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99" w:type="dxa"/>
        <w:tblInd w:w="108" w:type="dxa"/>
        <w:tblLook w:val="01E0" w:firstRow="1" w:lastRow="1" w:firstColumn="1" w:lastColumn="1" w:noHBand="0" w:noVBand="0"/>
      </w:tblPr>
      <w:tblGrid>
        <w:gridCol w:w="4675"/>
        <w:gridCol w:w="1496"/>
        <w:gridCol w:w="1265"/>
        <w:gridCol w:w="2263"/>
      </w:tblGrid>
      <w:tr w:rsidR="007607FB" w:rsidTr="001939B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Тема семинара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Дата проведения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Время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Адрес</w:t>
            </w:r>
          </w:p>
        </w:tc>
      </w:tr>
      <w:tr w:rsidR="007607FB" w:rsidTr="001939BA">
        <w:trPr>
          <w:trHeight w:val="261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7607FB">
            <w:pPr>
              <w:numPr>
                <w:ilvl w:val="0"/>
                <w:numId w:val="1"/>
              </w:numPr>
              <w:tabs>
                <w:tab w:val="clear" w:pos="780"/>
                <w:tab w:val="num" w:pos="0"/>
              </w:tabs>
              <w:ind w:left="0" w:firstLine="420"/>
              <w:jc w:val="both"/>
              <w:rPr>
                <w:sz w:val="24"/>
              </w:rPr>
            </w:pPr>
            <w:r w:rsidRPr="009735A4">
              <w:rPr>
                <w:sz w:val="24"/>
              </w:rPr>
              <w:t>Сроки и порядок исполнения государственных функций в соответствии с Административным регламентом и единым стандартом  обслуживания</w:t>
            </w:r>
            <w:r>
              <w:rPr>
                <w:sz w:val="24"/>
              </w:rPr>
              <w:t xml:space="preserve"> </w:t>
            </w:r>
            <w:r w:rsidRPr="009735A4">
              <w:rPr>
                <w:sz w:val="24"/>
              </w:rPr>
              <w:t xml:space="preserve"> налогоплательщиков. </w:t>
            </w:r>
          </w:p>
          <w:p w:rsidR="007607FB" w:rsidRPr="009735A4" w:rsidRDefault="007607FB" w:rsidP="007607FB">
            <w:pPr>
              <w:numPr>
                <w:ilvl w:val="0"/>
                <w:numId w:val="1"/>
              </w:numPr>
              <w:tabs>
                <w:tab w:val="clear" w:pos="780"/>
                <w:tab w:val="num" w:pos="0"/>
              </w:tabs>
              <w:ind w:left="0" w:firstLine="420"/>
              <w:jc w:val="both"/>
              <w:rPr>
                <w:sz w:val="24"/>
              </w:rPr>
            </w:pPr>
            <w:r w:rsidRPr="009735A4">
              <w:rPr>
                <w:sz w:val="24"/>
              </w:rPr>
              <w:t>Права и обязанности налогоплательщиков.</w:t>
            </w:r>
          </w:p>
          <w:p w:rsidR="007607FB" w:rsidRDefault="007607FB" w:rsidP="001939B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3.  Налог на прибыль организаций. </w:t>
            </w:r>
            <w:r w:rsidRPr="009735A4">
              <w:rPr>
                <w:sz w:val="24"/>
              </w:rPr>
              <w:t>Обзор характерных нарушений, выявленных в ходе контрольной работы.</w:t>
            </w:r>
            <w:r w:rsidRPr="009735A4">
              <w:rPr>
                <w:b/>
                <w:sz w:val="24"/>
              </w:rPr>
              <w:t xml:space="preserve"> </w:t>
            </w:r>
          </w:p>
          <w:p w:rsidR="007607FB" w:rsidRPr="008200E2" w:rsidRDefault="007607FB" w:rsidP="001939BA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Pr="008200E2">
              <w:rPr>
                <w:sz w:val="24"/>
              </w:rPr>
              <w:t xml:space="preserve">4. </w:t>
            </w:r>
            <w:r>
              <w:rPr>
                <w:sz w:val="24"/>
              </w:rPr>
              <w:t>Новые нормы главы 30 НК РФ «Налог на имущество организаций».</w:t>
            </w:r>
          </w:p>
          <w:p w:rsidR="007607FB" w:rsidRDefault="007607FB" w:rsidP="001939B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5. Электронный сервис «Личный кабинет налогоплательщика – юридического лица»</w:t>
            </w:r>
          </w:p>
          <w:p w:rsidR="007607FB" w:rsidRPr="009735A4" w:rsidRDefault="007607FB" w:rsidP="001939B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6.</w:t>
            </w:r>
            <w:r w:rsidRPr="009735A4">
              <w:rPr>
                <w:sz w:val="24"/>
              </w:rPr>
              <w:t>Порядок заполнения платежных документов.</w:t>
            </w:r>
          </w:p>
          <w:p w:rsidR="007607FB" w:rsidRDefault="007607FB" w:rsidP="001939BA">
            <w:pPr>
              <w:pStyle w:val="a3"/>
              <w:ind w:hanging="7"/>
              <w:rPr>
                <w:sz w:val="24"/>
              </w:rPr>
            </w:pPr>
            <w:r w:rsidRPr="009735A4">
              <w:rPr>
                <w:b/>
                <w:sz w:val="24"/>
              </w:rPr>
              <w:t xml:space="preserve">       </w:t>
            </w:r>
            <w:r w:rsidRPr="001046CE">
              <w:rPr>
                <w:sz w:val="24"/>
              </w:rPr>
              <w:t>7</w:t>
            </w:r>
            <w:r w:rsidRPr="009735A4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9735A4">
              <w:rPr>
                <w:sz w:val="24"/>
              </w:rPr>
              <w:t>Преимущества сдачи отчетности по телекоммуникационным каналам связи (ТКС).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23.05.2014     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 10.00 до 13.00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53900, г"/>
              </w:smartTagPr>
              <w:r>
                <w:rPr>
                  <w:sz w:val="24"/>
                </w:rPr>
                <w:t xml:space="preserve">353900, </w:t>
              </w:r>
              <w:proofErr w:type="spellStart"/>
              <w:r>
                <w:rPr>
                  <w:sz w:val="24"/>
                </w:rPr>
                <w:t>г</w:t>
              </w:r>
            </w:smartTag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овороссийск</w:t>
            </w:r>
            <w:proofErr w:type="spellEnd"/>
            <w:r>
              <w:rPr>
                <w:sz w:val="24"/>
              </w:rPr>
              <w:t>,</w:t>
            </w:r>
          </w:p>
          <w:p w:rsidR="007607FB" w:rsidRDefault="007607FB" w:rsidP="001939BA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 Советов, д.9.</w:t>
            </w:r>
          </w:p>
          <w:p w:rsidR="007607FB" w:rsidRDefault="007607FB" w:rsidP="001939BA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МБУ «Городской дворец культуры».</w:t>
            </w:r>
          </w:p>
        </w:tc>
        <w:bookmarkStart w:id="0" w:name="_GoBack"/>
        <w:bookmarkEnd w:id="0"/>
      </w:tr>
    </w:tbl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414"/>
    <w:multiLevelType w:val="hybridMultilevel"/>
    <w:tmpl w:val="8B20E094"/>
    <w:lvl w:ilvl="0" w:tplc="28FCC2F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02"/>
    <w:rsid w:val="007607FB"/>
    <w:rsid w:val="008A21B1"/>
    <w:rsid w:val="00D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07FB"/>
    <w:pPr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7607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semiHidden/>
    <w:rsid w:val="007607FB"/>
    <w:pPr>
      <w:spacing w:before="120"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table" w:styleId="a6">
    <w:name w:val="Table Grid"/>
    <w:basedOn w:val="a1"/>
    <w:rsid w:val="00760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07FB"/>
    <w:pPr>
      <w:ind w:firstLine="748"/>
      <w:jc w:val="both"/>
    </w:pPr>
  </w:style>
  <w:style w:type="character" w:customStyle="1" w:styleId="a4">
    <w:name w:val="Основной текст с отступом Знак"/>
    <w:basedOn w:val="a0"/>
    <w:link w:val="a3"/>
    <w:rsid w:val="007607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semiHidden/>
    <w:rsid w:val="007607FB"/>
    <w:pPr>
      <w:spacing w:before="120"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table" w:styleId="a6">
    <w:name w:val="Table Grid"/>
    <w:basedOn w:val="a1"/>
    <w:rsid w:val="00760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2014-05-08T07:14:00Z</dcterms:created>
  <dcterms:modified xsi:type="dcterms:W3CDTF">2014-05-08T07:14:00Z</dcterms:modified>
</cp:coreProperties>
</file>