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59" w:type="dxa"/>
        <w:tblInd w:w="-252" w:type="dxa"/>
        <w:tblLook w:val="01E0" w:firstRow="1" w:lastRow="1" w:firstColumn="1" w:lastColumn="1" w:noHBand="0" w:noVBand="0"/>
      </w:tblPr>
      <w:tblGrid>
        <w:gridCol w:w="5035"/>
        <w:gridCol w:w="1496"/>
        <w:gridCol w:w="1265"/>
        <w:gridCol w:w="2263"/>
      </w:tblGrid>
      <w:tr w:rsidR="002855C3" w:rsidRPr="0003184C" w:rsidTr="00B72D1A">
        <w:tc>
          <w:tcPr>
            <w:tcW w:w="5035" w:type="dxa"/>
          </w:tcPr>
          <w:p w:rsidR="002855C3" w:rsidRPr="0003184C" w:rsidRDefault="002855C3" w:rsidP="00B72D1A">
            <w:pPr>
              <w:pStyle w:val="a3"/>
              <w:ind w:firstLine="0"/>
              <w:rPr>
                <w:sz w:val="24"/>
              </w:rPr>
            </w:pPr>
            <w:r w:rsidRPr="0003184C">
              <w:rPr>
                <w:sz w:val="24"/>
              </w:rPr>
              <w:t xml:space="preserve">    </w:t>
            </w:r>
          </w:p>
          <w:p w:rsidR="002855C3" w:rsidRPr="0003184C" w:rsidRDefault="002855C3" w:rsidP="00B72D1A">
            <w:pPr>
              <w:pStyle w:val="a3"/>
              <w:ind w:firstLine="0"/>
              <w:rPr>
                <w:sz w:val="24"/>
              </w:rPr>
            </w:pPr>
            <w:r w:rsidRPr="0003184C">
              <w:rPr>
                <w:sz w:val="24"/>
              </w:rPr>
              <w:t xml:space="preserve">                     Тема семинара</w:t>
            </w:r>
          </w:p>
        </w:tc>
        <w:tc>
          <w:tcPr>
            <w:tcW w:w="1496" w:type="dxa"/>
          </w:tcPr>
          <w:p w:rsidR="002855C3" w:rsidRPr="0003184C" w:rsidRDefault="002855C3" w:rsidP="00B72D1A">
            <w:pPr>
              <w:pStyle w:val="a3"/>
              <w:ind w:firstLine="0"/>
              <w:rPr>
                <w:sz w:val="24"/>
              </w:rPr>
            </w:pPr>
            <w:r w:rsidRPr="0003184C">
              <w:rPr>
                <w:sz w:val="24"/>
              </w:rPr>
              <w:t xml:space="preserve">      Дата проведения</w:t>
            </w:r>
          </w:p>
        </w:tc>
        <w:tc>
          <w:tcPr>
            <w:tcW w:w="1265" w:type="dxa"/>
          </w:tcPr>
          <w:p w:rsidR="002855C3" w:rsidRPr="0003184C" w:rsidRDefault="002855C3" w:rsidP="00B72D1A">
            <w:pPr>
              <w:pStyle w:val="a3"/>
              <w:ind w:firstLine="0"/>
              <w:rPr>
                <w:sz w:val="24"/>
              </w:rPr>
            </w:pPr>
            <w:r w:rsidRPr="0003184C">
              <w:rPr>
                <w:sz w:val="24"/>
              </w:rPr>
              <w:t xml:space="preserve">       Время</w:t>
            </w:r>
          </w:p>
        </w:tc>
        <w:tc>
          <w:tcPr>
            <w:tcW w:w="2263" w:type="dxa"/>
          </w:tcPr>
          <w:p w:rsidR="002855C3" w:rsidRPr="0003184C" w:rsidRDefault="002855C3" w:rsidP="00B72D1A">
            <w:pPr>
              <w:pStyle w:val="a3"/>
              <w:ind w:firstLine="0"/>
              <w:rPr>
                <w:sz w:val="24"/>
              </w:rPr>
            </w:pPr>
            <w:r w:rsidRPr="0003184C">
              <w:rPr>
                <w:sz w:val="24"/>
              </w:rPr>
              <w:t xml:space="preserve">            Адрес</w:t>
            </w:r>
          </w:p>
        </w:tc>
      </w:tr>
      <w:tr w:rsidR="002855C3" w:rsidRPr="00910F47" w:rsidTr="00B72D1A">
        <w:trPr>
          <w:trHeight w:val="2617"/>
        </w:trPr>
        <w:tc>
          <w:tcPr>
            <w:tcW w:w="5035" w:type="dxa"/>
          </w:tcPr>
          <w:p w:rsidR="002855C3" w:rsidRPr="001C6DB6" w:rsidRDefault="002855C3" w:rsidP="00B72D1A">
            <w:pPr>
              <w:ind w:left="439" w:right="283" w:hanging="439"/>
              <w:rPr>
                <w:sz w:val="22"/>
                <w:szCs w:val="22"/>
              </w:rPr>
            </w:pPr>
            <w:r w:rsidRPr="001C6D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Pr="001C6DB6">
              <w:rPr>
                <w:sz w:val="22"/>
                <w:szCs w:val="22"/>
              </w:rPr>
              <w:t xml:space="preserve">  Об изменениях в налоговом </w:t>
            </w:r>
            <w:r>
              <w:rPr>
                <w:sz w:val="22"/>
                <w:szCs w:val="22"/>
              </w:rPr>
              <w:t xml:space="preserve"> </w:t>
            </w:r>
            <w:r w:rsidRPr="001C6DB6">
              <w:rPr>
                <w:sz w:val="22"/>
                <w:szCs w:val="22"/>
              </w:rPr>
              <w:t>законодательстве  РФ  с 01.01.201</w:t>
            </w:r>
            <w:r>
              <w:rPr>
                <w:sz w:val="22"/>
                <w:szCs w:val="22"/>
              </w:rPr>
              <w:t>4</w:t>
            </w:r>
            <w:r w:rsidRPr="001C6DB6">
              <w:rPr>
                <w:sz w:val="22"/>
                <w:szCs w:val="22"/>
              </w:rPr>
              <w:t xml:space="preserve"> года.</w:t>
            </w:r>
          </w:p>
          <w:p w:rsidR="002855C3" w:rsidRPr="001C6DB6" w:rsidRDefault="002855C3" w:rsidP="00B72D1A">
            <w:pPr>
              <w:ind w:left="360" w:right="283" w:firstLine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C6DB6">
              <w:rPr>
                <w:sz w:val="22"/>
                <w:szCs w:val="22"/>
              </w:rPr>
              <w:t>ормы налоговой</w:t>
            </w:r>
            <w:r>
              <w:rPr>
                <w:sz w:val="22"/>
                <w:szCs w:val="22"/>
              </w:rPr>
              <w:t xml:space="preserve"> (бухгалтерской)</w:t>
            </w:r>
            <w:r w:rsidRPr="001C6DB6">
              <w:rPr>
                <w:sz w:val="22"/>
                <w:szCs w:val="22"/>
              </w:rPr>
              <w:t xml:space="preserve"> отчетности. </w:t>
            </w:r>
          </w:p>
          <w:p w:rsidR="002855C3" w:rsidRPr="001C6DB6" w:rsidRDefault="002855C3" w:rsidP="00B72D1A">
            <w:pPr>
              <w:ind w:left="439" w:hanging="374"/>
              <w:rPr>
                <w:sz w:val="22"/>
                <w:szCs w:val="22"/>
              </w:rPr>
            </w:pPr>
            <w:r w:rsidRPr="001C6DB6">
              <w:rPr>
                <w:sz w:val="22"/>
                <w:szCs w:val="22"/>
              </w:rPr>
              <w:t xml:space="preserve">2.  </w:t>
            </w:r>
            <w:r>
              <w:rPr>
                <w:sz w:val="22"/>
                <w:szCs w:val="22"/>
              </w:rPr>
              <w:t xml:space="preserve">Состав бухгалтерской отчетности  за 2013  год. </w:t>
            </w:r>
            <w:r w:rsidRPr="001C6DB6">
              <w:rPr>
                <w:sz w:val="22"/>
                <w:szCs w:val="22"/>
              </w:rPr>
              <w:t xml:space="preserve">Порядок и </w:t>
            </w:r>
            <w:r>
              <w:rPr>
                <w:sz w:val="22"/>
                <w:szCs w:val="22"/>
              </w:rPr>
              <w:t xml:space="preserve"> сроки </w:t>
            </w:r>
            <w:r w:rsidRPr="001C6DB6">
              <w:rPr>
                <w:sz w:val="22"/>
                <w:szCs w:val="22"/>
              </w:rPr>
              <w:t xml:space="preserve">представления </w:t>
            </w:r>
            <w:r>
              <w:rPr>
                <w:sz w:val="22"/>
                <w:szCs w:val="22"/>
              </w:rPr>
              <w:t xml:space="preserve"> </w:t>
            </w:r>
            <w:r w:rsidRPr="001C6DB6">
              <w:rPr>
                <w:sz w:val="22"/>
                <w:szCs w:val="22"/>
              </w:rPr>
              <w:t>годовой бухгалтерской  и налоговой  отчетности.</w:t>
            </w:r>
          </w:p>
          <w:p w:rsidR="002855C3" w:rsidRDefault="002855C3" w:rsidP="00B72D1A">
            <w:pPr>
              <w:ind w:left="360" w:hanging="720"/>
              <w:rPr>
                <w:sz w:val="22"/>
                <w:szCs w:val="22"/>
              </w:rPr>
            </w:pPr>
            <w:r w:rsidRPr="001C6DB6">
              <w:rPr>
                <w:sz w:val="22"/>
                <w:szCs w:val="22"/>
              </w:rPr>
              <w:t xml:space="preserve">        3.  Пред</w:t>
            </w:r>
            <w:r>
              <w:rPr>
                <w:sz w:val="22"/>
                <w:szCs w:val="22"/>
              </w:rPr>
              <w:t>о</w:t>
            </w:r>
            <w:r w:rsidRPr="001C6DB6">
              <w:rPr>
                <w:sz w:val="22"/>
                <w:szCs w:val="22"/>
              </w:rPr>
              <w:t>ставление сведений по форме 2</w:t>
            </w:r>
            <w:r>
              <w:rPr>
                <w:sz w:val="22"/>
                <w:szCs w:val="22"/>
              </w:rPr>
              <w:t xml:space="preserve"> </w:t>
            </w:r>
            <w:r w:rsidRPr="001C6DB6">
              <w:rPr>
                <w:sz w:val="22"/>
                <w:szCs w:val="22"/>
              </w:rPr>
              <w:t>- НДФЛ за 201</w:t>
            </w:r>
            <w:r>
              <w:rPr>
                <w:sz w:val="22"/>
                <w:szCs w:val="22"/>
              </w:rPr>
              <w:t>3</w:t>
            </w:r>
            <w:r w:rsidRPr="001C6DB6">
              <w:rPr>
                <w:sz w:val="22"/>
                <w:szCs w:val="22"/>
              </w:rPr>
              <w:t xml:space="preserve"> год. </w:t>
            </w:r>
            <w:r>
              <w:rPr>
                <w:sz w:val="22"/>
                <w:szCs w:val="22"/>
              </w:rPr>
              <w:t xml:space="preserve"> </w:t>
            </w:r>
          </w:p>
          <w:p w:rsidR="002855C3" w:rsidRPr="00F40C16" w:rsidRDefault="002855C3" w:rsidP="00B72D1A">
            <w:pPr>
              <w:ind w:left="404" w:hanging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</w:t>
            </w:r>
            <w:r w:rsidRPr="001C6DB6">
              <w:rPr>
                <w:sz w:val="22"/>
                <w:szCs w:val="22"/>
              </w:rPr>
              <w:t xml:space="preserve">  </w:t>
            </w:r>
            <w:r w:rsidRPr="00F40C16">
              <w:rPr>
                <w:sz w:val="22"/>
                <w:szCs w:val="22"/>
              </w:rPr>
              <w:t>«Электронный сервис «Личный кабинет налогоплательщика – юридического лица»</w:t>
            </w:r>
            <w:r>
              <w:rPr>
                <w:sz w:val="22"/>
                <w:szCs w:val="22"/>
              </w:rPr>
              <w:t>.</w:t>
            </w:r>
            <w:r w:rsidRPr="00F40C16">
              <w:rPr>
                <w:sz w:val="22"/>
                <w:szCs w:val="22"/>
              </w:rPr>
              <w:t xml:space="preserve">                                 </w:t>
            </w:r>
          </w:p>
          <w:p w:rsidR="002855C3" w:rsidRPr="001C6DB6" w:rsidRDefault="002855C3" w:rsidP="00B72D1A">
            <w:pPr>
              <w:ind w:left="360" w:right="28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Pr="001C6DB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 </w:t>
            </w:r>
            <w:r w:rsidRPr="001C6DB6">
              <w:rPr>
                <w:sz w:val="22"/>
                <w:szCs w:val="22"/>
              </w:rPr>
              <w:t xml:space="preserve">Порядок заполнения платежных </w:t>
            </w:r>
            <w:r>
              <w:rPr>
                <w:sz w:val="22"/>
                <w:szCs w:val="22"/>
              </w:rPr>
              <w:t xml:space="preserve"> </w:t>
            </w:r>
            <w:r w:rsidRPr="001C6DB6">
              <w:rPr>
                <w:sz w:val="22"/>
                <w:szCs w:val="22"/>
              </w:rPr>
              <w:t xml:space="preserve">документов.  </w:t>
            </w:r>
          </w:p>
          <w:p w:rsidR="002855C3" w:rsidRPr="007E4C4D" w:rsidRDefault="002855C3" w:rsidP="00B72D1A">
            <w:pPr>
              <w:pStyle w:val="a3"/>
              <w:ind w:left="439" w:hanging="439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 6.  </w:t>
            </w:r>
            <w:r w:rsidRPr="001C6DB6">
              <w:rPr>
                <w:sz w:val="22"/>
                <w:szCs w:val="22"/>
              </w:rPr>
              <w:t xml:space="preserve">Преимущества сдачи отчётности по каналам связи (ТКС).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1C6DB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96" w:type="dxa"/>
          </w:tcPr>
          <w:p w:rsidR="002855C3" w:rsidRPr="0003184C" w:rsidRDefault="002855C3" w:rsidP="00B72D1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28.02</w:t>
            </w:r>
            <w:r w:rsidRPr="0003184C">
              <w:rPr>
                <w:sz w:val="24"/>
              </w:rPr>
              <w:t>.201</w:t>
            </w:r>
            <w:r>
              <w:rPr>
                <w:sz w:val="24"/>
              </w:rPr>
              <w:t>4</w:t>
            </w:r>
            <w:r w:rsidRPr="0003184C">
              <w:rPr>
                <w:sz w:val="24"/>
              </w:rPr>
              <w:t xml:space="preserve">       </w:t>
            </w:r>
          </w:p>
        </w:tc>
        <w:tc>
          <w:tcPr>
            <w:tcW w:w="1265" w:type="dxa"/>
          </w:tcPr>
          <w:p w:rsidR="002855C3" w:rsidRPr="0003184C" w:rsidRDefault="002855C3" w:rsidP="00B72D1A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10.00 </w:t>
            </w:r>
            <w:r w:rsidRPr="0003184C">
              <w:rPr>
                <w:sz w:val="24"/>
              </w:rPr>
              <w:t xml:space="preserve">до </w:t>
            </w:r>
            <w:r>
              <w:rPr>
                <w:sz w:val="24"/>
              </w:rPr>
              <w:t>13</w:t>
            </w:r>
            <w:r w:rsidRPr="0003184C">
              <w:rPr>
                <w:sz w:val="24"/>
              </w:rPr>
              <w:t>.00</w:t>
            </w:r>
          </w:p>
        </w:tc>
        <w:tc>
          <w:tcPr>
            <w:tcW w:w="2263" w:type="dxa"/>
          </w:tcPr>
          <w:p w:rsidR="002855C3" w:rsidRDefault="002855C3" w:rsidP="00B72D1A">
            <w:pPr>
              <w:pStyle w:val="a3"/>
              <w:ind w:firstLine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53900, г"/>
              </w:smartTagPr>
              <w:r>
                <w:rPr>
                  <w:sz w:val="24"/>
                </w:rPr>
                <w:t>353900,</w:t>
              </w:r>
              <w:r w:rsidRPr="0003184C">
                <w:rPr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 xml:space="preserve"> </w:t>
            </w:r>
            <w:bookmarkStart w:id="0" w:name="_GoBack"/>
            <w:bookmarkEnd w:id="0"/>
            <w:r w:rsidRPr="0003184C">
              <w:rPr>
                <w:sz w:val="24"/>
              </w:rPr>
              <w:t>Новороссийск,</w:t>
            </w:r>
          </w:p>
          <w:p w:rsidR="002855C3" w:rsidRDefault="002855C3" w:rsidP="00B72D1A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 Советов, д.9.</w:t>
            </w:r>
          </w:p>
          <w:p w:rsidR="002855C3" w:rsidRPr="00910F47" w:rsidRDefault="002855C3" w:rsidP="00B72D1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МБУ «Городской дворец культуры».</w:t>
            </w:r>
          </w:p>
        </w:tc>
      </w:tr>
    </w:tbl>
    <w:p w:rsidR="008A21B1" w:rsidRPr="002855C3" w:rsidRDefault="008A21B1" w:rsidP="002855C3"/>
    <w:sectPr w:rsidR="008A21B1" w:rsidRPr="0028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2C"/>
    <w:rsid w:val="002855C3"/>
    <w:rsid w:val="008A21B1"/>
    <w:rsid w:val="00E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5C3"/>
    <w:pPr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2855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28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5C3"/>
    <w:pPr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2855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28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2014-02-17T07:34:00Z</dcterms:created>
  <dcterms:modified xsi:type="dcterms:W3CDTF">2014-02-17T07:40:00Z</dcterms:modified>
</cp:coreProperties>
</file>