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713" w:rsidRPr="008C2F7E" w:rsidRDefault="008C2F7E" w:rsidP="008C2F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2F7E">
        <w:rPr>
          <w:rFonts w:ascii="Times New Roman" w:hAnsi="Times New Roman" w:cs="Times New Roman"/>
          <w:b/>
          <w:sz w:val="28"/>
          <w:szCs w:val="28"/>
        </w:rPr>
        <w:t>Порядок досудебного урегулирования налоговых споров</w:t>
      </w:r>
    </w:p>
    <w:p w:rsidR="008C2F7E" w:rsidRPr="008C2F7E" w:rsidRDefault="008C2F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0E0D" w:rsidRPr="00E95944" w:rsidRDefault="00420E0D" w:rsidP="00420E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944">
        <w:rPr>
          <w:rFonts w:ascii="Times New Roman" w:hAnsi="Times New Roman" w:cs="Times New Roman"/>
          <w:sz w:val="24"/>
          <w:szCs w:val="24"/>
        </w:rPr>
        <w:t xml:space="preserve">Досудебное урегулирование - </w:t>
      </w:r>
      <w:proofErr w:type="gramStart"/>
      <w:r w:rsidRPr="00E95944">
        <w:rPr>
          <w:rFonts w:ascii="Times New Roman" w:hAnsi="Times New Roman" w:cs="Times New Roman"/>
          <w:sz w:val="24"/>
          <w:szCs w:val="24"/>
        </w:rPr>
        <w:t>это</w:t>
      </w:r>
      <w:proofErr w:type="gramEnd"/>
      <w:r w:rsidRPr="00E95944">
        <w:rPr>
          <w:rFonts w:ascii="Times New Roman" w:hAnsi="Times New Roman" w:cs="Times New Roman"/>
          <w:sz w:val="24"/>
          <w:szCs w:val="24"/>
        </w:rPr>
        <w:t xml:space="preserve"> прежде всего цивилизованная форма решения налогового конфликта между налоговым органом и налогоплательщиком. Каждое лицо имеет право оспорить и обжаловать ненормативные акты, действия и (или) бездействие должностных лиц соответствующего налогового органа, если эти соответствующие акты, действия или бездействие нарушают его права</w:t>
      </w:r>
      <w:r w:rsidR="00633029" w:rsidRPr="00E95944">
        <w:rPr>
          <w:rFonts w:ascii="Times New Roman" w:hAnsi="Times New Roman" w:cs="Times New Roman"/>
          <w:sz w:val="24"/>
          <w:szCs w:val="24"/>
        </w:rPr>
        <w:t>.</w:t>
      </w:r>
    </w:p>
    <w:p w:rsidR="00D13949" w:rsidRPr="00E95944" w:rsidRDefault="00D13949" w:rsidP="00D139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944">
        <w:rPr>
          <w:rFonts w:ascii="Times New Roman" w:hAnsi="Times New Roman" w:cs="Times New Roman"/>
          <w:sz w:val="24"/>
          <w:szCs w:val="24"/>
        </w:rPr>
        <w:t xml:space="preserve">Под актом ненормативного характера понимается документ, поименованный в Налоговом </w:t>
      </w:r>
      <w:hyperlink r:id="rId4" w:history="1">
        <w:r w:rsidRPr="00C34844">
          <w:rPr>
            <w:rFonts w:ascii="Times New Roman" w:hAnsi="Times New Roman" w:cs="Times New Roman"/>
            <w:sz w:val="24"/>
            <w:szCs w:val="24"/>
          </w:rPr>
          <w:t>кодексе</w:t>
        </w:r>
      </w:hyperlink>
      <w:r w:rsidRPr="00C34844">
        <w:rPr>
          <w:rFonts w:ascii="Times New Roman" w:hAnsi="Times New Roman" w:cs="Times New Roman"/>
          <w:sz w:val="24"/>
          <w:szCs w:val="24"/>
        </w:rPr>
        <w:t xml:space="preserve"> </w:t>
      </w:r>
      <w:r w:rsidRPr="00E95944">
        <w:rPr>
          <w:rFonts w:ascii="Times New Roman" w:hAnsi="Times New Roman" w:cs="Times New Roman"/>
          <w:sz w:val="24"/>
          <w:szCs w:val="24"/>
        </w:rPr>
        <w:t>Российской Федерации и касающийся конкретного налогоплательщика (например, требование об уплате налогов, решение о взыскании налогов, решение об отказе полностью или частично в возмещении налога на добавленную стоимость и т.д.).</w:t>
      </w:r>
    </w:p>
    <w:p w:rsidR="00D13949" w:rsidRPr="00E95944" w:rsidRDefault="00D13949" w:rsidP="00D139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944">
        <w:rPr>
          <w:rFonts w:ascii="Times New Roman" w:hAnsi="Times New Roman" w:cs="Times New Roman"/>
          <w:bCs/>
          <w:sz w:val="24"/>
          <w:szCs w:val="24"/>
        </w:rPr>
        <w:t>Жалобой</w:t>
      </w:r>
      <w:r w:rsidRPr="00E95944">
        <w:rPr>
          <w:rFonts w:ascii="Times New Roman" w:hAnsi="Times New Roman" w:cs="Times New Roman"/>
          <w:sz w:val="24"/>
          <w:szCs w:val="24"/>
        </w:rPr>
        <w:t xml:space="preserve"> признается обращение лица в налоговый орган, предметом которого является обжалование </w:t>
      </w:r>
      <w:r w:rsidRPr="00E95944">
        <w:rPr>
          <w:rFonts w:ascii="Times New Roman" w:hAnsi="Times New Roman" w:cs="Times New Roman"/>
          <w:bCs/>
          <w:sz w:val="24"/>
          <w:szCs w:val="24"/>
        </w:rPr>
        <w:t>вступивших в силу</w:t>
      </w:r>
      <w:r w:rsidRPr="00E95944">
        <w:rPr>
          <w:rFonts w:ascii="Times New Roman" w:hAnsi="Times New Roman" w:cs="Times New Roman"/>
          <w:sz w:val="24"/>
          <w:szCs w:val="24"/>
        </w:rPr>
        <w:t xml:space="preserve"> актов налогового органа ненормативного характера, действий или бездействия его должностных лиц, если, по мнению этого лица, обжалуемые акты, действия или бездействие должностных лиц налогового органа нарушают его права.</w:t>
      </w:r>
    </w:p>
    <w:p w:rsidR="00D13949" w:rsidRPr="00E95944" w:rsidRDefault="00D13949" w:rsidP="00D139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5944">
        <w:rPr>
          <w:rFonts w:ascii="Times New Roman" w:hAnsi="Times New Roman" w:cs="Times New Roman"/>
          <w:bCs/>
          <w:sz w:val="24"/>
          <w:szCs w:val="24"/>
        </w:rPr>
        <w:t>Апелляционной жалобой</w:t>
      </w:r>
      <w:r w:rsidRPr="00E95944">
        <w:rPr>
          <w:rFonts w:ascii="Times New Roman" w:hAnsi="Times New Roman" w:cs="Times New Roman"/>
          <w:sz w:val="24"/>
          <w:szCs w:val="24"/>
        </w:rPr>
        <w:t xml:space="preserve"> признается обращение лица в налоговый орган, предметом которого является обжалование </w:t>
      </w:r>
      <w:r w:rsidRPr="00E95944">
        <w:rPr>
          <w:rFonts w:ascii="Times New Roman" w:hAnsi="Times New Roman" w:cs="Times New Roman"/>
          <w:bCs/>
          <w:sz w:val="24"/>
          <w:szCs w:val="24"/>
        </w:rPr>
        <w:t>не вступившего в силу</w:t>
      </w:r>
      <w:r w:rsidRPr="00E95944">
        <w:rPr>
          <w:rFonts w:ascii="Times New Roman" w:hAnsi="Times New Roman" w:cs="Times New Roman"/>
          <w:sz w:val="24"/>
          <w:szCs w:val="24"/>
        </w:rPr>
        <w:t xml:space="preserve"> решения налогового органа о привлечении или об отказе в привлечении к ответственности за совершение налогового правонарушения, вынесенного по результатам проведения камеральной или выездной налоговой проверки, если, по мнению этого лица, обжалуемое решение нарушает его права.</w:t>
      </w:r>
      <w:proofErr w:type="gramEnd"/>
    </w:p>
    <w:p w:rsidR="00D13949" w:rsidRPr="00E95944" w:rsidRDefault="00D13949" w:rsidP="00D139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944">
        <w:rPr>
          <w:rFonts w:ascii="Times New Roman" w:hAnsi="Times New Roman" w:cs="Times New Roman"/>
          <w:sz w:val="24"/>
          <w:szCs w:val="24"/>
        </w:rPr>
        <w:t>Апелляционная жалоба в отношении не вступившего в силу решения о привлечении или об отказе в привлечении к ответственности за совершение налогового правонарушения лица (группы налогоплательщиков) может быть подана в течение одного месяца со дня вручения соответствующего решения лицу (его представителю), в отношении которого оно было вынесено.</w:t>
      </w:r>
    </w:p>
    <w:p w:rsidR="00D13949" w:rsidRPr="00E95944" w:rsidRDefault="00D13949" w:rsidP="00D139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944">
        <w:rPr>
          <w:rFonts w:ascii="Times New Roman" w:hAnsi="Times New Roman" w:cs="Times New Roman"/>
          <w:sz w:val="24"/>
          <w:szCs w:val="24"/>
        </w:rPr>
        <w:t>Апелляционная жалоба на решение налогового органа о привлечении или об отказе в привлечении к ответственности за совершение налогового правонарушения подается до момента вступления в силу обжалуемого решения.</w:t>
      </w:r>
    </w:p>
    <w:p w:rsidR="00D13949" w:rsidRPr="00E95944" w:rsidRDefault="00D13949" w:rsidP="00D139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944">
        <w:rPr>
          <w:rFonts w:ascii="Times New Roman" w:hAnsi="Times New Roman" w:cs="Times New Roman"/>
          <w:sz w:val="24"/>
          <w:szCs w:val="24"/>
        </w:rPr>
        <w:t xml:space="preserve">Возможность восстановления вышестоящим налоговым органом срока подачи апелляционной жалобы, пропущенного по тем или иным причинам лицом, в отношении которого вынесено решение о привлечении или об отказе в привлечении к ответственности за совершение налогового правонарушения, Налоговым </w:t>
      </w:r>
      <w:hyperlink r:id="rId5" w:history="1">
        <w:r w:rsidRPr="00C34844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C34844">
        <w:rPr>
          <w:rFonts w:ascii="Times New Roman" w:hAnsi="Times New Roman" w:cs="Times New Roman"/>
          <w:sz w:val="24"/>
          <w:szCs w:val="24"/>
        </w:rPr>
        <w:t xml:space="preserve"> </w:t>
      </w:r>
      <w:r w:rsidRPr="00E95944">
        <w:rPr>
          <w:rFonts w:ascii="Times New Roman" w:hAnsi="Times New Roman" w:cs="Times New Roman"/>
          <w:sz w:val="24"/>
          <w:szCs w:val="24"/>
        </w:rPr>
        <w:t>Российской Федерации не предусмотрена.</w:t>
      </w:r>
    </w:p>
    <w:p w:rsidR="00D13949" w:rsidRPr="00E95944" w:rsidRDefault="00D13949" w:rsidP="00D139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944">
        <w:rPr>
          <w:rFonts w:ascii="Times New Roman" w:hAnsi="Times New Roman" w:cs="Times New Roman"/>
          <w:sz w:val="24"/>
          <w:szCs w:val="24"/>
        </w:rPr>
        <w:t>Жалоба на вступившее в силу решение о привлечении или об отказе в привлечении к ответственности за совершение налогового правонарушения, которое не было обжаловано в апелляционном порядке, может быть подана в течение одного года со дня, когда лицо узнало или должно было узнать о нарушении своих прав.</w:t>
      </w:r>
    </w:p>
    <w:p w:rsidR="00D13949" w:rsidRPr="00E95944" w:rsidRDefault="00D13949" w:rsidP="00D139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944">
        <w:rPr>
          <w:rFonts w:ascii="Times New Roman" w:hAnsi="Times New Roman" w:cs="Times New Roman"/>
          <w:sz w:val="24"/>
          <w:szCs w:val="24"/>
        </w:rPr>
        <w:t>Жалоба на иные акты налогового органа, а также действия или бездействие его должностных лиц подается в течение одного года со дня, когда лицо узнало или должно было узнать о нарушении своих прав.</w:t>
      </w:r>
    </w:p>
    <w:p w:rsidR="002603E2" w:rsidRPr="00E95944" w:rsidRDefault="002603E2" w:rsidP="002603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944">
        <w:rPr>
          <w:rFonts w:ascii="Times New Roman" w:hAnsi="Times New Roman" w:cs="Times New Roman"/>
          <w:sz w:val="24"/>
          <w:szCs w:val="24"/>
        </w:rPr>
        <w:t>В случае пропуска по уважительной причине срока подачи жалобы этот срок по заявлению лица, подающего жалобу, может быть восстановлен вышестоящим налоговым органом.</w:t>
      </w:r>
    </w:p>
    <w:p w:rsidR="00873FEA" w:rsidRPr="00E95944" w:rsidRDefault="00873FEA" w:rsidP="00873F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944">
        <w:rPr>
          <w:rFonts w:ascii="Times New Roman" w:hAnsi="Times New Roman" w:cs="Times New Roman"/>
          <w:sz w:val="24"/>
          <w:szCs w:val="24"/>
        </w:rPr>
        <w:t>С 1 января 2014 г. обязательный досудебный порядок обжалования применяется ко всем налоговым спорам, в том числе в отношении обжалования иных актов налоговых органов ненормативного характера, а также действий или бездействия их должностных лиц.</w:t>
      </w:r>
    </w:p>
    <w:p w:rsidR="00873FEA" w:rsidRPr="00E95944" w:rsidRDefault="00873FEA" w:rsidP="00873F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5944">
        <w:rPr>
          <w:rFonts w:ascii="Times New Roman" w:hAnsi="Times New Roman" w:cs="Times New Roman"/>
          <w:sz w:val="24"/>
          <w:szCs w:val="24"/>
        </w:rPr>
        <w:t xml:space="preserve">Налогоплательщикам в целях соблюдения обязательного порядка досудебного обжалования достаточно в установленные Налоговым </w:t>
      </w:r>
      <w:hyperlink r:id="rId6" w:history="1">
        <w:r w:rsidRPr="00C34844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C34844">
        <w:rPr>
          <w:rFonts w:ascii="Times New Roman" w:hAnsi="Times New Roman" w:cs="Times New Roman"/>
          <w:sz w:val="24"/>
          <w:szCs w:val="24"/>
        </w:rPr>
        <w:t xml:space="preserve"> с</w:t>
      </w:r>
      <w:r w:rsidRPr="00E95944">
        <w:rPr>
          <w:rFonts w:ascii="Times New Roman" w:hAnsi="Times New Roman" w:cs="Times New Roman"/>
          <w:sz w:val="24"/>
          <w:szCs w:val="24"/>
        </w:rPr>
        <w:t>роки обратиться с апелляционной жалобой на не вступившее в законную силу решение по результатам камеральной или выездной налоговой проверки либо с жалобой на вступившее в законную силу решение или иной акт ненормативного характера либо подать жалобу на действия или бездействие должностных лиц налогового органа.</w:t>
      </w:r>
      <w:proofErr w:type="gramEnd"/>
    </w:p>
    <w:p w:rsidR="002603E2" w:rsidRPr="00E95944" w:rsidRDefault="002603E2" w:rsidP="002603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944">
        <w:rPr>
          <w:rFonts w:ascii="Times New Roman" w:hAnsi="Times New Roman" w:cs="Times New Roman"/>
          <w:sz w:val="24"/>
          <w:szCs w:val="24"/>
        </w:rPr>
        <w:lastRenderedPageBreak/>
        <w:t>Жалоба (апелляционная жалоба) подается в вышестоящий налоговый орган через налоговый орган, акты ненормативного характера, действия или бездействие должностных лиц которого обжалуются.</w:t>
      </w:r>
    </w:p>
    <w:p w:rsidR="00114B20" w:rsidRPr="00E95944" w:rsidRDefault="00114B20" w:rsidP="00114B2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944">
        <w:rPr>
          <w:rFonts w:ascii="Times New Roman" w:hAnsi="Times New Roman" w:cs="Times New Roman"/>
          <w:sz w:val="24"/>
          <w:szCs w:val="24"/>
        </w:rPr>
        <w:t xml:space="preserve">С учетом того что апелляционная жалоба подается до вступления обжалуемого решения в силу, обжалованное в апелляционном порядке решение вступает в силу в части, не отмененной вышестоящим налоговым органом, и в </w:t>
      </w:r>
      <w:proofErr w:type="spellStart"/>
      <w:r w:rsidRPr="00E95944">
        <w:rPr>
          <w:rFonts w:ascii="Times New Roman" w:hAnsi="Times New Roman" w:cs="Times New Roman"/>
          <w:sz w:val="24"/>
          <w:szCs w:val="24"/>
        </w:rPr>
        <w:t>необжалованной</w:t>
      </w:r>
      <w:proofErr w:type="spellEnd"/>
      <w:r w:rsidRPr="00E95944">
        <w:rPr>
          <w:rFonts w:ascii="Times New Roman" w:hAnsi="Times New Roman" w:cs="Times New Roman"/>
          <w:sz w:val="24"/>
          <w:szCs w:val="24"/>
        </w:rPr>
        <w:t xml:space="preserve"> части со дня принятия вышестоящим налоговым органом решения по данной жалобе.</w:t>
      </w:r>
    </w:p>
    <w:p w:rsidR="00114B20" w:rsidRPr="00E95944" w:rsidRDefault="00114B20" w:rsidP="00114B2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944">
        <w:rPr>
          <w:rFonts w:ascii="Times New Roman" w:hAnsi="Times New Roman" w:cs="Times New Roman"/>
          <w:sz w:val="24"/>
          <w:szCs w:val="24"/>
        </w:rPr>
        <w:t>Если вышестоящий налоговый орган, рассматривающий апелляционную жалобу, отменит решение нижестоящего налогового органа и (или) примет новое решение, то решение вышестоящего органа вступит в силу со дня его принятия.</w:t>
      </w:r>
    </w:p>
    <w:p w:rsidR="00114B20" w:rsidRPr="00E95944" w:rsidRDefault="00114B20" w:rsidP="00114B2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944">
        <w:rPr>
          <w:rFonts w:ascii="Times New Roman" w:hAnsi="Times New Roman" w:cs="Times New Roman"/>
          <w:sz w:val="24"/>
          <w:szCs w:val="24"/>
        </w:rPr>
        <w:t>Если вышестоящий налоговый орган примет решение об оставлении апелляционной жалобы без рассмотрения, решение нижестоящего налогового органа вступает в силу со дня принятия вышестоящим налоговым органом решения об оставлении апелляционной жалобы без рассмотрения, но не ранее истечения срока на подачу апелляционной жалобы.</w:t>
      </w:r>
    </w:p>
    <w:p w:rsidR="00114B20" w:rsidRPr="00E95944" w:rsidRDefault="00114B20" w:rsidP="00114B2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944">
        <w:rPr>
          <w:rFonts w:ascii="Times New Roman" w:hAnsi="Times New Roman" w:cs="Times New Roman"/>
          <w:sz w:val="24"/>
          <w:szCs w:val="24"/>
        </w:rPr>
        <w:t>Подача жалобы в вышестоящий налоговый орган на решение, вступившее в силу, не приостанавливает исполнение обжалуемого решения.</w:t>
      </w:r>
    </w:p>
    <w:p w:rsidR="00CD7EA3" w:rsidRPr="00E95944" w:rsidRDefault="00CD7EA3" w:rsidP="00CD7E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944">
        <w:rPr>
          <w:rFonts w:ascii="Times New Roman" w:hAnsi="Times New Roman" w:cs="Times New Roman"/>
          <w:sz w:val="24"/>
          <w:szCs w:val="24"/>
        </w:rPr>
        <w:t>Жалоба (апелляционная жалоба) подается в налоговый орган в письменной форме и подписывается лицом, которое заявляет о нарушении его прав, или его представителем, полномочия которого должны быть документально подтверждены.</w:t>
      </w:r>
    </w:p>
    <w:p w:rsidR="00CD7EA3" w:rsidRPr="00E95944" w:rsidRDefault="00CD7EA3" w:rsidP="00CD7E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944">
        <w:rPr>
          <w:rFonts w:ascii="Times New Roman" w:hAnsi="Times New Roman" w:cs="Times New Roman"/>
          <w:sz w:val="24"/>
          <w:szCs w:val="24"/>
        </w:rPr>
        <w:t>Законными представителями налогоплательщика-организации признаются лица, уполномоченные представлять указанную организацию на основании закона или ее учредительных документов.</w:t>
      </w:r>
    </w:p>
    <w:p w:rsidR="00CD7EA3" w:rsidRPr="00E95944" w:rsidRDefault="00CD7EA3" w:rsidP="00CD7E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944">
        <w:rPr>
          <w:rFonts w:ascii="Times New Roman" w:hAnsi="Times New Roman" w:cs="Times New Roman"/>
          <w:sz w:val="24"/>
          <w:szCs w:val="24"/>
        </w:rPr>
        <w:t>Законными представителями физического лица признаются лица, выступающие в качестве его законного представителя в соответствии с нормами гражданского и семейного законодательства (родители, усыновители, опекуны, попечители).</w:t>
      </w:r>
    </w:p>
    <w:p w:rsidR="00CD7EA3" w:rsidRPr="00E95944" w:rsidRDefault="00CD7EA3" w:rsidP="00CD7E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944">
        <w:rPr>
          <w:rFonts w:ascii="Times New Roman" w:hAnsi="Times New Roman" w:cs="Times New Roman"/>
          <w:sz w:val="24"/>
          <w:szCs w:val="24"/>
        </w:rPr>
        <w:t>Уполномоченным представителем организации (физического лица) может быть другое юридическое или физическое лицо, наделенное этой организацией (физическим лицом) соответствующими полномочиями на основании доверенности.</w:t>
      </w:r>
    </w:p>
    <w:p w:rsidR="00CD7EA3" w:rsidRPr="00E95944" w:rsidRDefault="00CD7EA3" w:rsidP="00CD7E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944">
        <w:rPr>
          <w:rFonts w:ascii="Times New Roman" w:hAnsi="Times New Roman" w:cs="Times New Roman"/>
          <w:sz w:val="24"/>
          <w:szCs w:val="24"/>
        </w:rPr>
        <w:t>Доверенность, выданная уполномоченному представителю организации, должна быть подписана ее руководителем или иным лицом, уполномоченным на это учредительными документами, и заверена печатью данной организации.</w:t>
      </w:r>
    </w:p>
    <w:p w:rsidR="00CD7EA3" w:rsidRPr="00E95944" w:rsidRDefault="00CD7EA3" w:rsidP="00CD7E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944">
        <w:rPr>
          <w:rFonts w:ascii="Times New Roman" w:hAnsi="Times New Roman" w:cs="Times New Roman"/>
          <w:sz w:val="24"/>
          <w:szCs w:val="24"/>
        </w:rPr>
        <w:t xml:space="preserve">Полномочия представителя физического лица или индивидуального предпринимателя должны быть подтверждены нотариально удостоверенной доверенностью или доверенностью, приравненной </w:t>
      </w:r>
      <w:proofErr w:type="gramStart"/>
      <w:r w:rsidRPr="00E9594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E95944">
        <w:rPr>
          <w:rFonts w:ascii="Times New Roman" w:hAnsi="Times New Roman" w:cs="Times New Roman"/>
          <w:sz w:val="24"/>
          <w:szCs w:val="24"/>
        </w:rPr>
        <w:t xml:space="preserve"> нотариально удостоверенной в соответствии с гражданским законодательством.</w:t>
      </w:r>
    </w:p>
    <w:p w:rsidR="00DB7153" w:rsidRPr="00E95944" w:rsidRDefault="00DB7153" w:rsidP="00DB71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944">
        <w:rPr>
          <w:rFonts w:ascii="Times New Roman" w:hAnsi="Times New Roman" w:cs="Times New Roman"/>
          <w:sz w:val="24"/>
          <w:szCs w:val="24"/>
        </w:rPr>
        <w:t>Жалоба (апелляционная жалоба) на решение о привлечении или об отказе в привлечении к ответственности за совершение налогового правонарушения, вынесенное по результатам проведения налоговой проверки, рассматривается вышестоящим налоговым органом в течение одного месяца со дня получения такой жалобы (апелляционной жалобы). Указанный срок может быть продлен не более чем на один месяц.</w:t>
      </w:r>
    </w:p>
    <w:p w:rsidR="00DB7153" w:rsidRPr="00E95944" w:rsidRDefault="00DB7153" w:rsidP="00DB71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944">
        <w:rPr>
          <w:rFonts w:ascii="Times New Roman" w:hAnsi="Times New Roman" w:cs="Times New Roman"/>
          <w:sz w:val="24"/>
          <w:szCs w:val="24"/>
        </w:rPr>
        <w:t>Жалоба на иные решения налогового органа, а также действия и бездействие рассматривается вышестоящим налоговым органом в течение 15 рабочих дней со дня ее получения. Указанный срок может быть продлен не более чем на 15 рабочих дней.</w:t>
      </w:r>
    </w:p>
    <w:p w:rsidR="00E95944" w:rsidRPr="00E95944" w:rsidRDefault="00E95944" w:rsidP="00E959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944">
        <w:rPr>
          <w:rFonts w:ascii="Times New Roman" w:hAnsi="Times New Roman" w:cs="Times New Roman"/>
          <w:sz w:val="24"/>
          <w:szCs w:val="24"/>
        </w:rPr>
        <w:t>Важная деталь: лицо, подавшее жалобу, не участвует в ее рассмотрении. Оно может только представить документы, подтверждающие его доводы, а также дополнительные материалы, при этом последние будут рассмотрены только в случае, если налогоплательщик объяснит, почему он их не представил ранее.</w:t>
      </w:r>
    </w:p>
    <w:p w:rsidR="00E95944" w:rsidRPr="00E95944" w:rsidRDefault="00E95944" w:rsidP="00E959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944">
        <w:rPr>
          <w:rFonts w:ascii="Times New Roman" w:hAnsi="Times New Roman" w:cs="Times New Roman"/>
          <w:sz w:val="24"/>
          <w:szCs w:val="24"/>
        </w:rPr>
        <w:t>По итогам рассмотрения жалобы (апелляционной жалобы) вышестоящий налоговый орган принимает одно из следующих решений:</w:t>
      </w:r>
    </w:p>
    <w:p w:rsidR="00E95944" w:rsidRPr="00E95944" w:rsidRDefault="00E95944" w:rsidP="00E959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944">
        <w:rPr>
          <w:rFonts w:ascii="Times New Roman" w:hAnsi="Times New Roman" w:cs="Times New Roman"/>
          <w:sz w:val="24"/>
          <w:szCs w:val="24"/>
        </w:rPr>
        <w:t>- оставляет жалобу (апелляционную жалобу) без удовлетворения;</w:t>
      </w:r>
    </w:p>
    <w:p w:rsidR="00E95944" w:rsidRPr="00E95944" w:rsidRDefault="00E95944" w:rsidP="00E959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944">
        <w:rPr>
          <w:rFonts w:ascii="Times New Roman" w:hAnsi="Times New Roman" w:cs="Times New Roman"/>
          <w:sz w:val="24"/>
          <w:szCs w:val="24"/>
        </w:rPr>
        <w:t>- отменяет акт налогового органа ненормативного характера;</w:t>
      </w:r>
    </w:p>
    <w:p w:rsidR="00E95944" w:rsidRPr="00E95944" w:rsidRDefault="00E95944" w:rsidP="00E959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944">
        <w:rPr>
          <w:rFonts w:ascii="Times New Roman" w:hAnsi="Times New Roman" w:cs="Times New Roman"/>
          <w:sz w:val="24"/>
          <w:szCs w:val="24"/>
        </w:rPr>
        <w:t>- отменяет решение налогового органа полностью или в части;</w:t>
      </w:r>
    </w:p>
    <w:p w:rsidR="00E95944" w:rsidRPr="00E95944" w:rsidRDefault="00E95944" w:rsidP="00E959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944">
        <w:rPr>
          <w:rFonts w:ascii="Times New Roman" w:hAnsi="Times New Roman" w:cs="Times New Roman"/>
          <w:sz w:val="24"/>
          <w:szCs w:val="24"/>
        </w:rPr>
        <w:t>- отменяет решение налогового органа полностью и принимает по делу новое решение;</w:t>
      </w:r>
    </w:p>
    <w:p w:rsidR="00E95944" w:rsidRPr="00E95944" w:rsidRDefault="00E95944" w:rsidP="00E959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944">
        <w:rPr>
          <w:rFonts w:ascii="Times New Roman" w:hAnsi="Times New Roman" w:cs="Times New Roman"/>
          <w:sz w:val="24"/>
          <w:szCs w:val="24"/>
        </w:rPr>
        <w:lastRenderedPageBreak/>
        <w:t>- признает действия или бездействие должностных лиц налоговых органов незаконными и выносит решение по существу.</w:t>
      </w:r>
    </w:p>
    <w:p w:rsidR="00E95944" w:rsidRPr="00E95944" w:rsidRDefault="00E95944" w:rsidP="00E959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944">
        <w:rPr>
          <w:rFonts w:ascii="Times New Roman" w:hAnsi="Times New Roman" w:cs="Times New Roman"/>
          <w:sz w:val="24"/>
          <w:szCs w:val="24"/>
        </w:rPr>
        <w:t>Решение налогового органа по результатам рассмотрения жалобы (апелляционной жалобы) вручается или направляется лицу, подавшему жалобу (апелляционную жалобу), в течение трех рабочих дней со дня его принятия.</w:t>
      </w:r>
    </w:p>
    <w:p w:rsidR="00E95944" w:rsidRPr="00E95944" w:rsidRDefault="00E95944" w:rsidP="00E959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944">
        <w:rPr>
          <w:rFonts w:ascii="Times New Roman" w:hAnsi="Times New Roman" w:cs="Times New Roman"/>
          <w:sz w:val="24"/>
          <w:szCs w:val="24"/>
        </w:rPr>
        <w:t>Принятое вышестоящим налоговым органом решение по жалобе (апелляционной жалобе) вступает в силу со дня его принятия и подлежит исполнению.</w:t>
      </w:r>
    </w:p>
    <w:p w:rsidR="008A3C97" w:rsidRPr="00E95944" w:rsidRDefault="008A3C97" w:rsidP="008A3C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944">
        <w:rPr>
          <w:rFonts w:ascii="Times New Roman" w:hAnsi="Times New Roman" w:cs="Times New Roman"/>
          <w:sz w:val="24"/>
          <w:szCs w:val="24"/>
        </w:rPr>
        <w:t>В суд можно обратиться не ранее даты окончания срока рассмотрения жалобы или даты принятого вышестоящим налоговым органом решения по ней.</w:t>
      </w:r>
    </w:p>
    <w:p w:rsidR="00432713" w:rsidRPr="00E95944" w:rsidRDefault="004327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944">
        <w:rPr>
          <w:rFonts w:ascii="Times New Roman" w:hAnsi="Times New Roman" w:cs="Times New Roman"/>
          <w:sz w:val="24"/>
          <w:szCs w:val="24"/>
        </w:rPr>
        <w:t xml:space="preserve">С помощью </w:t>
      </w:r>
      <w:proofErr w:type="spellStart"/>
      <w:proofErr w:type="gramStart"/>
      <w:r w:rsidRPr="00E95944">
        <w:rPr>
          <w:rFonts w:ascii="Times New Roman" w:hAnsi="Times New Roman" w:cs="Times New Roman"/>
          <w:sz w:val="24"/>
          <w:szCs w:val="24"/>
        </w:rPr>
        <w:t>интернет-сервиса</w:t>
      </w:r>
      <w:proofErr w:type="spellEnd"/>
      <w:proofErr w:type="gramEnd"/>
      <w:r w:rsidRPr="00E95944">
        <w:rPr>
          <w:rFonts w:ascii="Times New Roman" w:hAnsi="Times New Roman" w:cs="Times New Roman"/>
          <w:sz w:val="24"/>
          <w:szCs w:val="24"/>
        </w:rPr>
        <w:t xml:space="preserve"> "Узнать о жалобе" на сайте ФНС России налогоплательщик может получить информацию о ходе и результатах рассмотрения поступивших в ФНС России и Управления ФНС России по субъектам Российской Федерации обращений (жалоб, заявлений, предложений). Для получения информации о ходе и результатах рассмотрения обращения необходимо выполнить следующие действия. Во-первых, выбрать из списка налоговый орган, которому адресовано обращение. Во-вторых, указать тип налогоплательщика (юридическое или физическое лицо). В-третьих, требуется заполнить хотя бы одно из трех полей: 1. Юридическому лицу - графу "Наименование организации", физическому лицу - графу "Фамилия". 2. ИНН. 3. Входящий номер обращения. После заполнения соответствующих данных сервис предоставит следующую информацию: - дату поступления и входящий номер обращения; - срок, к которому должно быть рассмотрено обращение (в случае наличия решения о продлении срока будет указан признак продления); - реквизиты решения (ответа) по обращению (номер и дата); - статус обращения (исполнено, не исполнено); - сведения о результате рассмотрения обращения. В том случае, если поступившее обращение не </w:t>
      </w:r>
      <w:proofErr w:type="gramStart"/>
      <w:r w:rsidRPr="00E95944">
        <w:rPr>
          <w:rFonts w:ascii="Times New Roman" w:hAnsi="Times New Roman" w:cs="Times New Roman"/>
          <w:sz w:val="24"/>
          <w:szCs w:val="24"/>
        </w:rPr>
        <w:t>рассматривалось и было</w:t>
      </w:r>
      <w:proofErr w:type="gramEnd"/>
      <w:r w:rsidRPr="00E95944">
        <w:rPr>
          <w:rFonts w:ascii="Times New Roman" w:hAnsi="Times New Roman" w:cs="Times New Roman"/>
          <w:sz w:val="24"/>
          <w:szCs w:val="24"/>
        </w:rPr>
        <w:t xml:space="preserve"> передано на рассмотрение в другой налоговый орган или другой государственный орган, интернет-сервис "Узнать о жалобе" предоставит информацию о реквизитах письма, которым сообщено заявителю о передаче обращения на рассмотрение в иной орган.</w:t>
      </w:r>
    </w:p>
    <w:p w:rsidR="00432713" w:rsidRDefault="004327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E0C34" w:rsidRDefault="00CE0C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E0C34" w:rsidRDefault="00CE0C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правового отдела </w:t>
      </w:r>
    </w:p>
    <w:p w:rsidR="00CE0C34" w:rsidRDefault="00CE0C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Межрайонной ИФНС России № 15 по Краснодарскому краю</w:t>
      </w:r>
    </w:p>
    <w:p w:rsidR="00CE0C34" w:rsidRDefault="00CE0C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советник государственной гражданской службы</w:t>
      </w:r>
    </w:p>
    <w:p w:rsidR="00CE0C34" w:rsidRDefault="00CE0C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Российской Федерации 2 класса </w:t>
      </w:r>
    </w:p>
    <w:p w:rsidR="00CE0C34" w:rsidRPr="00E95944" w:rsidRDefault="00CE0C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Литвинов Андрей Михайлович</w:t>
      </w:r>
    </w:p>
    <w:p w:rsidR="00F2737C" w:rsidRPr="00E95944" w:rsidRDefault="00F2737C">
      <w:pPr>
        <w:rPr>
          <w:rFonts w:ascii="Times New Roman" w:hAnsi="Times New Roman" w:cs="Times New Roman"/>
          <w:sz w:val="24"/>
          <w:szCs w:val="24"/>
        </w:rPr>
      </w:pPr>
    </w:p>
    <w:sectPr w:rsidR="00F2737C" w:rsidRPr="00E95944" w:rsidSect="00E95944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32713"/>
    <w:rsid w:val="00114B20"/>
    <w:rsid w:val="002603E2"/>
    <w:rsid w:val="00420E0D"/>
    <w:rsid w:val="00432713"/>
    <w:rsid w:val="00633029"/>
    <w:rsid w:val="007572AC"/>
    <w:rsid w:val="00873FEA"/>
    <w:rsid w:val="008A3C97"/>
    <w:rsid w:val="008C2F7E"/>
    <w:rsid w:val="00C34844"/>
    <w:rsid w:val="00CB0BE4"/>
    <w:rsid w:val="00CD7EA3"/>
    <w:rsid w:val="00CE0C34"/>
    <w:rsid w:val="00D13949"/>
    <w:rsid w:val="00D6756B"/>
    <w:rsid w:val="00DB7153"/>
    <w:rsid w:val="00E95944"/>
    <w:rsid w:val="00EB461B"/>
    <w:rsid w:val="00F27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0E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E01DFCAB21EAC22DF376F9306404CC4B276FFC282CBA690D1A2909FEF6CFC4884D4B7268D13l6eDF" TargetMode="External"/><Relationship Id="rId5" Type="http://schemas.openxmlformats.org/officeDocument/2006/relationships/hyperlink" Target="consultantplus://offline/ref=2D13444BDABDC5DA2F6DC1B09AE748E3F8BBB3DD498D6AF4746969DF4DECF700869F44799687B21BB2kDF" TargetMode="External"/><Relationship Id="rId4" Type="http://schemas.openxmlformats.org/officeDocument/2006/relationships/hyperlink" Target="consultantplus://offline/ref=B45FF024AC0D91ACB93EFAAE22CDE0BA66D06A6C5109B2344956654AED9D7611BBFC49658DA9DF60E9h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1501</Words>
  <Characters>8558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2374-00-011</dc:creator>
  <cp:lastModifiedBy>2374-00-011</cp:lastModifiedBy>
  <cp:revision>8</cp:revision>
  <cp:lastPrinted>2015-07-29T06:34:00Z</cp:lastPrinted>
  <dcterms:created xsi:type="dcterms:W3CDTF">2015-07-27T11:58:00Z</dcterms:created>
  <dcterms:modified xsi:type="dcterms:W3CDTF">2015-07-29T08:13:00Z</dcterms:modified>
</cp:coreProperties>
</file>