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C97" w:rsidRPr="00180D53" w:rsidRDefault="00624C97">
      <w:pPr>
        <w:ind w:firstLine="5940"/>
        <w:rPr>
          <w:sz w:val="24"/>
          <w:szCs w:val="24"/>
        </w:rPr>
      </w:pPr>
      <w:r w:rsidRPr="00180D53">
        <w:rPr>
          <w:sz w:val="24"/>
          <w:szCs w:val="24"/>
        </w:rPr>
        <w:t>УТВЕРЖДЕН</w:t>
      </w:r>
    </w:p>
    <w:p w:rsidR="00624C97" w:rsidRDefault="00624C97">
      <w:pPr>
        <w:pStyle w:val="BodyTextIndent"/>
        <w:ind w:left="5940"/>
        <w:rPr>
          <w:sz w:val="24"/>
          <w:szCs w:val="24"/>
        </w:rPr>
      </w:pPr>
      <w:r w:rsidRPr="00180D53">
        <w:rPr>
          <w:sz w:val="24"/>
          <w:szCs w:val="24"/>
        </w:rPr>
        <w:t xml:space="preserve">приказом </w:t>
      </w:r>
      <w:r>
        <w:rPr>
          <w:sz w:val="24"/>
          <w:szCs w:val="24"/>
        </w:rPr>
        <w:t xml:space="preserve"> УФНС России по Красноярскому краю</w:t>
      </w:r>
    </w:p>
    <w:p w:rsidR="00624C97" w:rsidRDefault="00624C97" w:rsidP="00180D53">
      <w:pPr>
        <w:pStyle w:val="BodyTextIndent"/>
        <w:ind w:left="5940"/>
        <w:rPr>
          <w:sz w:val="24"/>
          <w:szCs w:val="24"/>
        </w:rPr>
      </w:pPr>
      <w:r>
        <w:rPr>
          <w:sz w:val="24"/>
          <w:szCs w:val="24"/>
        </w:rPr>
        <w:t xml:space="preserve">от  « </w:t>
      </w:r>
      <w:r w:rsidRPr="00147186">
        <w:rPr>
          <w:sz w:val="24"/>
          <w:szCs w:val="24"/>
          <w:u w:val="single"/>
        </w:rPr>
        <w:t>03</w:t>
      </w:r>
      <w:r>
        <w:rPr>
          <w:sz w:val="24"/>
          <w:szCs w:val="24"/>
        </w:rPr>
        <w:t xml:space="preserve"> »  </w:t>
      </w:r>
      <w:r w:rsidRPr="00147186">
        <w:rPr>
          <w:sz w:val="24"/>
          <w:szCs w:val="24"/>
          <w:u w:val="single"/>
        </w:rPr>
        <w:t xml:space="preserve">июля </w:t>
      </w:r>
      <w:r>
        <w:rPr>
          <w:sz w:val="24"/>
          <w:szCs w:val="24"/>
        </w:rPr>
        <w:t xml:space="preserve"> 2014г.</w:t>
      </w:r>
    </w:p>
    <w:p w:rsidR="00624C97" w:rsidRPr="00147186" w:rsidRDefault="00624C97" w:rsidP="00180D53">
      <w:pPr>
        <w:pStyle w:val="BodyTextIndent"/>
        <w:ind w:left="5940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№ </w:t>
      </w:r>
      <w:r>
        <w:rPr>
          <w:sz w:val="24"/>
          <w:szCs w:val="24"/>
          <w:u w:val="single"/>
        </w:rPr>
        <w:t>ДБ-2.1-01/150</w:t>
      </w:r>
    </w:p>
    <w:p w:rsidR="00624C97" w:rsidRDefault="00624C97">
      <w:pPr>
        <w:jc w:val="center"/>
      </w:pPr>
    </w:p>
    <w:p w:rsidR="00624C97" w:rsidRDefault="00624C97">
      <w:pPr>
        <w:jc w:val="center"/>
      </w:pPr>
    </w:p>
    <w:p w:rsidR="00624C97" w:rsidRDefault="00624C97">
      <w:pPr>
        <w:jc w:val="center"/>
      </w:pPr>
    </w:p>
    <w:p w:rsidR="00624C97" w:rsidRDefault="00624C97">
      <w:pPr>
        <w:jc w:val="center"/>
      </w:pPr>
    </w:p>
    <w:p w:rsidR="00624C97" w:rsidRDefault="00624C97" w:rsidP="00C20E69">
      <w:pPr>
        <w:jc w:val="center"/>
      </w:pPr>
      <w:r>
        <w:t>Состав Комиссии</w:t>
      </w:r>
    </w:p>
    <w:p w:rsidR="00624C97" w:rsidRDefault="00624C97" w:rsidP="00C20E69">
      <w:pPr>
        <w:jc w:val="center"/>
      </w:pPr>
      <w:r>
        <w:t>по   соблюдению   требований к служебному поведению государственных гражданских служащих  и урегулированию конфликта интересов в аппарате Управления Федеральной налоговой службы по Красноярскому краю</w:t>
      </w:r>
    </w:p>
    <w:p w:rsidR="00624C97" w:rsidRDefault="00624C97"/>
    <w:tbl>
      <w:tblPr>
        <w:tblpPr w:leftFromText="180" w:rightFromText="180" w:vertAnchor="page" w:horzAnchor="margin" w:tblpY="468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68"/>
        <w:gridCol w:w="6403"/>
      </w:tblGrid>
      <w:tr w:rsidR="00624C97">
        <w:tc>
          <w:tcPr>
            <w:tcW w:w="3168" w:type="dxa"/>
          </w:tcPr>
          <w:p w:rsidR="00624C97" w:rsidRDefault="00624C97">
            <w:r>
              <w:t xml:space="preserve">Т.А. Черкашина </w:t>
            </w:r>
          </w:p>
        </w:tc>
        <w:tc>
          <w:tcPr>
            <w:tcW w:w="6403" w:type="dxa"/>
          </w:tcPr>
          <w:p w:rsidR="00624C97" w:rsidRDefault="00624C97">
            <w:pPr>
              <w:jc w:val="both"/>
            </w:pPr>
            <w:r>
              <w:t>Заместитель руководителя УФНС России по Красноярскому краю, председатель Комиссии</w:t>
            </w:r>
          </w:p>
        </w:tc>
      </w:tr>
      <w:tr w:rsidR="00624C97">
        <w:tc>
          <w:tcPr>
            <w:tcW w:w="3168" w:type="dxa"/>
          </w:tcPr>
          <w:p w:rsidR="00624C97" w:rsidRDefault="00624C97">
            <w:r>
              <w:t xml:space="preserve">Л.В. Будникова </w:t>
            </w:r>
          </w:p>
        </w:tc>
        <w:tc>
          <w:tcPr>
            <w:tcW w:w="6403" w:type="dxa"/>
          </w:tcPr>
          <w:p w:rsidR="00624C97" w:rsidRDefault="00624C97">
            <w:pPr>
              <w:jc w:val="both"/>
            </w:pPr>
            <w:r>
              <w:t>Начальник отдела кадров УФНС России по Красноярскому краю, заместитель председателя Комиссии</w:t>
            </w:r>
          </w:p>
        </w:tc>
      </w:tr>
      <w:tr w:rsidR="00624C97">
        <w:tc>
          <w:tcPr>
            <w:tcW w:w="3168" w:type="dxa"/>
          </w:tcPr>
          <w:p w:rsidR="00624C97" w:rsidRDefault="00624C97">
            <w:r>
              <w:t xml:space="preserve">А.А. Ермоленко </w:t>
            </w:r>
          </w:p>
        </w:tc>
        <w:tc>
          <w:tcPr>
            <w:tcW w:w="6403" w:type="dxa"/>
          </w:tcPr>
          <w:p w:rsidR="00624C97" w:rsidRDefault="00624C97">
            <w:pPr>
              <w:jc w:val="both"/>
            </w:pPr>
            <w:r>
              <w:t>Начальник правового отдела УФНС России по Красноярскому краю</w:t>
            </w:r>
          </w:p>
        </w:tc>
      </w:tr>
      <w:tr w:rsidR="00624C97">
        <w:tc>
          <w:tcPr>
            <w:tcW w:w="3168" w:type="dxa"/>
          </w:tcPr>
          <w:p w:rsidR="00624C97" w:rsidRDefault="00624C97">
            <w:pPr>
              <w:jc w:val="both"/>
            </w:pPr>
            <w:r>
              <w:t xml:space="preserve">А.Г. Чурбанов </w:t>
            </w:r>
          </w:p>
        </w:tc>
        <w:tc>
          <w:tcPr>
            <w:tcW w:w="6403" w:type="dxa"/>
          </w:tcPr>
          <w:p w:rsidR="00624C97" w:rsidRDefault="00624C97">
            <w:pPr>
              <w:jc w:val="both"/>
            </w:pPr>
            <w:r>
              <w:t>Заместитель начальника отдела безопасности              УФНС России по Красноярскому краю</w:t>
            </w:r>
          </w:p>
        </w:tc>
      </w:tr>
      <w:tr w:rsidR="00624C97">
        <w:tc>
          <w:tcPr>
            <w:tcW w:w="3168" w:type="dxa"/>
          </w:tcPr>
          <w:p w:rsidR="00624C97" w:rsidRDefault="00624C97">
            <w:pPr>
              <w:jc w:val="both"/>
            </w:pPr>
            <w:r>
              <w:t xml:space="preserve">С.Н. Гриб </w:t>
            </w:r>
          </w:p>
        </w:tc>
        <w:tc>
          <w:tcPr>
            <w:tcW w:w="6403" w:type="dxa"/>
          </w:tcPr>
          <w:p w:rsidR="00624C97" w:rsidRDefault="00624C97" w:rsidP="006B0605">
            <w:pPr>
              <w:jc w:val="both"/>
            </w:pPr>
            <w:r>
              <w:t>к.э.н., доцент кафедры «Финансы» Института экономики, управления и природопользования СФУ (по согласованию)</w:t>
            </w:r>
          </w:p>
        </w:tc>
      </w:tr>
      <w:tr w:rsidR="00624C97">
        <w:tc>
          <w:tcPr>
            <w:tcW w:w="3168" w:type="dxa"/>
          </w:tcPr>
          <w:p w:rsidR="00624C97" w:rsidRDefault="00624C97">
            <w:pPr>
              <w:jc w:val="both"/>
            </w:pPr>
            <w:r>
              <w:t xml:space="preserve">И.Ю. Артемьев </w:t>
            </w:r>
          </w:p>
        </w:tc>
        <w:tc>
          <w:tcPr>
            <w:tcW w:w="6403" w:type="dxa"/>
          </w:tcPr>
          <w:p w:rsidR="00624C97" w:rsidRDefault="00624C97" w:rsidP="00AE65BF">
            <w:pPr>
              <w:jc w:val="both"/>
            </w:pPr>
            <w:r>
              <w:t xml:space="preserve">ассистент  кафедры «Финансы»  Института экономики, управления и природопользования СФУ                                 (по согласованию)  </w:t>
            </w:r>
          </w:p>
        </w:tc>
      </w:tr>
      <w:tr w:rsidR="00624C97">
        <w:tc>
          <w:tcPr>
            <w:tcW w:w="3168" w:type="dxa"/>
          </w:tcPr>
          <w:p w:rsidR="00624C97" w:rsidRDefault="00624C97">
            <w:pPr>
              <w:jc w:val="both"/>
            </w:pPr>
            <w:r>
              <w:t>С.Н. Макарова</w:t>
            </w:r>
          </w:p>
        </w:tc>
        <w:tc>
          <w:tcPr>
            <w:tcW w:w="6403" w:type="dxa"/>
          </w:tcPr>
          <w:p w:rsidR="00624C97" w:rsidRDefault="00624C97" w:rsidP="00AE65BF">
            <w:pPr>
              <w:pStyle w:val="BodyText2"/>
              <w:rPr>
                <w:sz w:val="26"/>
                <w:szCs w:val="26"/>
              </w:rPr>
            </w:pPr>
            <w:r w:rsidRPr="00C568F4">
              <w:rPr>
                <w:sz w:val="26"/>
                <w:szCs w:val="26"/>
              </w:rPr>
              <w:t>к.э.н., доцент кафедры «Финансы» Института экономики, управления и природопользования СФУ (по согласованию)</w:t>
            </w:r>
          </w:p>
        </w:tc>
      </w:tr>
      <w:tr w:rsidR="00624C97">
        <w:tc>
          <w:tcPr>
            <w:tcW w:w="3168" w:type="dxa"/>
          </w:tcPr>
          <w:p w:rsidR="00624C97" w:rsidRDefault="00624C97">
            <w:r>
              <w:t xml:space="preserve">Е.М. Кельбешекова </w:t>
            </w:r>
          </w:p>
        </w:tc>
        <w:tc>
          <w:tcPr>
            <w:tcW w:w="6403" w:type="dxa"/>
          </w:tcPr>
          <w:p w:rsidR="00624C97" w:rsidRDefault="00624C97" w:rsidP="00382C74">
            <w:pPr>
              <w:jc w:val="both"/>
            </w:pPr>
            <w:r>
              <w:t>Главный специалист-эксперт отдела кадров                   УФНС России по Красноярскому краю, секретарь Комиссии</w:t>
            </w:r>
          </w:p>
        </w:tc>
      </w:tr>
    </w:tbl>
    <w:p w:rsidR="00624C97" w:rsidRDefault="00624C97"/>
    <w:sectPr w:rsidR="00624C97" w:rsidSect="00C20E69">
      <w:pgSz w:w="11906" w:h="16838"/>
      <w:pgMar w:top="426" w:right="851" w:bottom="539" w:left="16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4C97" w:rsidRDefault="00624C97">
      <w:r>
        <w:separator/>
      </w:r>
    </w:p>
  </w:endnote>
  <w:endnote w:type="continuationSeparator" w:id="1">
    <w:p w:rsidR="00624C97" w:rsidRDefault="00624C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4C97" w:rsidRDefault="00624C97">
      <w:r>
        <w:separator/>
      </w:r>
    </w:p>
  </w:footnote>
  <w:footnote w:type="continuationSeparator" w:id="1">
    <w:p w:rsidR="00624C97" w:rsidRDefault="00624C9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20E69"/>
    <w:rsid w:val="00147186"/>
    <w:rsid w:val="00180D53"/>
    <w:rsid w:val="002944F1"/>
    <w:rsid w:val="00320F83"/>
    <w:rsid w:val="00382C74"/>
    <w:rsid w:val="00622ED9"/>
    <w:rsid w:val="00624C97"/>
    <w:rsid w:val="006B0605"/>
    <w:rsid w:val="00884AED"/>
    <w:rsid w:val="00892FA1"/>
    <w:rsid w:val="009A15A6"/>
    <w:rsid w:val="00AB4EBB"/>
    <w:rsid w:val="00AE65BF"/>
    <w:rsid w:val="00AE7DE4"/>
    <w:rsid w:val="00C20E69"/>
    <w:rsid w:val="00C568F4"/>
    <w:rsid w:val="00D86117"/>
    <w:rsid w:val="00E502C3"/>
    <w:rsid w:val="00E87C74"/>
    <w:rsid w:val="00EB04E9"/>
    <w:rsid w:val="00F149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2ED9"/>
    <w:rPr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semiHidden/>
    <w:rsid w:val="00622ED9"/>
    <w:pPr>
      <w:ind w:left="6480"/>
    </w:pPr>
    <w:rPr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sz w:val="26"/>
      <w:szCs w:val="26"/>
    </w:rPr>
  </w:style>
  <w:style w:type="paragraph" w:styleId="Header">
    <w:name w:val="header"/>
    <w:basedOn w:val="Normal"/>
    <w:link w:val="HeaderChar"/>
    <w:uiPriority w:val="99"/>
    <w:semiHidden/>
    <w:rsid w:val="00622ED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sz w:val="26"/>
      <w:szCs w:val="26"/>
    </w:rPr>
  </w:style>
  <w:style w:type="paragraph" w:styleId="Footer">
    <w:name w:val="footer"/>
    <w:basedOn w:val="Normal"/>
    <w:link w:val="FooterChar"/>
    <w:uiPriority w:val="99"/>
    <w:semiHidden/>
    <w:rsid w:val="00622ED9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rsid w:val="00622E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sz w:val="2"/>
      <w:szCs w:val="2"/>
    </w:rPr>
  </w:style>
  <w:style w:type="paragraph" w:styleId="BodyText2">
    <w:name w:val="Body Text 2"/>
    <w:basedOn w:val="Normal"/>
    <w:link w:val="BodyText2Char"/>
    <w:uiPriority w:val="99"/>
    <w:semiHidden/>
    <w:rsid w:val="00622ED9"/>
    <w:pPr>
      <w:jc w:val="both"/>
    </w:pPr>
    <w:rPr>
      <w:sz w:val="28"/>
      <w:szCs w:val="28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Pr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185</Words>
  <Characters>1056</Characters>
  <Application>Microsoft Office Outlook</Application>
  <DocSecurity>0</DocSecurity>
  <Lines>0</Lines>
  <Paragraphs>0</Paragraphs>
  <ScaleCrop>false</ScaleCrop>
  <Company>mns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subject/>
  <dc:creator>Ivanova_NV</dc:creator>
  <cp:keywords/>
  <dc:description/>
  <cp:lastModifiedBy>Татьяна Анатольевна</cp:lastModifiedBy>
  <cp:revision>2</cp:revision>
  <cp:lastPrinted>2009-07-22T08:10:00Z</cp:lastPrinted>
  <dcterms:created xsi:type="dcterms:W3CDTF">2014-07-24T06:56:00Z</dcterms:created>
  <dcterms:modified xsi:type="dcterms:W3CDTF">2014-07-24T06:56:00Z</dcterms:modified>
</cp:coreProperties>
</file>