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562" w:rsidRPr="00964562" w:rsidRDefault="00964562">
      <w:pPr>
        <w:pStyle w:val="ConsPlusTitle"/>
        <w:jc w:val="center"/>
        <w:outlineLvl w:val="0"/>
      </w:pPr>
      <w:bookmarkStart w:id="0" w:name="_GoBack"/>
      <w:bookmarkEnd w:id="0"/>
      <w:r w:rsidRPr="00964562">
        <w:t>АБАНСКИЙ РАЙОННЫЙ СОВЕТ ДЕПУТАТОВ</w:t>
      </w:r>
    </w:p>
    <w:p w:rsidR="00964562" w:rsidRPr="00964562" w:rsidRDefault="00964562">
      <w:pPr>
        <w:pStyle w:val="ConsPlusTitle"/>
        <w:jc w:val="center"/>
      </w:pPr>
      <w:r w:rsidRPr="00964562">
        <w:t>КРАСНОЯРСКОГО КРАЯ</w:t>
      </w:r>
    </w:p>
    <w:p w:rsidR="00964562" w:rsidRPr="00964562" w:rsidRDefault="00964562">
      <w:pPr>
        <w:pStyle w:val="ConsPlusTitle"/>
        <w:jc w:val="center"/>
      </w:pPr>
    </w:p>
    <w:p w:rsidR="00964562" w:rsidRPr="00964562" w:rsidRDefault="00964562">
      <w:pPr>
        <w:pStyle w:val="ConsPlusTitle"/>
        <w:jc w:val="center"/>
      </w:pPr>
      <w:r w:rsidRPr="00964562">
        <w:t>РЕШЕНИЕ</w:t>
      </w:r>
    </w:p>
    <w:p w:rsidR="00964562" w:rsidRPr="00964562" w:rsidRDefault="00964562">
      <w:pPr>
        <w:pStyle w:val="ConsPlusTitle"/>
        <w:jc w:val="center"/>
      </w:pPr>
      <w:r w:rsidRPr="00964562">
        <w:t>от 25 ноября 2016 г. N 23-158Р</w:t>
      </w:r>
    </w:p>
    <w:p w:rsidR="00964562" w:rsidRPr="00964562" w:rsidRDefault="00964562">
      <w:pPr>
        <w:pStyle w:val="ConsPlusTitle"/>
        <w:jc w:val="center"/>
      </w:pPr>
    </w:p>
    <w:p w:rsidR="00964562" w:rsidRPr="00964562" w:rsidRDefault="00964562">
      <w:pPr>
        <w:pStyle w:val="ConsPlusTitle"/>
        <w:jc w:val="center"/>
      </w:pPr>
      <w:r w:rsidRPr="00964562">
        <w:t>О СИСТЕМЕ НАЛОГООБЛОЖЕНИЯ В ВИДЕ ЕДИНОГО НАЛОГА</w:t>
      </w:r>
    </w:p>
    <w:p w:rsidR="00964562" w:rsidRPr="00964562" w:rsidRDefault="00964562">
      <w:pPr>
        <w:pStyle w:val="ConsPlusTitle"/>
        <w:jc w:val="center"/>
      </w:pPr>
      <w:r w:rsidRPr="00964562">
        <w:t>НА ВМЕНЕННЫЙ ДОХОД ДЛЯ ОТДЕЛЬНЫХ ВИДОВ ДЕЯТЕЛЬНОСТИ</w:t>
      </w:r>
    </w:p>
    <w:p w:rsidR="00964562" w:rsidRPr="00964562" w:rsidRDefault="00964562">
      <w:pPr>
        <w:pStyle w:val="ConsPlusTitle"/>
        <w:jc w:val="center"/>
      </w:pPr>
      <w:r w:rsidRPr="00964562">
        <w:t>НА ТЕРРИТОРИИ АБАНСКОГО РАЙОНА</w:t>
      </w:r>
    </w:p>
    <w:p w:rsidR="00964562" w:rsidRPr="00964562" w:rsidRDefault="009645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64562" w:rsidRPr="009645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Список изменяющих документов</w:t>
            </w:r>
          </w:p>
          <w:p w:rsidR="00964562" w:rsidRPr="00964562" w:rsidRDefault="00964562">
            <w:pPr>
              <w:pStyle w:val="ConsPlusNormal"/>
              <w:jc w:val="center"/>
            </w:pPr>
            <w:proofErr w:type="gramStart"/>
            <w:r w:rsidRPr="00964562">
              <w:t xml:space="preserve">(в ред. </w:t>
            </w:r>
            <w:hyperlink r:id="rId5" w:history="1">
              <w:r w:rsidRPr="00964562">
                <w:t>Решения</w:t>
              </w:r>
            </w:hyperlink>
            <w:r w:rsidRPr="00964562">
              <w:t xml:space="preserve"> </w:t>
            </w:r>
            <w:proofErr w:type="spellStart"/>
            <w:r w:rsidRPr="00964562">
              <w:t>Абанского</w:t>
            </w:r>
            <w:proofErr w:type="spellEnd"/>
            <w:r w:rsidRPr="00964562">
              <w:t xml:space="preserve"> районного Совета депутатов Красноярского края</w:t>
            </w:r>
            <w:proofErr w:type="gramEnd"/>
          </w:p>
          <w:p w:rsidR="00964562" w:rsidRPr="00964562" w:rsidRDefault="00964562">
            <w:pPr>
              <w:pStyle w:val="ConsPlusNormal"/>
              <w:jc w:val="center"/>
            </w:pPr>
            <w:r w:rsidRPr="00964562">
              <w:t>от 14.05.2020 N 10-69Р)</w:t>
            </w:r>
          </w:p>
        </w:tc>
      </w:tr>
    </w:tbl>
    <w:p w:rsidR="00964562" w:rsidRPr="00964562" w:rsidRDefault="00964562">
      <w:pPr>
        <w:pStyle w:val="ConsPlusNormal"/>
        <w:jc w:val="both"/>
      </w:pPr>
    </w:p>
    <w:p w:rsidR="00964562" w:rsidRPr="00964562" w:rsidRDefault="00964562">
      <w:pPr>
        <w:pStyle w:val="ConsPlusNormal"/>
        <w:ind w:firstLine="540"/>
        <w:jc w:val="both"/>
      </w:pPr>
      <w:r w:rsidRPr="00964562">
        <w:t xml:space="preserve">В соответствии с </w:t>
      </w:r>
      <w:hyperlink r:id="rId6" w:history="1">
        <w:r w:rsidRPr="00964562">
          <w:t>гл. 26.3</w:t>
        </w:r>
      </w:hyperlink>
      <w:r w:rsidRPr="00964562"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</w:t>
      </w:r>
      <w:proofErr w:type="spellStart"/>
      <w:r w:rsidRPr="00964562">
        <w:t>Абанский</w:t>
      </w:r>
      <w:proofErr w:type="spellEnd"/>
      <w:r w:rsidRPr="00964562">
        <w:t xml:space="preserve"> районный Совет депутатов решил: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 xml:space="preserve">1. Ввести на территории </w:t>
      </w:r>
      <w:proofErr w:type="spellStart"/>
      <w:r w:rsidRPr="00964562">
        <w:t>Абанского</w:t>
      </w:r>
      <w:proofErr w:type="spellEnd"/>
      <w:r w:rsidRPr="00964562">
        <w:t xml:space="preserve"> района систему налогообложения в виде единого налога на вмененный доход для отдельных видов деятельности.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1) оказание бытовых услуг;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2) оказание ветеринарных услуг;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3) оказание услуг по ремонту, техническому обслуживанию и мойке автотранспортных средств;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настоящей статьи розничная торговля, осуществляемая через магазины и павильоны с площадью торгового зала более 150 кв. м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964562">
        <w:t xml:space="preserve">Для целей настоящей статьи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</w:t>
      </w:r>
      <w:r w:rsidRPr="00964562">
        <w:lastRenderedPageBreak/>
        <w:t>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10) распространение наружной рекламы с использованием рекламных конструкций;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11) размещение рекламы с использованием внешних и внутренних поверхностей транспортных средств;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2.1. Установить с 01.04.2020 по 31.12.2020 ставку единого налога на вмененный доход для отдельных видов деятельности: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2.1.1. в размере 8,0 процента величины вмененного дохода для следующих видов деятельности: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1) оказание бытовых услуг;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2) оказание ветеринарных услуг;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3) оказание услуг по ремонту, техническому обслуживанию и мойке автотранспортных средств;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 xml:space="preserve">6)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964562">
        <w:t>Для целей настоящей статьи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7)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8) распространение наружной рекламы с использованием рекламных конструкций;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 xml:space="preserve">9) размещение рекламы с использованием внешних и внутренних поверхностей </w:t>
      </w:r>
      <w:r w:rsidRPr="00964562">
        <w:lastRenderedPageBreak/>
        <w:t>транспортных средств;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10)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11)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2.1.2. в размере 11 процентов величины вмененного дохода для следующих видов деятельности: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 xml:space="preserve">1)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964562">
        <w:t>Для целей настоящей статьи розничная торговля, осуществляемая через магазины и павильоны с площадью торгового зала более 150 кв. м по каждому объекту организации торговли, признается видом предпринимательской деятельности, в отношении которой единый налог не применяется;</w:t>
      </w:r>
      <w:proofErr w:type="gramEnd"/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2) розничная торговля, осуществляемая через объекты стационарной торговой сети, не имеющие торговых залов, а также объекты нестационарной торговой сети".</w:t>
      </w:r>
    </w:p>
    <w:p w:rsidR="00964562" w:rsidRPr="00964562" w:rsidRDefault="00964562">
      <w:pPr>
        <w:pStyle w:val="ConsPlusNormal"/>
        <w:jc w:val="both"/>
      </w:pPr>
      <w:r w:rsidRPr="00964562">
        <w:t xml:space="preserve">(п. 2.1 </w:t>
      </w:r>
      <w:proofErr w:type="gramStart"/>
      <w:r w:rsidRPr="00964562">
        <w:t>введен</w:t>
      </w:r>
      <w:proofErr w:type="gramEnd"/>
      <w:r w:rsidRPr="00964562">
        <w:t xml:space="preserve"> </w:t>
      </w:r>
      <w:hyperlink r:id="rId7" w:history="1">
        <w:r w:rsidRPr="00964562">
          <w:t>Решением</w:t>
        </w:r>
      </w:hyperlink>
      <w:r w:rsidRPr="00964562">
        <w:t xml:space="preserve"> </w:t>
      </w:r>
      <w:proofErr w:type="spellStart"/>
      <w:r w:rsidRPr="00964562">
        <w:t>Абанского</w:t>
      </w:r>
      <w:proofErr w:type="spellEnd"/>
      <w:r w:rsidRPr="00964562">
        <w:t xml:space="preserve"> районного Совета депутатов Красноярского края от 14.05.2020 N 10-69Р)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3. Установить значения корректирующего коэффициента базовой доходности К</w:t>
      </w:r>
      <w:proofErr w:type="gramStart"/>
      <w:r w:rsidRPr="00964562">
        <w:t>2</w:t>
      </w:r>
      <w:proofErr w:type="gramEnd"/>
      <w:r w:rsidRPr="00964562">
        <w:t>, учитывающего совокупность особенностей ведения предпринимательской деятельности: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3.1. Оказание бытовых услуг:</w:t>
      </w:r>
    </w:p>
    <w:p w:rsidR="00964562" w:rsidRPr="00964562" w:rsidRDefault="00964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Наименование видов экономической деятельности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Значения К</w:t>
            </w:r>
            <w:proofErr w:type="gramStart"/>
            <w:r w:rsidRPr="00964562">
              <w:t>2</w:t>
            </w:r>
            <w:proofErr w:type="gramEnd"/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Производство щипаной шерсти, сырых шкур и кож крупного рогатого скота, животных семейств лошадиных и оленевых, овец и коз (10.11.4)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0,538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Производство колбасных изделий (10.13.2)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0,538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Переработка и консервирование картофеля (10.31)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0,538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Производство муки из зерновых культур (10.61.2)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0,538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Производство крупы и гранул из зерновых культур (10.61.3)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0,538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Пошив готовых текстильных изделий по индивидуальному заказу населения, кроме одежды (13.92.2)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0,215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Изготовление прочих текстильных изделий по индивидуальному заказу населения, не включенных в другие группировки (13.99.4)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0,215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Пошив одежды из кожи по индивидуальному заказу населения (14.11.2)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0,215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Пошив производственной одежды по индивидуальному заказу населения (14.12.2)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0,215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 xml:space="preserve">Пошив и вязание прочей верхней одежды по индивидуальному заказу </w:t>
            </w:r>
            <w:r w:rsidRPr="00964562">
              <w:lastRenderedPageBreak/>
              <w:t>населения (14.13.3)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lastRenderedPageBreak/>
              <w:t>0,215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lastRenderedPageBreak/>
              <w:t>Пошив нательного белья по индивидуальному заказу населения (14.14.4)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0,215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Пошив и вязание прочей одежды и аксессуаров одежды, головных уборов по индивидуальному заказу населения (14.19.5)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0,215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Пошив меховых изделий по индивидуальному заказу населения (14.20.2)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0,215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Изготовление вязаных и трикотажных чулочно-носочных изделий по индивидуальному заказу населения (14.31.2)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0,215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Изготовление прочих вязаных и трикотажных изделий, не включенных в другие группировки по индивидуальному заказу населения (14.39.2)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0,215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Пошив обуви и различных дополнений к обуви по индивидуальному заказу населения (15.20.5)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0,269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Изготовление готовых металлических изделий хозяйственного назначения по индивидуальному заказу населения (25.99.3)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Изготовление ювелирных изделий и аналогичных изделий по индивидуальному заказу населения (32.12.6)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Изготовление бижутерии и подобных товаров по индивидуальному заказу населения (32.13.2)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ручных инструментов с механическим приводом (электроинструментов) (33.12)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Услуги фотоателье, фот</w:t>
            </w:r>
            <w:proofErr w:type="gramStart"/>
            <w:r w:rsidRPr="00964562">
              <w:t>о-</w:t>
            </w:r>
            <w:proofErr w:type="gramEnd"/>
            <w:r w:rsidRPr="00964562">
              <w:t xml:space="preserve"> и кинолабораторий (74.2)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0,538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Деятельность по письменному и устному переводу (74.3)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0,538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Аренда и лизинг легковых автомобилей и легких автотранспортных средств (77.11)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Аренда и лизинг грузовых транспортных средств (77.12)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Прокат и аренда товаров для отдыха и спортивных товаров (77.21)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Прокат видеокассет и аудиокассет, грампластинок, компакт-дисков (CD), цифровых видеодисков (DVD) (77.22)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Прокат и аренда прочих предметов личного пользования и хозяйственно-бытового назначения (77.29)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Прокат телевизоров, радиоприемников, устройств видеозаписи, аудиозаписи и подобного оборудования (77.29.1)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Прокат мебели, электрических и неэлектрических бытовых приборов (77.29.2)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Прокат музыкальных инструментов (77.29.3)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 xml:space="preserve">Прокат прочих бытовых изделий и предметов личного пользования для домашних хозяйств, предприятий и организаций, не включенных в </w:t>
            </w:r>
            <w:r w:rsidRPr="00964562">
              <w:lastRenderedPageBreak/>
              <w:t>другие группировки (77.29.9)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lastRenderedPageBreak/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lastRenderedPageBreak/>
              <w:t>Аренда и лизинг сельскохозяйственных машин и оборудования (77.31)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Аренда и лизинг офисных машин и оборудования, включая вычислительную технику (77.33)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Аренда и лизинг офисных машин и оборудования (77.33.1)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Аренда и лизинг вычислительных машин и оборудования (77.33.2)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компьютеров и периферийного компьютерного оборудования (95.11)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электронной бытовой техники (95.21)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бытовых приборов, домашнего и садового инвентаря (95.22)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бытовой техники (95.22.1)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домашнего и садового оборудования (95.22.2)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обуви и прочих изделий из кожи (95.23)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0,269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часов (95.25.1)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ювелирных изделий (95.25.2)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одежды и текстильных изделий (95.29.1)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0,269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одежды (95.29.11)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0,269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текстильных изделий (95.29.12)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0,269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трикотажных изделий (95.29.13)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0,269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велосипедов (95.29.6)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и настройка музыкальных инструментов (кроме органов и исторических музыкальных инструментов) (95.29.7)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спортивного и туристского оборудования (95.29.2)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прочих бытовых изделий и предметов личного пользования, не вошедших в другие группировки (95.29.9)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игрушек и подобных им изделий (95.29.3)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металлоизделий бытового и хозяйственного назначения (95.29.4)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предметов и изделий из металла (95.29.41)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Заточка пил, чертежных и других инструментов, ножей, ножниц, бритв, коньков и т.п. (95.29.43)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Ремонт металлической галантереи, ключей, номерных знаков, указателей улиц (95.29.42)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lastRenderedPageBreak/>
              <w:t>Ремонт бытовых осветительных приборов (95.29.5)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0,377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Стирка и химическая чистка текстильных и меховых изделий (96.01)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0,269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Предоставление парикмахерских услуг (96.02.1)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0,215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Предоставление косметических услуг парикмахерскими и салонами красоты (96.02.2)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0,215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Организация похорон и связанных с ними услуг (96.03)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0,09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 xml:space="preserve">Деятельность физкультурно-оздоровительная </w:t>
            </w:r>
            <w:hyperlink w:anchor="P180" w:history="1">
              <w:r w:rsidRPr="00964562">
                <w:t>&lt;1&gt;</w:t>
              </w:r>
            </w:hyperlink>
            <w:r w:rsidRPr="00964562">
              <w:t xml:space="preserve"> (96.04)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0,215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Предоставление прочих персональных услуг, не включенных в другие группировки (96.09)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0,075</w:t>
            </w:r>
          </w:p>
        </w:tc>
      </w:tr>
    </w:tbl>
    <w:p w:rsidR="00964562" w:rsidRPr="00964562" w:rsidRDefault="00964562">
      <w:pPr>
        <w:pStyle w:val="ConsPlusNormal"/>
        <w:jc w:val="both"/>
      </w:pPr>
    </w:p>
    <w:p w:rsidR="00964562" w:rsidRPr="00964562" w:rsidRDefault="00964562">
      <w:pPr>
        <w:pStyle w:val="ConsPlusNormal"/>
        <w:ind w:firstLine="540"/>
        <w:jc w:val="both"/>
      </w:pPr>
      <w:r w:rsidRPr="00964562">
        <w:t>--------------------------------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bookmarkStart w:id="1" w:name="P180"/>
      <w:bookmarkEnd w:id="1"/>
      <w:r w:rsidRPr="00964562">
        <w:t>&lt;1</w:t>
      </w:r>
      <w:proofErr w:type="gramStart"/>
      <w:r w:rsidRPr="00964562">
        <w:t>&gt; И</w:t>
      </w:r>
      <w:proofErr w:type="gramEnd"/>
      <w:r w:rsidRPr="00964562">
        <w:t>з группировки по коду 96.04 "Деятельность физкультурно-оздоровительная" к бытовым услугам относится "Деятельность бань и душевых по предоставлению общегигиенических услуг, деятельность саун".</w:t>
      </w:r>
    </w:p>
    <w:p w:rsidR="00964562" w:rsidRPr="00964562" w:rsidRDefault="00964562">
      <w:pPr>
        <w:pStyle w:val="ConsPlusNormal"/>
        <w:jc w:val="both"/>
      </w:pPr>
    </w:p>
    <w:p w:rsidR="00964562" w:rsidRPr="00964562" w:rsidRDefault="00964562">
      <w:pPr>
        <w:pStyle w:val="ConsPlusNormal"/>
        <w:ind w:firstLine="540"/>
        <w:jc w:val="both"/>
      </w:pPr>
      <w:r w:rsidRPr="00964562">
        <w:t>3.2. Оказание ветеринарных услуг: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значение коэффициента К</w:t>
      </w:r>
      <w:proofErr w:type="gramStart"/>
      <w:r w:rsidRPr="00964562">
        <w:t>2</w:t>
      </w:r>
      <w:proofErr w:type="gramEnd"/>
      <w:r w:rsidRPr="00964562">
        <w:t xml:space="preserve"> устанавливается в размере 0,018.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3.3. Розничная торговля:</w:t>
      </w:r>
    </w:p>
    <w:p w:rsidR="00964562" w:rsidRPr="00964562" w:rsidRDefault="00964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Ассортимент (группа) товаров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Значение коэффициента К</w:t>
            </w:r>
            <w:proofErr w:type="gramStart"/>
            <w:r w:rsidRPr="00964562">
              <w:t>2</w:t>
            </w:r>
            <w:proofErr w:type="gramEnd"/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а) осуществляемая через объекты стационарной торговой сети, имеющие торговые залы; через объекты стационарной торговой сети, не имеющие торговых залов, а также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</w:pP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bookmarkStart w:id="2" w:name="P190"/>
            <w:bookmarkEnd w:id="2"/>
            <w:r w:rsidRPr="00964562">
              <w:t xml:space="preserve">1. </w:t>
            </w:r>
            <w:proofErr w:type="gramStart"/>
            <w:r w:rsidRPr="00964562">
              <w:t>продовольственными</w:t>
            </w:r>
            <w:proofErr w:type="gramEnd"/>
            <w:r w:rsidRPr="00964562">
              <w:t xml:space="preserve"> (без алкогольной продукции, пива и (или) табачных изделий)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bookmarkStart w:id="3" w:name="P192"/>
            <w:bookmarkEnd w:id="3"/>
            <w:r w:rsidRPr="00964562">
              <w:t xml:space="preserve">2. </w:t>
            </w:r>
            <w:proofErr w:type="gramStart"/>
            <w:r w:rsidRPr="00964562">
              <w:t>реализующими</w:t>
            </w:r>
            <w:proofErr w:type="gramEnd"/>
            <w:r w:rsidRPr="00964562">
              <w:t xml:space="preserve"> одну группу товаров или ее часть, выручка которых за налоговый период составляет не менее 80 процентов в общем объеме выручки по каждому объекту организации торговли: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</w:pP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2.1. ювелирными изделиями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0,538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2.2. запасными частями к автомобилям, в том числе комплектующими к ним, шинами, аккумуляторами (в том числе автомобильной косметикой и сопутствующими товарами)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0,538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2.3. детскими товарами и (или) школьно-письменными принадлежностями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2.4. спиртными напитками и табачными изделиями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0,896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lastRenderedPageBreak/>
              <w:t xml:space="preserve">3. продовольственными и непродовольственными товарами (за исключением товаров, поименованных в </w:t>
            </w:r>
            <w:hyperlink w:anchor="P190" w:history="1">
              <w:r w:rsidRPr="00964562">
                <w:t>п. п. 1</w:t>
              </w:r>
            </w:hyperlink>
            <w:r w:rsidRPr="00964562">
              <w:t xml:space="preserve"> - </w:t>
            </w:r>
            <w:hyperlink w:anchor="P192" w:history="1">
              <w:r w:rsidRPr="00964562">
                <w:t>2 раздела "а"</w:t>
              </w:r>
            </w:hyperlink>
            <w:r w:rsidRPr="00964562">
              <w:t>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</w:pP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 xml:space="preserve">3.1. </w:t>
            </w:r>
            <w:proofErr w:type="gramStart"/>
            <w:r w:rsidRPr="00964562">
              <w:t>находящимися</w:t>
            </w:r>
            <w:proofErr w:type="gramEnd"/>
            <w:r w:rsidRPr="00964562">
              <w:t xml:space="preserve"> в п. Абан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0,215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 xml:space="preserve">3.2. </w:t>
            </w:r>
            <w:proofErr w:type="gramStart"/>
            <w:r w:rsidRPr="00964562">
              <w:t>находящимися</w:t>
            </w:r>
            <w:proofErr w:type="gramEnd"/>
            <w:r w:rsidRPr="00964562">
              <w:t xml:space="preserve"> в отдаленных и труднодоступных населенных пунктах (согласно </w:t>
            </w:r>
            <w:hyperlink w:anchor="P293" w:history="1">
              <w:r w:rsidRPr="00964562">
                <w:t>приложению N 1</w:t>
              </w:r>
            </w:hyperlink>
            <w:r w:rsidRPr="00964562">
              <w:t>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0,021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 xml:space="preserve">3.3. </w:t>
            </w:r>
            <w:proofErr w:type="gramStart"/>
            <w:r w:rsidRPr="00964562">
              <w:t>находящимися</w:t>
            </w:r>
            <w:proofErr w:type="gramEnd"/>
            <w:r w:rsidRPr="00964562">
              <w:t xml:space="preserve"> в остальных населенных пунктах района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б)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</w:pP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bookmarkStart w:id="4" w:name="P212"/>
            <w:bookmarkEnd w:id="4"/>
            <w:r w:rsidRPr="00964562">
              <w:t xml:space="preserve">1. </w:t>
            </w:r>
            <w:proofErr w:type="gramStart"/>
            <w:r w:rsidRPr="00964562">
              <w:t>продовольственными</w:t>
            </w:r>
            <w:proofErr w:type="gramEnd"/>
            <w:r w:rsidRPr="00964562">
              <w:t xml:space="preserve"> (без алкогольной продукции, пива и (или) табачных изделий)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bookmarkStart w:id="5" w:name="P214"/>
            <w:bookmarkEnd w:id="5"/>
            <w:r w:rsidRPr="00964562">
              <w:t xml:space="preserve">2. </w:t>
            </w:r>
            <w:proofErr w:type="gramStart"/>
            <w:r w:rsidRPr="00964562">
              <w:t>реализующими</w:t>
            </w:r>
            <w:proofErr w:type="gramEnd"/>
            <w:r w:rsidRPr="00964562">
              <w:t xml:space="preserve"> одну группу товаров или ее часть, выручка которых за налоговый период составляет не менее 80 процентов в общем объеме выручки по каждому объекту организации торговли: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</w:pP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2.1. ювелирными изделиями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0,538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2.2. детскими товарами и (или) школьно-письменными принадлежностями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2.3. спиртными напитками и табачными изделиями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0,896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 xml:space="preserve">3. продовольственными и непродовольственными товарами (за исключением товаров, поименованных в </w:t>
            </w:r>
            <w:hyperlink w:anchor="P212" w:history="1">
              <w:r w:rsidRPr="00964562">
                <w:t>п. п. 1</w:t>
              </w:r>
            </w:hyperlink>
            <w:r w:rsidRPr="00964562">
              <w:t xml:space="preserve"> - </w:t>
            </w:r>
            <w:hyperlink w:anchor="P214" w:history="1">
              <w:r w:rsidRPr="00964562">
                <w:t>2 раздела "б"</w:t>
              </w:r>
            </w:hyperlink>
            <w:r w:rsidRPr="00964562">
              <w:t>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</w:pP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 xml:space="preserve">3.1. </w:t>
            </w:r>
            <w:proofErr w:type="gramStart"/>
            <w:r w:rsidRPr="00964562">
              <w:t>находящимися</w:t>
            </w:r>
            <w:proofErr w:type="gramEnd"/>
            <w:r w:rsidRPr="00964562">
              <w:t xml:space="preserve"> в п. Абан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0,269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 xml:space="preserve">3.2. </w:t>
            </w:r>
            <w:proofErr w:type="gramStart"/>
            <w:r w:rsidRPr="00964562">
              <w:t>находящимися</w:t>
            </w:r>
            <w:proofErr w:type="gramEnd"/>
            <w:r w:rsidRPr="00964562">
              <w:t xml:space="preserve"> в отдаленных и труднодоступных населенных пунктах (согласно </w:t>
            </w:r>
            <w:hyperlink w:anchor="P293" w:history="1">
              <w:r w:rsidRPr="00964562">
                <w:t>приложению N 1</w:t>
              </w:r>
            </w:hyperlink>
            <w:r w:rsidRPr="00964562">
              <w:t>)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0,021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 xml:space="preserve">3.3. </w:t>
            </w:r>
            <w:proofErr w:type="gramStart"/>
            <w:r w:rsidRPr="00964562">
              <w:t>находящимися</w:t>
            </w:r>
            <w:proofErr w:type="gramEnd"/>
            <w:r w:rsidRPr="00964562">
              <w:t xml:space="preserve"> в остальных населенных пунктах района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в) развозная и разносная торговля, реализация товаров с использованием торговых автоматов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</w:pP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 xml:space="preserve">1. </w:t>
            </w:r>
            <w:proofErr w:type="gramStart"/>
            <w:r w:rsidRPr="00964562">
              <w:t>осуществляемая</w:t>
            </w:r>
            <w:proofErr w:type="gramEnd"/>
            <w:r w:rsidRPr="00964562">
              <w:t xml:space="preserve"> в п. Абан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0,269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 xml:space="preserve">2. </w:t>
            </w:r>
            <w:proofErr w:type="gramStart"/>
            <w:r w:rsidRPr="00964562">
              <w:t>осуществляемая</w:t>
            </w:r>
            <w:proofErr w:type="gramEnd"/>
            <w:r w:rsidRPr="00964562">
              <w:t xml:space="preserve"> в остальных населенных пунктах </w:t>
            </w:r>
            <w:proofErr w:type="spellStart"/>
            <w:r w:rsidRPr="00964562">
              <w:t>Абанского</w:t>
            </w:r>
            <w:proofErr w:type="spellEnd"/>
            <w:r w:rsidRPr="00964562">
              <w:t xml:space="preserve"> района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0,107</w:t>
            </w:r>
          </w:p>
        </w:tc>
      </w:tr>
    </w:tbl>
    <w:p w:rsidR="00964562" w:rsidRPr="00964562" w:rsidRDefault="00964562">
      <w:pPr>
        <w:pStyle w:val="ConsPlusNormal"/>
        <w:jc w:val="both"/>
      </w:pPr>
    </w:p>
    <w:p w:rsidR="00964562" w:rsidRPr="00964562" w:rsidRDefault="00964562">
      <w:pPr>
        <w:pStyle w:val="ConsPlusNormal"/>
        <w:ind w:firstLine="540"/>
        <w:jc w:val="both"/>
      </w:pPr>
      <w:r w:rsidRPr="00964562">
        <w:t>3.4. Оказание услуг общественного питания:</w:t>
      </w:r>
    </w:p>
    <w:p w:rsidR="00964562" w:rsidRPr="00964562" w:rsidRDefault="00964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Организация услуг общественного питания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Значение коэффициента К</w:t>
            </w:r>
            <w:proofErr w:type="gramStart"/>
            <w:r w:rsidRPr="00964562">
              <w:t>2</w:t>
            </w:r>
            <w:proofErr w:type="gramEnd"/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а)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0,180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б)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0,249</w:t>
            </w:r>
          </w:p>
        </w:tc>
      </w:tr>
    </w:tbl>
    <w:p w:rsidR="00964562" w:rsidRPr="00964562" w:rsidRDefault="00964562">
      <w:pPr>
        <w:pStyle w:val="ConsPlusNormal"/>
        <w:jc w:val="both"/>
      </w:pPr>
    </w:p>
    <w:p w:rsidR="00964562" w:rsidRPr="00964562" w:rsidRDefault="00964562">
      <w:pPr>
        <w:pStyle w:val="ConsPlusNormal"/>
        <w:ind w:firstLine="540"/>
        <w:jc w:val="both"/>
      </w:pPr>
      <w:r w:rsidRPr="00964562">
        <w:t>3.5.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автостоянок):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значение коэффициента К</w:t>
      </w:r>
      <w:proofErr w:type="gramStart"/>
      <w:r w:rsidRPr="00964562">
        <w:t>2</w:t>
      </w:r>
      <w:proofErr w:type="gramEnd"/>
      <w:r w:rsidRPr="00964562">
        <w:t xml:space="preserve"> устанавливается в размере 0,312.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3.6. Распространение наружной рекламы с использованием рекламных конструкций; размещение рекламы с использованием внешних и внутренних поверхностей транспортных средств: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значение коэффициента К</w:t>
      </w:r>
      <w:proofErr w:type="gramStart"/>
      <w:r w:rsidRPr="00964562">
        <w:t>2</w:t>
      </w:r>
      <w:proofErr w:type="gramEnd"/>
      <w:r w:rsidRPr="00964562">
        <w:t xml:space="preserve"> устанавливается в размере 0,075.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3.7.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посетителей: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значение коэффициента К</w:t>
      </w:r>
      <w:proofErr w:type="gramStart"/>
      <w:r w:rsidRPr="00964562">
        <w:t>2</w:t>
      </w:r>
      <w:proofErr w:type="gramEnd"/>
      <w:r w:rsidRPr="00964562">
        <w:t xml:space="preserve"> устанавливается в размере 0,038.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3.8. Оказание автотранспортных услуг:</w:t>
      </w:r>
    </w:p>
    <w:p w:rsidR="00964562" w:rsidRPr="00964562" w:rsidRDefault="009645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Вид автотранспортных услуг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Значение коэффициента К</w:t>
            </w:r>
            <w:proofErr w:type="gramStart"/>
            <w:r w:rsidRPr="00964562">
              <w:t>2</w:t>
            </w:r>
            <w:proofErr w:type="gramEnd"/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1.8.1. оказание автотранспортных услуг по перевозке пассажиров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</w:pP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1.8.1.1. транспортными средствами категории</w:t>
            </w:r>
            <w:proofErr w:type="gramStart"/>
            <w:r w:rsidRPr="00964562">
              <w:t xml:space="preserve"> В</w:t>
            </w:r>
            <w:proofErr w:type="gramEnd"/>
            <w:r w:rsidRPr="00964562">
              <w:t xml:space="preserve"> </w:t>
            </w:r>
            <w:hyperlink w:anchor="P266" w:history="1">
              <w:r w:rsidRPr="00964562">
                <w:t>&lt;**&gt;</w:t>
              </w:r>
            </w:hyperlink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0,500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 xml:space="preserve">1.8.1.2. транспортными средствами категории D </w:t>
            </w:r>
            <w:hyperlink w:anchor="P267" w:history="1">
              <w:r w:rsidRPr="00964562">
                <w:t>&lt;***&gt;</w:t>
              </w:r>
            </w:hyperlink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0,124</w:t>
            </w:r>
          </w:p>
        </w:tc>
      </w:tr>
      <w:tr w:rsidR="00964562" w:rsidRPr="00964562">
        <w:tc>
          <w:tcPr>
            <w:tcW w:w="7087" w:type="dxa"/>
          </w:tcPr>
          <w:p w:rsidR="00964562" w:rsidRPr="00964562" w:rsidRDefault="00964562">
            <w:pPr>
              <w:pStyle w:val="ConsPlusNormal"/>
            </w:pPr>
            <w:r w:rsidRPr="00964562">
              <w:t>1.8.2. оказание автотранспортных услуг по перевозке грузов</w:t>
            </w:r>
          </w:p>
        </w:tc>
        <w:tc>
          <w:tcPr>
            <w:tcW w:w="1984" w:type="dxa"/>
          </w:tcPr>
          <w:p w:rsidR="00964562" w:rsidRPr="00964562" w:rsidRDefault="00964562">
            <w:pPr>
              <w:pStyle w:val="ConsPlusNormal"/>
              <w:jc w:val="center"/>
            </w:pPr>
            <w:r w:rsidRPr="00964562">
              <w:t>0,861</w:t>
            </w:r>
          </w:p>
        </w:tc>
      </w:tr>
    </w:tbl>
    <w:p w:rsidR="00964562" w:rsidRPr="00964562" w:rsidRDefault="00964562">
      <w:pPr>
        <w:pStyle w:val="ConsPlusNormal"/>
        <w:jc w:val="both"/>
      </w:pPr>
    </w:p>
    <w:p w:rsidR="00964562" w:rsidRPr="00964562" w:rsidRDefault="00964562">
      <w:pPr>
        <w:pStyle w:val="ConsPlusNormal"/>
        <w:ind w:firstLine="540"/>
        <w:jc w:val="both"/>
      </w:pPr>
      <w:r w:rsidRPr="00964562">
        <w:t>--------------------------------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bookmarkStart w:id="6" w:name="P266"/>
      <w:bookmarkEnd w:id="6"/>
      <w:r w:rsidRPr="00964562">
        <w:t>&lt;**&gt; Под категорией</w:t>
      </w:r>
      <w:proofErr w:type="gramStart"/>
      <w:r w:rsidRPr="00964562">
        <w:t xml:space="preserve"> В</w:t>
      </w:r>
      <w:proofErr w:type="gramEnd"/>
      <w:r w:rsidRPr="00964562">
        <w:t xml:space="preserve"> понимаются автомобили, разрешенная максимальная масса которых не превышает 3500 кг и число сидячих мест которых, помимо сиденья водителя, не превышает восьми.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bookmarkStart w:id="7" w:name="P267"/>
      <w:bookmarkEnd w:id="7"/>
      <w:r w:rsidRPr="00964562">
        <w:t>&lt;***&gt; Под категорией D понимаются автомобили, предназначенные для перевозки пассажиров и имеющие более 8 сидячих мест, помимо сиденья водителя.</w:t>
      </w:r>
    </w:p>
    <w:p w:rsidR="00964562" w:rsidRPr="00964562" w:rsidRDefault="00964562">
      <w:pPr>
        <w:pStyle w:val="ConsPlusNormal"/>
        <w:jc w:val="both"/>
      </w:pPr>
    </w:p>
    <w:p w:rsidR="00964562" w:rsidRPr="00964562" w:rsidRDefault="00964562">
      <w:pPr>
        <w:pStyle w:val="ConsPlusNormal"/>
        <w:ind w:firstLine="540"/>
        <w:jc w:val="both"/>
      </w:pPr>
      <w:r w:rsidRPr="00964562">
        <w:t>3.9. Оказание услуг по ремонту, техническому обслуживанию и мойке автотранспортных средств: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значение коэффициента К</w:t>
      </w:r>
      <w:proofErr w:type="gramStart"/>
      <w:r w:rsidRPr="00964562">
        <w:t>2</w:t>
      </w:r>
      <w:proofErr w:type="gramEnd"/>
      <w:r w:rsidRPr="00964562">
        <w:t xml:space="preserve"> устанавливается в размере 0,431.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3.10. Оказание услуг по временному размещению и проживанию организациями и предпринимателями, использующими в каждом объекте площадь помещений для временного размещения и проживания не более 500 квадратных метров: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значение коэффициента К</w:t>
      </w:r>
      <w:proofErr w:type="gramStart"/>
      <w:r w:rsidRPr="00964562">
        <w:t>2</w:t>
      </w:r>
      <w:proofErr w:type="gramEnd"/>
      <w:r w:rsidRPr="00964562">
        <w:t xml:space="preserve"> устанавливается равным 0,01.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 xml:space="preserve">4. </w:t>
      </w:r>
      <w:proofErr w:type="gramStart"/>
      <w:r w:rsidRPr="00964562">
        <w:t xml:space="preserve">Признать утратившим силу </w:t>
      </w:r>
      <w:hyperlink r:id="rId8" w:history="1">
        <w:r w:rsidRPr="00964562">
          <w:t>Решение</w:t>
        </w:r>
      </w:hyperlink>
      <w:r w:rsidRPr="00964562">
        <w:t xml:space="preserve"> </w:t>
      </w:r>
      <w:proofErr w:type="spellStart"/>
      <w:r w:rsidRPr="00964562">
        <w:t>Абанского</w:t>
      </w:r>
      <w:proofErr w:type="spellEnd"/>
      <w:r w:rsidRPr="00964562">
        <w:t xml:space="preserve"> районного Совета депутатов от 01.11.05 N 5-35р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964562">
        <w:t>Абанского</w:t>
      </w:r>
      <w:proofErr w:type="spellEnd"/>
      <w:r w:rsidRPr="00964562">
        <w:t xml:space="preserve"> района" (в ред. Решений </w:t>
      </w:r>
      <w:proofErr w:type="spellStart"/>
      <w:r w:rsidRPr="00964562">
        <w:t>Абанского</w:t>
      </w:r>
      <w:proofErr w:type="spellEnd"/>
      <w:r w:rsidRPr="00964562">
        <w:t xml:space="preserve"> районного </w:t>
      </w:r>
      <w:r w:rsidRPr="00964562">
        <w:lastRenderedPageBreak/>
        <w:t xml:space="preserve">Совета депутатов Красноярского края от 24.10.2006 </w:t>
      </w:r>
      <w:hyperlink r:id="rId9" w:history="1">
        <w:r w:rsidRPr="00964562">
          <w:t>N 11-107р</w:t>
        </w:r>
      </w:hyperlink>
      <w:r w:rsidRPr="00964562">
        <w:t xml:space="preserve">, от 14.11.2007 </w:t>
      </w:r>
      <w:hyperlink r:id="rId10" w:history="1">
        <w:r w:rsidRPr="00964562">
          <w:t>N 19-179-р</w:t>
        </w:r>
      </w:hyperlink>
      <w:r w:rsidRPr="00964562">
        <w:t xml:space="preserve">, от 20.11.2008 </w:t>
      </w:r>
      <w:hyperlink r:id="rId11" w:history="1">
        <w:r w:rsidRPr="00964562">
          <w:t>N 28-257-р</w:t>
        </w:r>
      </w:hyperlink>
      <w:r w:rsidRPr="00964562">
        <w:t xml:space="preserve">, от 20.11.2009 </w:t>
      </w:r>
      <w:hyperlink r:id="rId12" w:history="1">
        <w:r w:rsidRPr="00964562">
          <w:t>N 38-326Р</w:t>
        </w:r>
      </w:hyperlink>
      <w:r w:rsidRPr="00964562">
        <w:t xml:space="preserve">, от 12.11.2010 </w:t>
      </w:r>
      <w:hyperlink r:id="rId13" w:history="1">
        <w:r w:rsidRPr="00964562">
          <w:t>N 7-59Р</w:t>
        </w:r>
      </w:hyperlink>
      <w:r w:rsidRPr="00964562">
        <w:t>, от</w:t>
      </w:r>
      <w:proofErr w:type="gramEnd"/>
      <w:r w:rsidRPr="00964562">
        <w:t xml:space="preserve"> </w:t>
      </w:r>
      <w:proofErr w:type="gramStart"/>
      <w:r w:rsidRPr="00964562">
        <w:t xml:space="preserve">18.11.2011 </w:t>
      </w:r>
      <w:hyperlink r:id="rId14" w:history="1">
        <w:r w:rsidRPr="00964562">
          <w:t>N 16-134р</w:t>
        </w:r>
      </w:hyperlink>
      <w:r w:rsidRPr="00964562">
        <w:t xml:space="preserve">, от 11.04.2014 </w:t>
      </w:r>
      <w:hyperlink r:id="rId15" w:history="1">
        <w:r w:rsidRPr="00964562">
          <w:t>N 2-7Р</w:t>
        </w:r>
      </w:hyperlink>
      <w:r w:rsidRPr="00964562">
        <w:t>).</w:t>
      </w:r>
      <w:proofErr w:type="gramEnd"/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5. Настоящее Решение вступает в силу не ранее чем по истечении месяца со дня его официального опубликования и не ранее 1 числа очередного налогового периода.</w:t>
      </w:r>
    </w:p>
    <w:p w:rsidR="00964562" w:rsidRPr="00964562" w:rsidRDefault="00964562">
      <w:pPr>
        <w:pStyle w:val="ConsPlusNormal"/>
        <w:jc w:val="both"/>
      </w:pPr>
    </w:p>
    <w:p w:rsidR="00964562" w:rsidRPr="00964562" w:rsidRDefault="00964562">
      <w:pPr>
        <w:pStyle w:val="ConsPlusNormal"/>
        <w:jc w:val="right"/>
      </w:pPr>
      <w:r w:rsidRPr="00964562">
        <w:t>Председатель</w:t>
      </w:r>
    </w:p>
    <w:p w:rsidR="00964562" w:rsidRPr="00964562" w:rsidRDefault="00964562">
      <w:pPr>
        <w:pStyle w:val="ConsPlusNormal"/>
        <w:jc w:val="right"/>
      </w:pPr>
      <w:proofErr w:type="spellStart"/>
      <w:r w:rsidRPr="00964562">
        <w:t>Абанского</w:t>
      </w:r>
      <w:proofErr w:type="spellEnd"/>
      <w:r w:rsidRPr="00964562">
        <w:t xml:space="preserve"> районного</w:t>
      </w:r>
    </w:p>
    <w:p w:rsidR="00964562" w:rsidRPr="00964562" w:rsidRDefault="00964562">
      <w:pPr>
        <w:pStyle w:val="ConsPlusNormal"/>
        <w:jc w:val="right"/>
      </w:pPr>
      <w:r w:rsidRPr="00964562">
        <w:t>Совета депутатов,</w:t>
      </w:r>
    </w:p>
    <w:p w:rsidR="00964562" w:rsidRPr="00964562" w:rsidRDefault="00964562">
      <w:pPr>
        <w:pStyle w:val="ConsPlusNormal"/>
        <w:jc w:val="right"/>
      </w:pPr>
      <w:r w:rsidRPr="00964562">
        <w:t>Глава</w:t>
      </w:r>
    </w:p>
    <w:p w:rsidR="00964562" w:rsidRPr="00964562" w:rsidRDefault="00964562">
      <w:pPr>
        <w:pStyle w:val="ConsPlusNormal"/>
        <w:jc w:val="right"/>
      </w:pPr>
      <w:proofErr w:type="spellStart"/>
      <w:r w:rsidRPr="00964562">
        <w:t>Абанского</w:t>
      </w:r>
      <w:proofErr w:type="spellEnd"/>
      <w:r w:rsidRPr="00964562">
        <w:t xml:space="preserve"> района</w:t>
      </w:r>
    </w:p>
    <w:p w:rsidR="00964562" w:rsidRPr="00964562" w:rsidRDefault="00964562">
      <w:pPr>
        <w:pStyle w:val="ConsPlusNormal"/>
        <w:jc w:val="right"/>
      </w:pPr>
      <w:r w:rsidRPr="00964562">
        <w:t>А.А.АНПИЛОГОВ</w:t>
      </w:r>
    </w:p>
    <w:p w:rsidR="00964562" w:rsidRPr="00964562" w:rsidRDefault="00964562">
      <w:pPr>
        <w:pStyle w:val="ConsPlusNormal"/>
        <w:jc w:val="both"/>
      </w:pPr>
    </w:p>
    <w:p w:rsidR="00964562" w:rsidRPr="00964562" w:rsidRDefault="00964562">
      <w:pPr>
        <w:pStyle w:val="ConsPlusNormal"/>
        <w:jc w:val="both"/>
      </w:pPr>
    </w:p>
    <w:p w:rsidR="00964562" w:rsidRPr="00964562" w:rsidRDefault="00964562">
      <w:pPr>
        <w:pStyle w:val="ConsPlusNormal"/>
        <w:jc w:val="both"/>
      </w:pPr>
    </w:p>
    <w:p w:rsidR="00964562" w:rsidRPr="00964562" w:rsidRDefault="00964562">
      <w:pPr>
        <w:pStyle w:val="ConsPlusNormal"/>
        <w:jc w:val="both"/>
      </w:pPr>
    </w:p>
    <w:p w:rsidR="00964562" w:rsidRPr="00964562" w:rsidRDefault="00964562">
      <w:pPr>
        <w:pStyle w:val="ConsPlusNormal"/>
        <w:jc w:val="both"/>
      </w:pPr>
    </w:p>
    <w:p w:rsidR="00964562" w:rsidRPr="00964562" w:rsidRDefault="00964562">
      <w:pPr>
        <w:pStyle w:val="ConsPlusNormal"/>
        <w:jc w:val="right"/>
        <w:outlineLvl w:val="0"/>
      </w:pPr>
      <w:r w:rsidRPr="00964562">
        <w:t>Приложение N 1</w:t>
      </w:r>
    </w:p>
    <w:p w:rsidR="00964562" w:rsidRPr="00964562" w:rsidRDefault="00964562">
      <w:pPr>
        <w:pStyle w:val="ConsPlusNormal"/>
        <w:jc w:val="right"/>
      </w:pPr>
      <w:r w:rsidRPr="00964562">
        <w:t>к Решению</w:t>
      </w:r>
    </w:p>
    <w:p w:rsidR="00964562" w:rsidRPr="00964562" w:rsidRDefault="00964562">
      <w:pPr>
        <w:pStyle w:val="ConsPlusNormal"/>
        <w:jc w:val="right"/>
      </w:pPr>
      <w:proofErr w:type="spellStart"/>
      <w:r w:rsidRPr="00964562">
        <w:t>Абанского</w:t>
      </w:r>
      <w:proofErr w:type="spellEnd"/>
      <w:r w:rsidRPr="00964562">
        <w:t xml:space="preserve"> районного</w:t>
      </w:r>
    </w:p>
    <w:p w:rsidR="00964562" w:rsidRPr="00964562" w:rsidRDefault="00964562">
      <w:pPr>
        <w:pStyle w:val="ConsPlusNormal"/>
        <w:jc w:val="right"/>
      </w:pPr>
      <w:r w:rsidRPr="00964562">
        <w:t>Совета депутатов</w:t>
      </w:r>
    </w:p>
    <w:p w:rsidR="00964562" w:rsidRPr="00964562" w:rsidRDefault="00964562">
      <w:pPr>
        <w:pStyle w:val="ConsPlusNormal"/>
        <w:jc w:val="right"/>
      </w:pPr>
      <w:r w:rsidRPr="00964562">
        <w:t>от 25 ноября 2016 г. N 23-158Р</w:t>
      </w:r>
    </w:p>
    <w:p w:rsidR="00964562" w:rsidRPr="00964562" w:rsidRDefault="00964562">
      <w:pPr>
        <w:pStyle w:val="ConsPlusNormal"/>
        <w:jc w:val="both"/>
      </w:pPr>
    </w:p>
    <w:p w:rsidR="00964562" w:rsidRPr="00964562" w:rsidRDefault="00964562">
      <w:pPr>
        <w:pStyle w:val="ConsPlusTitle"/>
        <w:jc w:val="center"/>
      </w:pPr>
      <w:bookmarkStart w:id="8" w:name="P293"/>
      <w:bookmarkEnd w:id="8"/>
      <w:r w:rsidRPr="00964562">
        <w:t>ПЕРЕЧЕНЬ</w:t>
      </w:r>
    </w:p>
    <w:p w:rsidR="00964562" w:rsidRPr="00964562" w:rsidRDefault="00964562">
      <w:pPr>
        <w:pStyle w:val="ConsPlusTitle"/>
        <w:jc w:val="center"/>
      </w:pPr>
      <w:r w:rsidRPr="00964562">
        <w:t>ОТДАЛЕННЫХ И ТРУДНОДОСТУПНЫХ ПУНКТОВ</w:t>
      </w:r>
    </w:p>
    <w:p w:rsidR="00964562" w:rsidRPr="00964562" w:rsidRDefault="00964562">
      <w:pPr>
        <w:pStyle w:val="ConsPlusNormal"/>
        <w:jc w:val="both"/>
      </w:pPr>
    </w:p>
    <w:p w:rsidR="00964562" w:rsidRPr="00964562" w:rsidRDefault="00964562">
      <w:pPr>
        <w:pStyle w:val="ConsPlusNormal"/>
        <w:ind w:firstLine="540"/>
        <w:jc w:val="both"/>
      </w:pPr>
      <w:r w:rsidRPr="00964562">
        <w:t xml:space="preserve">1. п. </w:t>
      </w:r>
      <w:proofErr w:type="spellStart"/>
      <w:r w:rsidRPr="00964562">
        <w:t>Хиндичет</w:t>
      </w:r>
      <w:proofErr w:type="spellEnd"/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 xml:space="preserve">2. п. </w:t>
      </w:r>
      <w:proofErr w:type="spellStart"/>
      <w:r w:rsidRPr="00964562">
        <w:t>Борзово</w:t>
      </w:r>
      <w:proofErr w:type="spellEnd"/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 xml:space="preserve">3. п. </w:t>
      </w:r>
      <w:proofErr w:type="spellStart"/>
      <w:r w:rsidRPr="00964562">
        <w:t>Пея</w:t>
      </w:r>
      <w:proofErr w:type="spellEnd"/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 xml:space="preserve">4. п. </w:t>
      </w:r>
      <w:proofErr w:type="spellStart"/>
      <w:r w:rsidRPr="00964562">
        <w:t>Чигашет</w:t>
      </w:r>
      <w:proofErr w:type="spellEnd"/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 xml:space="preserve">5. с. </w:t>
      </w:r>
      <w:proofErr w:type="spellStart"/>
      <w:r w:rsidRPr="00964562">
        <w:t>Плахино</w:t>
      </w:r>
      <w:proofErr w:type="spellEnd"/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 xml:space="preserve">6. д. Белая </w:t>
      </w:r>
      <w:proofErr w:type="spellStart"/>
      <w:r w:rsidRPr="00964562">
        <w:t>Таежка</w:t>
      </w:r>
      <w:proofErr w:type="spellEnd"/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7. д. Быстровка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8. п. Восток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 xml:space="preserve">9. д. </w:t>
      </w:r>
      <w:proofErr w:type="spellStart"/>
      <w:r w:rsidRPr="00964562">
        <w:t>Малкас</w:t>
      </w:r>
      <w:proofErr w:type="spellEnd"/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 xml:space="preserve">10. с. </w:t>
      </w:r>
      <w:proofErr w:type="spellStart"/>
      <w:r w:rsidRPr="00964562">
        <w:t>Хандальск</w:t>
      </w:r>
      <w:proofErr w:type="spellEnd"/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 xml:space="preserve">11. с. </w:t>
      </w:r>
      <w:proofErr w:type="spellStart"/>
      <w:r w:rsidRPr="00964562">
        <w:t>Покатеево</w:t>
      </w:r>
      <w:proofErr w:type="spellEnd"/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12. д. Бирюса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13. п. Озерный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 xml:space="preserve">14. д. </w:t>
      </w:r>
      <w:proofErr w:type="spellStart"/>
      <w:r w:rsidRPr="00964562">
        <w:t>Лазарево</w:t>
      </w:r>
      <w:proofErr w:type="spellEnd"/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t>15. с. Вознесенка</w:t>
      </w:r>
    </w:p>
    <w:p w:rsidR="00964562" w:rsidRPr="00964562" w:rsidRDefault="00964562">
      <w:pPr>
        <w:pStyle w:val="ConsPlusNormal"/>
        <w:spacing w:before="220"/>
        <w:ind w:firstLine="540"/>
        <w:jc w:val="both"/>
      </w:pPr>
      <w:r w:rsidRPr="00964562">
        <w:lastRenderedPageBreak/>
        <w:t>16. д. Пушкино</w:t>
      </w:r>
    </w:p>
    <w:p w:rsidR="00964562" w:rsidRPr="00964562" w:rsidRDefault="00964562">
      <w:pPr>
        <w:pStyle w:val="ConsPlusNormal"/>
        <w:jc w:val="both"/>
      </w:pPr>
    </w:p>
    <w:p w:rsidR="00964562" w:rsidRPr="00964562" w:rsidRDefault="00964562">
      <w:pPr>
        <w:pStyle w:val="ConsPlusNormal"/>
        <w:jc w:val="both"/>
      </w:pPr>
    </w:p>
    <w:p w:rsidR="00964562" w:rsidRPr="00964562" w:rsidRDefault="009645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573D" w:rsidRPr="00964562" w:rsidRDefault="0086573D"/>
    <w:sectPr w:rsidR="0086573D" w:rsidRPr="00964562" w:rsidSect="00C2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62"/>
    <w:rsid w:val="0086573D"/>
    <w:rsid w:val="0096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5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45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45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5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45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45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DB172B3B452D9469C6E854714E3F4DADA151DAFA7D9A8281EBFCA016F8CB0856E065C6CC09B793FB8391D1317A4AD977eCt4J" TargetMode="External"/><Relationship Id="rId13" Type="http://schemas.openxmlformats.org/officeDocument/2006/relationships/hyperlink" Target="consultantplus://offline/ref=95DB172B3B452D9469C6E854714E3F4DADA151DAFE749C8587E9A1AA1EA1C70A51EF3AC3D918EF9CF99D8FD6286648DBe7t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DB172B3B452D9469C6E854714E3F4DADA151DAF9789D8481E4FCA016F8CB0856E065C6DE09EF9FF9838FD1306F1C883191514C7864A3856CA91F98eFt3J" TargetMode="External"/><Relationship Id="rId12" Type="http://schemas.openxmlformats.org/officeDocument/2006/relationships/hyperlink" Target="consultantplus://offline/ref=95DB172B3B452D9469C6E854714E3F4DADA151DAFF7A988282E9A1AA1EA1C70A51EF3AC3D918EF9CF99D8FD6286648DBe7t5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DB172B3B452D9469C6F65967226042ADAF08D6FD7E90D4DBB6FAF749A8CD5D16A063939D4EE59CFC88DB80723145DB75DA5C496678A380e7t2J" TargetMode="External"/><Relationship Id="rId11" Type="http://schemas.openxmlformats.org/officeDocument/2006/relationships/hyperlink" Target="consultantplus://offline/ref=95DB172B3B452D9469C6E854714E3F4DADA151DAF874998483E9A1AA1EA1C70A51EF3AC3D918EF9CF99D8FD6286648DBe7t5J" TargetMode="External"/><Relationship Id="rId5" Type="http://schemas.openxmlformats.org/officeDocument/2006/relationships/hyperlink" Target="consultantplus://offline/ref=95DB172B3B452D9469C6E854714E3F4DADA151DAF9789D8481E4FCA016F8CB0856E065C6DE09EF9FF9838FD1336F1C883191514C7864A3856CA91F98eFt3J" TargetMode="External"/><Relationship Id="rId15" Type="http://schemas.openxmlformats.org/officeDocument/2006/relationships/hyperlink" Target="consultantplus://offline/ref=95DB172B3B452D9469C6E854714E3F4DADA151DAFA7D9B8B87E5FCA016F8CB0856E065C6CC09B793FB8391D1317A4AD977eCt4J" TargetMode="External"/><Relationship Id="rId10" Type="http://schemas.openxmlformats.org/officeDocument/2006/relationships/hyperlink" Target="consultantplus://offline/ref=95DB172B3B452D9469C6E854714E3F4DADA151DAF87E988383E9A1AA1EA1C70A51EF3AC3D918EF9CF99D8FD6286648DBe7t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DB172B3B452D9469C6E854714E3F4DADA151DAF97E928382E9A1AA1EA1C70A51EF3AC3D918EF9CF99D8FD6286648DBe7t5J" TargetMode="External"/><Relationship Id="rId14" Type="http://schemas.openxmlformats.org/officeDocument/2006/relationships/hyperlink" Target="consultantplus://offline/ref=95DB172B3B452D9469C6E854714E3F4DADA151DAFC789D8A86E9A1AA1EA1C70A51EF3AC3D918EF9CF99D8FD6286648DBe7t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2975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2020-07-20T09:45:00Z</dcterms:created>
  <dcterms:modified xsi:type="dcterms:W3CDTF">2020-07-20T09:46:00Z</dcterms:modified>
</cp:coreProperties>
</file>