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9B" w:rsidRPr="00B376E3" w:rsidRDefault="00E5019B">
      <w:pPr>
        <w:pStyle w:val="ConsPlusNormal"/>
        <w:jc w:val="both"/>
        <w:outlineLvl w:val="0"/>
      </w:pPr>
    </w:p>
    <w:p w:rsidR="00E5019B" w:rsidRPr="00B376E3" w:rsidRDefault="00E5019B">
      <w:pPr>
        <w:pStyle w:val="ConsPlusTitle"/>
        <w:jc w:val="center"/>
        <w:outlineLvl w:val="0"/>
      </w:pPr>
      <w:r w:rsidRPr="00B376E3">
        <w:t>МОТЫГИНСКИЙ РАЙОННЫЙ СОВЕТ ДЕПУТАТОВ</w:t>
      </w:r>
    </w:p>
    <w:p w:rsidR="00E5019B" w:rsidRPr="00B376E3" w:rsidRDefault="00E5019B">
      <w:pPr>
        <w:pStyle w:val="ConsPlusTitle"/>
        <w:jc w:val="center"/>
      </w:pPr>
      <w:r w:rsidRPr="00B376E3">
        <w:t>КРАСНОЯРСКОГО КРАЯ</w:t>
      </w:r>
    </w:p>
    <w:p w:rsidR="00E5019B" w:rsidRPr="00B376E3" w:rsidRDefault="00E5019B">
      <w:pPr>
        <w:pStyle w:val="ConsPlusTitle"/>
        <w:jc w:val="center"/>
      </w:pPr>
    </w:p>
    <w:p w:rsidR="00E5019B" w:rsidRPr="00B376E3" w:rsidRDefault="00E5019B">
      <w:pPr>
        <w:pStyle w:val="ConsPlusTitle"/>
        <w:jc w:val="center"/>
      </w:pPr>
      <w:r w:rsidRPr="00B376E3">
        <w:t>РЕШЕНИЕ</w:t>
      </w:r>
    </w:p>
    <w:p w:rsidR="00E5019B" w:rsidRPr="00B376E3" w:rsidRDefault="00E5019B">
      <w:pPr>
        <w:pStyle w:val="ConsPlusTitle"/>
        <w:jc w:val="center"/>
      </w:pPr>
      <w:r w:rsidRPr="00B376E3">
        <w:t>от 22 сентября 2009 г. N 27-306</w:t>
      </w:r>
    </w:p>
    <w:p w:rsidR="00E5019B" w:rsidRPr="00B376E3" w:rsidRDefault="00E5019B">
      <w:pPr>
        <w:pStyle w:val="ConsPlusTitle"/>
        <w:jc w:val="center"/>
      </w:pPr>
    </w:p>
    <w:p w:rsidR="00E5019B" w:rsidRPr="00B376E3" w:rsidRDefault="00E5019B">
      <w:pPr>
        <w:pStyle w:val="ConsPlusTitle"/>
        <w:jc w:val="center"/>
      </w:pPr>
      <w:r w:rsidRPr="00B376E3">
        <w:t>О СИСТЕМЕ НАЛОГООБЛОЖЕНИЯ В ВИДЕ ЕДИНОГО НАЛОГА</w:t>
      </w:r>
    </w:p>
    <w:p w:rsidR="00E5019B" w:rsidRPr="00B376E3" w:rsidRDefault="00E5019B">
      <w:pPr>
        <w:pStyle w:val="ConsPlusTitle"/>
        <w:jc w:val="center"/>
      </w:pPr>
      <w:r w:rsidRPr="00B376E3">
        <w:t>НА ВМЕНЕННЫЙ ДОХОД ДЛЯ ОТДЕЛЬНЫХ ВИДОВ ДЕЯТЕЛЬНОСТИ</w:t>
      </w:r>
    </w:p>
    <w:p w:rsidR="00E5019B" w:rsidRPr="00B376E3" w:rsidRDefault="00E5019B">
      <w:pPr>
        <w:pStyle w:val="ConsPlusNormal"/>
        <w:jc w:val="center"/>
      </w:pPr>
    </w:p>
    <w:p w:rsidR="00E5019B" w:rsidRPr="00B376E3" w:rsidRDefault="00E5019B">
      <w:pPr>
        <w:pStyle w:val="ConsPlusNormal"/>
        <w:jc w:val="center"/>
      </w:pPr>
      <w:r w:rsidRPr="00B376E3">
        <w:t>Список изменяющих документов</w:t>
      </w:r>
    </w:p>
    <w:p w:rsidR="00E5019B" w:rsidRPr="00B376E3" w:rsidRDefault="00E5019B">
      <w:pPr>
        <w:pStyle w:val="ConsPlusNormal"/>
        <w:jc w:val="center"/>
      </w:pPr>
      <w:proofErr w:type="gramStart"/>
      <w:r w:rsidRPr="00B376E3">
        <w:t xml:space="preserve">(в ред. Решений </w:t>
      </w:r>
      <w:proofErr w:type="spellStart"/>
      <w:r w:rsidRPr="00B376E3">
        <w:t>Мотыгинского</w:t>
      </w:r>
      <w:proofErr w:type="spellEnd"/>
      <w:r w:rsidRPr="00B376E3">
        <w:t xml:space="preserve"> районного Совета депутатов Красноярского края</w:t>
      </w:r>
      <w:proofErr w:type="gramEnd"/>
    </w:p>
    <w:p w:rsidR="00E5019B" w:rsidRPr="00B376E3" w:rsidRDefault="00E5019B">
      <w:pPr>
        <w:pStyle w:val="ConsPlusNormal"/>
        <w:jc w:val="center"/>
      </w:pPr>
      <w:r w:rsidRPr="00B376E3">
        <w:t xml:space="preserve">от 19.11.2009 </w:t>
      </w:r>
      <w:hyperlink r:id="rId5" w:history="1">
        <w:r w:rsidRPr="00B376E3">
          <w:t>N 28-318</w:t>
        </w:r>
      </w:hyperlink>
      <w:r w:rsidRPr="00B376E3">
        <w:t xml:space="preserve">, от 20.12.2016 </w:t>
      </w:r>
      <w:hyperlink r:id="rId6" w:history="1">
        <w:r w:rsidRPr="00B376E3">
          <w:t>N 11-95</w:t>
        </w:r>
      </w:hyperlink>
      <w:r w:rsidRPr="00B376E3">
        <w:t>)</w:t>
      </w:r>
    </w:p>
    <w:p w:rsidR="00E5019B" w:rsidRPr="00B376E3" w:rsidRDefault="00E5019B">
      <w:pPr>
        <w:pStyle w:val="ConsPlusNormal"/>
        <w:jc w:val="center"/>
      </w:pPr>
    </w:p>
    <w:p w:rsidR="00E5019B" w:rsidRPr="00B376E3" w:rsidRDefault="00E5019B">
      <w:pPr>
        <w:pStyle w:val="ConsPlusNormal"/>
        <w:ind w:firstLine="540"/>
        <w:jc w:val="both"/>
      </w:pPr>
      <w:r w:rsidRPr="00B376E3">
        <w:t xml:space="preserve">В соответствии со </w:t>
      </w:r>
      <w:hyperlink r:id="rId7" w:history="1">
        <w:r w:rsidRPr="00B376E3">
          <w:t>статьей 346.26 главы 26.3</w:t>
        </w:r>
      </w:hyperlink>
      <w:r w:rsidRPr="00B376E3">
        <w:t xml:space="preserve"> части второй Налогового кодекса Российской Федерации, руководствуясь </w:t>
      </w:r>
      <w:hyperlink r:id="rId8" w:history="1">
        <w:r w:rsidRPr="00B376E3">
          <w:t>подпунктом 3 пункта 1 статьи 24</w:t>
        </w:r>
      </w:hyperlink>
      <w:r w:rsidRPr="00B376E3">
        <w:t xml:space="preserve"> Устава </w:t>
      </w:r>
      <w:proofErr w:type="spellStart"/>
      <w:r w:rsidRPr="00B376E3">
        <w:t>Мотыгинского</w:t>
      </w:r>
      <w:proofErr w:type="spellEnd"/>
      <w:r w:rsidRPr="00B376E3">
        <w:t xml:space="preserve"> района, </w:t>
      </w:r>
      <w:proofErr w:type="spellStart"/>
      <w:r w:rsidRPr="00B376E3">
        <w:t>Мотыгинский</w:t>
      </w:r>
      <w:proofErr w:type="spellEnd"/>
      <w:r w:rsidRPr="00B376E3">
        <w:t xml:space="preserve"> районный Совет депутатов решил: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 xml:space="preserve">1. Ввести на территории муниципального образования </w:t>
      </w:r>
      <w:proofErr w:type="spellStart"/>
      <w:r w:rsidRPr="00B376E3">
        <w:t>Мотыгинский</w:t>
      </w:r>
      <w:proofErr w:type="spellEnd"/>
      <w:r w:rsidRPr="00B376E3">
        <w:t xml:space="preserve"> район систему налогообложения в виде единого налога на вмененный доход для отдельных видов деятельности.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>2. Установить систему налогообложения в виде единого налога на вмененный доход для отдельных видов деятельности в отношении следующих видов деятельности: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 xml:space="preserve">1) оказания бытовых услуг. Коды видов деятельности в соответствии с Общероссийским </w:t>
      </w:r>
      <w:hyperlink r:id="rId9" w:history="1">
        <w:r w:rsidRPr="00B376E3">
          <w:t>классификатором</w:t>
        </w:r>
      </w:hyperlink>
      <w:r w:rsidRPr="00B376E3">
        <w:t xml:space="preserve"> видов экономической деятельности и коды услуг в соответствии с Общероссийским </w:t>
      </w:r>
      <w:hyperlink r:id="rId10" w:history="1">
        <w:r w:rsidRPr="00B376E3">
          <w:t>классификатором</w:t>
        </w:r>
      </w:hyperlink>
      <w:r w:rsidRPr="00B376E3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5019B" w:rsidRPr="00B376E3" w:rsidRDefault="00E5019B">
      <w:pPr>
        <w:pStyle w:val="ConsPlusNormal"/>
        <w:jc w:val="both"/>
      </w:pPr>
      <w:r w:rsidRPr="00B376E3">
        <w:t>(</w:t>
      </w:r>
      <w:proofErr w:type="spellStart"/>
      <w:r w:rsidRPr="00B376E3">
        <w:t>пп</w:t>
      </w:r>
      <w:proofErr w:type="spellEnd"/>
      <w:r w:rsidRPr="00B376E3">
        <w:t xml:space="preserve">. 1 в ред. </w:t>
      </w:r>
      <w:hyperlink r:id="rId11" w:history="1">
        <w:r w:rsidRPr="00B376E3">
          <w:t>Решения</w:t>
        </w:r>
      </w:hyperlink>
      <w:r w:rsidRPr="00B376E3">
        <w:t xml:space="preserve"> </w:t>
      </w:r>
      <w:proofErr w:type="spellStart"/>
      <w:r w:rsidRPr="00B376E3">
        <w:t>Мотыгинского</w:t>
      </w:r>
      <w:proofErr w:type="spellEnd"/>
      <w:r w:rsidRPr="00B376E3">
        <w:t xml:space="preserve"> районного Совета депутатов Красноярского края от 20.12.2016 N 11-95)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>2) оказания ветеринарных услуг;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>3) оказания услуг по ремонту, техническому обслуживанию и мойке автомототранспортных средств;</w:t>
      </w:r>
    </w:p>
    <w:p w:rsidR="00E5019B" w:rsidRPr="00B376E3" w:rsidRDefault="00E5019B">
      <w:pPr>
        <w:pStyle w:val="ConsPlusNormal"/>
        <w:jc w:val="both"/>
      </w:pPr>
      <w:r w:rsidRPr="00B376E3">
        <w:t xml:space="preserve">(в ред. </w:t>
      </w:r>
      <w:hyperlink r:id="rId12" w:history="1">
        <w:r w:rsidRPr="00B376E3">
          <w:t>Решения</w:t>
        </w:r>
      </w:hyperlink>
      <w:r w:rsidRPr="00B376E3">
        <w:t xml:space="preserve"> </w:t>
      </w:r>
      <w:proofErr w:type="spellStart"/>
      <w:r w:rsidRPr="00B376E3">
        <w:t>Мотыгинского</w:t>
      </w:r>
      <w:proofErr w:type="spellEnd"/>
      <w:r w:rsidRPr="00B376E3">
        <w:t xml:space="preserve"> районного Совета депутатов Красноярского края от 20.12.2016 N 11-95)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автостоянках (за исключением штрафных автостоянок);</w:t>
      </w:r>
    </w:p>
    <w:p w:rsidR="00E5019B" w:rsidRPr="00B376E3" w:rsidRDefault="00E5019B">
      <w:pPr>
        <w:pStyle w:val="ConsPlusNormal"/>
        <w:jc w:val="both"/>
      </w:pPr>
      <w:r w:rsidRPr="00B376E3">
        <w:t xml:space="preserve">(в ред. </w:t>
      </w:r>
      <w:hyperlink r:id="rId13" w:history="1">
        <w:r w:rsidRPr="00B376E3">
          <w:t>Решения</w:t>
        </w:r>
      </w:hyperlink>
      <w:r w:rsidRPr="00B376E3">
        <w:t xml:space="preserve"> </w:t>
      </w:r>
      <w:proofErr w:type="spellStart"/>
      <w:r w:rsidRPr="00B376E3">
        <w:t>Мотыгинского</w:t>
      </w:r>
      <w:proofErr w:type="spellEnd"/>
      <w:r w:rsidRPr="00B376E3">
        <w:t xml:space="preserve"> районного Совета депутатов Красноярского края от 20.12.2016 N 11-95)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розничной торговли, осуществляемой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оказания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</w:t>
      </w:r>
      <w:r w:rsidRPr="00B376E3">
        <w:lastRenderedPageBreak/>
        <w:t>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>10) распространения наружной рекламы с использованием рекламных конструкций;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>11) размещения рекламы с использованием внешних и внутренних поверхностей транспортных средств;</w:t>
      </w:r>
    </w:p>
    <w:p w:rsidR="00E5019B" w:rsidRPr="00B376E3" w:rsidRDefault="00E5019B">
      <w:pPr>
        <w:pStyle w:val="ConsPlusNormal"/>
        <w:jc w:val="both"/>
      </w:pPr>
      <w:r w:rsidRPr="00B376E3">
        <w:t>(</w:t>
      </w:r>
      <w:proofErr w:type="spellStart"/>
      <w:r w:rsidRPr="00B376E3">
        <w:t>пп</w:t>
      </w:r>
      <w:proofErr w:type="spellEnd"/>
      <w:r w:rsidRPr="00B376E3">
        <w:t xml:space="preserve">. 11 в ред. </w:t>
      </w:r>
      <w:hyperlink r:id="rId14" w:history="1">
        <w:r w:rsidRPr="00B376E3">
          <w:t>Решения</w:t>
        </w:r>
      </w:hyperlink>
      <w:r w:rsidRPr="00B376E3">
        <w:t xml:space="preserve"> </w:t>
      </w:r>
      <w:proofErr w:type="spellStart"/>
      <w:r w:rsidRPr="00B376E3">
        <w:t>Мотыгинского</w:t>
      </w:r>
      <w:proofErr w:type="spellEnd"/>
      <w:r w:rsidRPr="00B376E3">
        <w:t xml:space="preserve"> районного Совета депутатов Красноярского края от 20.12.2016 N 11-95)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>3. В целях реализации настоящего Решения установить следующее распределение населенных пунктов по группам: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 xml:space="preserve">I группа: п. Мотыгино, п. </w:t>
      </w:r>
      <w:proofErr w:type="spellStart"/>
      <w:r w:rsidRPr="00B376E3">
        <w:t>Раздолинск</w:t>
      </w:r>
      <w:proofErr w:type="spellEnd"/>
      <w:r w:rsidRPr="00B376E3">
        <w:t xml:space="preserve">, п. Кулаково, п. </w:t>
      </w:r>
      <w:proofErr w:type="spellStart"/>
      <w:r w:rsidRPr="00B376E3">
        <w:t>Новоангарск</w:t>
      </w:r>
      <w:proofErr w:type="spellEnd"/>
      <w:r w:rsidRPr="00B376E3">
        <w:t>.</w:t>
      </w:r>
    </w:p>
    <w:p w:rsidR="00E5019B" w:rsidRPr="00B376E3" w:rsidRDefault="00E5019B">
      <w:pPr>
        <w:pStyle w:val="ConsPlusNormal"/>
        <w:jc w:val="both"/>
      </w:pPr>
      <w:r w:rsidRPr="00B376E3">
        <w:t xml:space="preserve">(в ред. </w:t>
      </w:r>
      <w:hyperlink r:id="rId15" w:history="1">
        <w:r w:rsidRPr="00B376E3">
          <w:t>Решения</w:t>
        </w:r>
      </w:hyperlink>
      <w:r w:rsidRPr="00B376E3">
        <w:t xml:space="preserve"> </w:t>
      </w:r>
      <w:proofErr w:type="spellStart"/>
      <w:r w:rsidRPr="00B376E3">
        <w:t>Мотыгинского</w:t>
      </w:r>
      <w:proofErr w:type="spellEnd"/>
      <w:r w:rsidRPr="00B376E3">
        <w:t xml:space="preserve"> районного Совета депутатов от 19.11.2009 N 28-318)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 xml:space="preserve">II группа: населенные пункты </w:t>
      </w:r>
      <w:proofErr w:type="spellStart"/>
      <w:r w:rsidRPr="00B376E3">
        <w:t>Мотыгинского</w:t>
      </w:r>
      <w:proofErr w:type="spellEnd"/>
      <w:r w:rsidRPr="00B376E3">
        <w:t xml:space="preserve"> района, не вошедшие в I группу, п. Первомайск.</w:t>
      </w:r>
    </w:p>
    <w:p w:rsidR="00E5019B" w:rsidRPr="00B376E3" w:rsidRDefault="00E5019B">
      <w:pPr>
        <w:pStyle w:val="ConsPlusNormal"/>
        <w:jc w:val="both"/>
      </w:pPr>
      <w:r w:rsidRPr="00B376E3">
        <w:t xml:space="preserve">(в ред. </w:t>
      </w:r>
      <w:hyperlink r:id="rId16" w:history="1">
        <w:r w:rsidRPr="00B376E3">
          <w:t>Решения</w:t>
        </w:r>
      </w:hyperlink>
      <w:r w:rsidRPr="00B376E3">
        <w:t xml:space="preserve"> </w:t>
      </w:r>
      <w:proofErr w:type="spellStart"/>
      <w:r w:rsidRPr="00B376E3">
        <w:t>Мотыгинского</w:t>
      </w:r>
      <w:proofErr w:type="spellEnd"/>
      <w:r w:rsidRPr="00B376E3">
        <w:t xml:space="preserve"> районного Совета депутатов от 19.11.2009 N 28-318)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 xml:space="preserve">4. Установить </w:t>
      </w:r>
      <w:hyperlink r:id="rId17" w:history="1">
        <w:r w:rsidRPr="00B376E3">
          <w:t>значения корректирующего коэффициента</w:t>
        </w:r>
      </w:hyperlink>
      <w:r w:rsidRPr="00B376E3">
        <w:t xml:space="preserve"> базовой доходности К</w:t>
      </w:r>
      <w:proofErr w:type="gramStart"/>
      <w:r w:rsidRPr="00B376E3">
        <w:t>2</w:t>
      </w:r>
      <w:proofErr w:type="gramEnd"/>
      <w:r w:rsidRPr="00B376E3">
        <w:t xml:space="preserve">, учитывающего совокупность особенностей ведения предпринимательской деятельности, согласно </w:t>
      </w:r>
      <w:hyperlink w:anchor="P65" w:history="1">
        <w:r w:rsidRPr="00B376E3">
          <w:t>приложению</w:t>
        </w:r>
      </w:hyperlink>
      <w:r w:rsidRPr="00B376E3">
        <w:t xml:space="preserve"> к настоящему Решению.</w:t>
      </w:r>
    </w:p>
    <w:p w:rsidR="00E5019B" w:rsidRPr="00B376E3" w:rsidRDefault="00E5019B">
      <w:pPr>
        <w:pStyle w:val="ConsPlusNormal"/>
        <w:ind w:firstLine="540"/>
        <w:jc w:val="both"/>
      </w:pPr>
      <w:bookmarkStart w:id="0" w:name="_GoBack"/>
      <w:bookmarkEnd w:id="0"/>
      <w:r w:rsidRPr="00B376E3">
        <w:t xml:space="preserve">5. Признать утратившими силу Решения </w:t>
      </w:r>
      <w:proofErr w:type="spellStart"/>
      <w:r w:rsidRPr="00B376E3">
        <w:t>Мотыгинского</w:t>
      </w:r>
      <w:proofErr w:type="spellEnd"/>
      <w:r w:rsidRPr="00B376E3">
        <w:t xml:space="preserve"> районного Совета депутатов: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 xml:space="preserve">- от 12.09.2007 </w:t>
      </w:r>
      <w:hyperlink r:id="rId18" w:history="1">
        <w:r w:rsidRPr="00B376E3">
          <w:t>N 15-129</w:t>
        </w:r>
      </w:hyperlink>
      <w:r w:rsidRPr="00B376E3">
        <w:t xml:space="preserve"> "Об установлении значения корректирующего коэффициента базовой доходности К</w:t>
      </w:r>
      <w:proofErr w:type="gramStart"/>
      <w:r w:rsidRPr="00B376E3">
        <w:t>2</w:t>
      </w:r>
      <w:proofErr w:type="gramEnd"/>
      <w:r w:rsidRPr="00B376E3">
        <w:t xml:space="preserve"> на территории муниципального образования </w:t>
      </w:r>
      <w:proofErr w:type="spellStart"/>
      <w:r w:rsidRPr="00B376E3">
        <w:t>Мотыгинский</w:t>
      </w:r>
      <w:proofErr w:type="spellEnd"/>
      <w:r w:rsidRPr="00B376E3">
        <w:t xml:space="preserve"> район";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 xml:space="preserve">- от 02.11.2005 </w:t>
      </w:r>
      <w:hyperlink r:id="rId19" w:history="1">
        <w:r w:rsidRPr="00B376E3">
          <w:t>N 4-31</w:t>
        </w:r>
      </w:hyperlink>
      <w:r w:rsidRPr="00B376E3">
        <w:t xml:space="preserve"> "О системе налогообложения в виде единого налога на вмененный доход для отдельных видов деятельности на территории муниципального образования </w:t>
      </w:r>
      <w:proofErr w:type="spellStart"/>
      <w:r w:rsidRPr="00B376E3">
        <w:t>Мотыгинский</w:t>
      </w:r>
      <w:proofErr w:type="spellEnd"/>
      <w:r w:rsidRPr="00B376E3">
        <w:t xml:space="preserve"> район".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>6. Настоящее Решение вступает в силу с 01.01.2010, но не ранее чем по истечении одного месяца со дня его официального опубликования.</w:t>
      </w:r>
    </w:p>
    <w:p w:rsidR="00E5019B" w:rsidRPr="00B376E3" w:rsidRDefault="00E5019B">
      <w:pPr>
        <w:pStyle w:val="ConsPlusNormal"/>
        <w:ind w:firstLine="540"/>
        <w:jc w:val="both"/>
      </w:pPr>
      <w:r w:rsidRPr="00B376E3">
        <w:t xml:space="preserve">7. </w:t>
      </w:r>
      <w:proofErr w:type="gramStart"/>
      <w:r w:rsidRPr="00B376E3">
        <w:t>Контроль за</w:t>
      </w:r>
      <w:proofErr w:type="gramEnd"/>
      <w:r w:rsidRPr="00B376E3">
        <w:t xml:space="preserve"> исполнением настоящего Решения возложить на постоянную комиссию </w:t>
      </w:r>
      <w:proofErr w:type="spellStart"/>
      <w:r w:rsidRPr="00B376E3">
        <w:t>Мотыгинского</w:t>
      </w:r>
      <w:proofErr w:type="spellEnd"/>
      <w:r w:rsidRPr="00B376E3">
        <w:t xml:space="preserve"> районного Совета депутатов по бюджету, финансам и муниципальной собственности (В.Г. Коробейников).</w:t>
      </w:r>
    </w:p>
    <w:p w:rsidR="00E5019B" w:rsidRPr="00B376E3" w:rsidRDefault="00E5019B">
      <w:pPr>
        <w:pStyle w:val="ConsPlusNormal"/>
        <w:ind w:firstLine="540"/>
        <w:jc w:val="both"/>
      </w:pPr>
    </w:p>
    <w:p w:rsidR="00E5019B" w:rsidRPr="00B376E3" w:rsidRDefault="00E5019B">
      <w:pPr>
        <w:pStyle w:val="ConsPlusNormal"/>
        <w:jc w:val="right"/>
      </w:pPr>
      <w:r w:rsidRPr="00B376E3">
        <w:t>Глава</w:t>
      </w:r>
    </w:p>
    <w:p w:rsidR="00E5019B" w:rsidRPr="00B376E3" w:rsidRDefault="00E5019B">
      <w:pPr>
        <w:pStyle w:val="ConsPlusNormal"/>
        <w:jc w:val="right"/>
      </w:pPr>
      <w:proofErr w:type="spellStart"/>
      <w:r w:rsidRPr="00B376E3">
        <w:t>Мотыгинского</w:t>
      </w:r>
      <w:proofErr w:type="spellEnd"/>
      <w:r w:rsidRPr="00B376E3">
        <w:t xml:space="preserve"> района</w:t>
      </w:r>
    </w:p>
    <w:p w:rsidR="00E5019B" w:rsidRPr="00B376E3" w:rsidRDefault="00E5019B">
      <w:pPr>
        <w:pStyle w:val="ConsPlusNormal"/>
        <w:jc w:val="right"/>
      </w:pPr>
      <w:r w:rsidRPr="00B376E3">
        <w:t>В.А.ФУНК</w:t>
      </w:r>
    </w:p>
    <w:p w:rsidR="00E5019B" w:rsidRPr="00B376E3" w:rsidRDefault="00E5019B">
      <w:pPr>
        <w:pStyle w:val="ConsPlusNormal"/>
        <w:jc w:val="right"/>
      </w:pPr>
    </w:p>
    <w:p w:rsidR="00E5019B" w:rsidRPr="00B376E3" w:rsidRDefault="00E5019B">
      <w:pPr>
        <w:pStyle w:val="ConsPlusNormal"/>
        <w:jc w:val="right"/>
      </w:pPr>
    </w:p>
    <w:p w:rsidR="00E5019B" w:rsidRPr="00B376E3" w:rsidRDefault="00E5019B">
      <w:pPr>
        <w:pStyle w:val="ConsPlusNormal"/>
        <w:jc w:val="right"/>
      </w:pPr>
    </w:p>
    <w:p w:rsidR="00E5019B" w:rsidRPr="00B376E3" w:rsidRDefault="00E5019B">
      <w:pPr>
        <w:pStyle w:val="ConsPlusNormal"/>
        <w:jc w:val="right"/>
      </w:pPr>
    </w:p>
    <w:p w:rsidR="00E5019B" w:rsidRPr="00B376E3" w:rsidRDefault="00E5019B">
      <w:pPr>
        <w:pStyle w:val="ConsPlusNormal"/>
        <w:jc w:val="right"/>
      </w:pPr>
    </w:p>
    <w:p w:rsidR="00E5019B" w:rsidRPr="00B376E3" w:rsidRDefault="00E5019B">
      <w:pPr>
        <w:pStyle w:val="ConsPlusNormal"/>
        <w:jc w:val="right"/>
        <w:outlineLvl w:val="0"/>
      </w:pPr>
      <w:r w:rsidRPr="00B376E3">
        <w:t>Приложение</w:t>
      </w:r>
    </w:p>
    <w:p w:rsidR="00E5019B" w:rsidRPr="00B376E3" w:rsidRDefault="00E5019B">
      <w:pPr>
        <w:pStyle w:val="ConsPlusNormal"/>
        <w:jc w:val="right"/>
      </w:pPr>
      <w:r w:rsidRPr="00B376E3">
        <w:t>к Решению</w:t>
      </w:r>
    </w:p>
    <w:p w:rsidR="00E5019B" w:rsidRPr="00B376E3" w:rsidRDefault="00E5019B">
      <w:pPr>
        <w:pStyle w:val="ConsPlusNormal"/>
        <w:jc w:val="right"/>
      </w:pPr>
      <w:proofErr w:type="spellStart"/>
      <w:r w:rsidRPr="00B376E3">
        <w:t>Мотыгинского</w:t>
      </w:r>
      <w:proofErr w:type="spellEnd"/>
      <w:r w:rsidRPr="00B376E3">
        <w:t xml:space="preserve"> районного</w:t>
      </w:r>
    </w:p>
    <w:p w:rsidR="00E5019B" w:rsidRPr="00B376E3" w:rsidRDefault="00E5019B">
      <w:pPr>
        <w:pStyle w:val="ConsPlusNormal"/>
        <w:jc w:val="right"/>
      </w:pPr>
      <w:r w:rsidRPr="00B376E3">
        <w:t>Совета депутатов</w:t>
      </w:r>
    </w:p>
    <w:p w:rsidR="00E5019B" w:rsidRPr="00B376E3" w:rsidRDefault="00E5019B">
      <w:pPr>
        <w:pStyle w:val="ConsPlusNormal"/>
        <w:jc w:val="right"/>
      </w:pPr>
      <w:r w:rsidRPr="00B376E3">
        <w:t>от 22 сентября 2009 г. N 27-306</w:t>
      </w:r>
    </w:p>
    <w:p w:rsidR="00E5019B" w:rsidRPr="00B376E3" w:rsidRDefault="00E5019B">
      <w:pPr>
        <w:pStyle w:val="ConsPlusNormal"/>
        <w:ind w:firstLine="540"/>
        <w:jc w:val="both"/>
      </w:pPr>
    </w:p>
    <w:p w:rsidR="00E5019B" w:rsidRPr="00B376E3" w:rsidRDefault="00E5019B">
      <w:pPr>
        <w:pStyle w:val="ConsPlusNormal"/>
        <w:jc w:val="center"/>
      </w:pPr>
      <w:bookmarkStart w:id="1" w:name="P65"/>
      <w:bookmarkEnd w:id="1"/>
      <w:r w:rsidRPr="00B376E3">
        <w:t>ЗНАЧЕНИЯ</w:t>
      </w:r>
    </w:p>
    <w:p w:rsidR="00E5019B" w:rsidRPr="00B376E3" w:rsidRDefault="00E5019B">
      <w:pPr>
        <w:pStyle w:val="ConsPlusNormal"/>
        <w:jc w:val="center"/>
      </w:pPr>
      <w:r w:rsidRPr="00B376E3">
        <w:t>КОРРЕКТИРУЮЩЕГО КОЭФФИЦИЕНТА БАЗОВОЙ ДОХОДНОСТИ К</w:t>
      </w:r>
      <w:proofErr w:type="gramStart"/>
      <w:r w:rsidRPr="00B376E3">
        <w:t>2</w:t>
      </w:r>
      <w:proofErr w:type="gramEnd"/>
      <w:r w:rsidRPr="00B376E3">
        <w:t>,</w:t>
      </w:r>
    </w:p>
    <w:p w:rsidR="00E5019B" w:rsidRPr="00B376E3" w:rsidRDefault="00E5019B">
      <w:pPr>
        <w:pStyle w:val="ConsPlusNormal"/>
        <w:jc w:val="center"/>
      </w:pPr>
      <w:r w:rsidRPr="00B376E3">
        <w:t>УЧИТЫВАЮЩЕГО СОВОКУПНОСТЬ ОСОБЕННОСТЕЙ ВЕДЕНИЯ</w:t>
      </w:r>
    </w:p>
    <w:p w:rsidR="00E5019B" w:rsidRPr="00B376E3" w:rsidRDefault="00E5019B">
      <w:pPr>
        <w:pStyle w:val="ConsPlusNormal"/>
        <w:jc w:val="center"/>
      </w:pPr>
      <w:r w:rsidRPr="00B376E3">
        <w:t>ПРЕДПРИНИМАТЕЛЬСКОЙ ДЕЯТЕЛЬНОСТИ</w:t>
      </w:r>
    </w:p>
    <w:p w:rsidR="00E5019B" w:rsidRPr="00B376E3" w:rsidRDefault="00E5019B">
      <w:pPr>
        <w:pStyle w:val="ConsPlusNormal"/>
        <w:jc w:val="center"/>
      </w:pPr>
    </w:p>
    <w:p w:rsidR="00E5019B" w:rsidRPr="00B376E3" w:rsidRDefault="00E5019B">
      <w:pPr>
        <w:pStyle w:val="ConsPlusNormal"/>
        <w:jc w:val="center"/>
      </w:pPr>
      <w:r w:rsidRPr="00B376E3">
        <w:t>Список изменяющих документов</w:t>
      </w:r>
    </w:p>
    <w:p w:rsidR="00E5019B" w:rsidRPr="00B376E3" w:rsidRDefault="00E5019B">
      <w:pPr>
        <w:pStyle w:val="ConsPlusNormal"/>
        <w:jc w:val="center"/>
      </w:pPr>
      <w:proofErr w:type="gramStart"/>
      <w:r w:rsidRPr="00B376E3">
        <w:t xml:space="preserve">(в ред. </w:t>
      </w:r>
      <w:hyperlink r:id="rId20" w:history="1">
        <w:r w:rsidRPr="00B376E3">
          <w:t>Решения</w:t>
        </w:r>
      </w:hyperlink>
      <w:r w:rsidRPr="00B376E3">
        <w:t xml:space="preserve"> </w:t>
      </w:r>
      <w:proofErr w:type="spellStart"/>
      <w:r w:rsidRPr="00B376E3">
        <w:t>Мотыгинского</w:t>
      </w:r>
      <w:proofErr w:type="spellEnd"/>
      <w:r w:rsidRPr="00B376E3">
        <w:t xml:space="preserve"> районного Совета депутатов Красноярского края</w:t>
      </w:r>
      <w:proofErr w:type="gramEnd"/>
    </w:p>
    <w:p w:rsidR="00E5019B" w:rsidRPr="00B376E3" w:rsidRDefault="00E5019B">
      <w:pPr>
        <w:pStyle w:val="ConsPlusNormal"/>
        <w:jc w:val="center"/>
      </w:pPr>
      <w:r w:rsidRPr="00B376E3">
        <w:t>от 20.12.2016 N 11-95)</w:t>
      </w:r>
    </w:p>
    <w:p w:rsidR="00E5019B" w:rsidRPr="00B376E3" w:rsidRDefault="00E5019B">
      <w:pPr>
        <w:pStyle w:val="ConsPlusNormal"/>
        <w:jc w:val="center"/>
      </w:pPr>
    </w:p>
    <w:p w:rsidR="00E5019B" w:rsidRPr="00B376E3" w:rsidRDefault="00E5019B">
      <w:pPr>
        <w:pStyle w:val="ConsPlusNormal"/>
        <w:jc w:val="center"/>
        <w:outlineLvl w:val="1"/>
      </w:pPr>
      <w:r w:rsidRPr="00B376E3">
        <w:t>1. ОКАЗАНИЕ БЫТОВЫХ УСЛУГ</w:t>
      </w:r>
    </w:p>
    <w:p w:rsidR="00E5019B" w:rsidRPr="00B376E3" w:rsidRDefault="00E5019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134"/>
        <w:gridCol w:w="1134"/>
      </w:tblGrid>
      <w:tr w:rsidR="00B376E3" w:rsidRPr="00B376E3">
        <w:tc>
          <w:tcPr>
            <w:tcW w:w="680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 xml:space="preserve">N </w:t>
            </w:r>
            <w:proofErr w:type="gramStart"/>
            <w:r w:rsidRPr="00B376E3">
              <w:t>п</w:t>
            </w:r>
            <w:proofErr w:type="gramEnd"/>
            <w:r w:rsidRPr="00B376E3">
              <w:t>/п</w:t>
            </w:r>
          </w:p>
        </w:tc>
        <w:tc>
          <w:tcPr>
            <w:tcW w:w="6123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 xml:space="preserve">Наименование услуг </w:t>
            </w:r>
            <w:hyperlink w:anchor="P127" w:history="1">
              <w:r w:rsidRPr="00B376E3">
                <w:t>&lt;*&gt;</w:t>
              </w:r>
            </w:hyperlink>
          </w:p>
        </w:tc>
        <w:tc>
          <w:tcPr>
            <w:tcW w:w="2268" w:type="dxa"/>
            <w:gridSpan w:val="2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Значение коэффициента К</w:t>
            </w:r>
            <w:proofErr w:type="gramStart"/>
            <w:r w:rsidRPr="00B376E3">
              <w:t>2</w:t>
            </w:r>
            <w:proofErr w:type="gramEnd"/>
          </w:p>
        </w:tc>
      </w:tr>
      <w:tr w:rsidR="00B376E3" w:rsidRPr="00B376E3">
        <w:tc>
          <w:tcPr>
            <w:tcW w:w="680" w:type="dxa"/>
            <w:vMerge/>
          </w:tcPr>
          <w:p w:rsidR="00E5019B" w:rsidRPr="00B376E3" w:rsidRDefault="00E5019B"/>
        </w:tc>
        <w:tc>
          <w:tcPr>
            <w:tcW w:w="6123" w:type="dxa"/>
            <w:vMerge/>
          </w:tcPr>
          <w:p w:rsidR="00E5019B" w:rsidRPr="00B376E3" w:rsidRDefault="00E5019B"/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 группа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II группа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1.1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Ремонт обуви и прочих изделий из кожи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0,4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0,3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1.2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Ремонт бытовой техники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0,7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0,5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1.3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Стирка и химическая чистка текстильных и меховых изделий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0,005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0,005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1.4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Предоставление парикмахерских услуг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0,4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0,3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1.5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Деятельность физкультурно-оздоровительная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0,005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0,005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1.6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Ремонт часов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0,5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0,5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1.7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Ремонт ювелирных изделий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0,5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0,5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1.8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Услуги по организации похорон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0,1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0,1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1.9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Ремонт одежды и текстильных изделий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0,4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0,3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1.10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Услуги по крашению изделий из натурального меха и замши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0,4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0,3</w:t>
            </w:r>
          </w:p>
        </w:tc>
      </w:tr>
      <w:tr w:rsidR="00E5019B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1.11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Услуги фотоателье, фот</w:t>
            </w:r>
            <w:proofErr w:type="gramStart"/>
            <w:r w:rsidRPr="00B376E3">
              <w:t>о-</w:t>
            </w:r>
            <w:proofErr w:type="gramEnd"/>
            <w:r w:rsidRPr="00B376E3">
              <w:t xml:space="preserve"> и кинолабораторий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1,0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0,8</w:t>
            </w:r>
          </w:p>
        </w:tc>
      </w:tr>
    </w:tbl>
    <w:p w:rsidR="00E5019B" w:rsidRPr="00B376E3" w:rsidRDefault="00E5019B">
      <w:pPr>
        <w:pStyle w:val="ConsPlusNormal"/>
        <w:jc w:val="both"/>
      </w:pPr>
    </w:p>
    <w:p w:rsidR="00E5019B" w:rsidRPr="00B376E3" w:rsidRDefault="00E5019B">
      <w:pPr>
        <w:pStyle w:val="ConsPlusNormal"/>
        <w:ind w:firstLine="540"/>
        <w:jc w:val="both"/>
      </w:pPr>
      <w:r w:rsidRPr="00B376E3">
        <w:t>--------------------------------</w:t>
      </w:r>
    </w:p>
    <w:p w:rsidR="00E5019B" w:rsidRPr="00B376E3" w:rsidRDefault="00E5019B">
      <w:pPr>
        <w:pStyle w:val="ConsPlusNormal"/>
        <w:ind w:firstLine="540"/>
        <w:jc w:val="both"/>
      </w:pPr>
      <w:bookmarkStart w:id="2" w:name="P127"/>
      <w:bookmarkEnd w:id="2"/>
      <w:r w:rsidRPr="00B376E3">
        <w:t xml:space="preserve">&lt;*&gt; Указаны в соответствии с Общероссийским </w:t>
      </w:r>
      <w:hyperlink r:id="rId21" w:history="1">
        <w:r w:rsidRPr="00B376E3">
          <w:t>классификатором</w:t>
        </w:r>
      </w:hyperlink>
      <w:r w:rsidRPr="00B376E3">
        <w:t xml:space="preserve"> видов экономической деятельности (ОКВЭД</w:t>
      </w:r>
      <w:proofErr w:type="gramStart"/>
      <w:r w:rsidRPr="00B376E3">
        <w:t>2</w:t>
      </w:r>
      <w:proofErr w:type="gramEnd"/>
      <w:r w:rsidRPr="00B376E3">
        <w:t>).</w:t>
      </w:r>
    </w:p>
    <w:p w:rsidR="00E5019B" w:rsidRPr="00B376E3" w:rsidRDefault="00E5019B">
      <w:pPr>
        <w:pStyle w:val="ConsPlusNormal"/>
        <w:jc w:val="both"/>
      </w:pPr>
    </w:p>
    <w:p w:rsidR="00E5019B" w:rsidRPr="00B376E3" w:rsidRDefault="00E5019B">
      <w:pPr>
        <w:pStyle w:val="ConsPlusNormal"/>
        <w:jc w:val="center"/>
        <w:outlineLvl w:val="1"/>
      </w:pPr>
      <w:r w:rsidRPr="00B376E3">
        <w:t>2. ОКАЗАНИЕ ВЕТЕРИНАРНЫХ УСЛУГ</w:t>
      </w:r>
    </w:p>
    <w:p w:rsidR="00E5019B" w:rsidRPr="00B376E3" w:rsidRDefault="00E5019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134"/>
        <w:gridCol w:w="1134"/>
      </w:tblGrid>
      <w:tr w:rsidR="00B376E3" w:rsidRPr="00B376E3">
        <w:tc>
          <w:tcPr>
            <w:tcW w:w="680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 xml:space="preserve">N </w:t>
            </w:r>
            <w:proofErr w:type="gramStart"/>
            <w:r w:rsidRPr="00B376E3">
              <w:t>п</w:t>
            </w:r>
            <w:proofErr w:type="gramEnd"/>
            <w:r w:rsidRPr="00B376E3">
              <w:t>/п</w:t>
            </w:r>
          </w:p>
        </w:tc>
        <w:tc>
          <w:tcPr>
            <w:tcW w:w="6123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Наименование услуг</w:t>
            </w:r>
          </w:p>
        </w:tc>
        <w:tc>
          <w:tcPr>
            <w:tcW w:w="2268" w:type="dxa"/>
            <w:gridSpan w:val="2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Значение коэффициента К</w:t>
            </w:r>
            <w:proofErr w:type="gramStart"/>
            <w:r w:rsidRPr="00B376E3">
              <w:t>2</w:t>
            </w:r>
            <w:proofErr w:type="gramEnd"/>
          </w:p>
        </w:tc>
      </w:tr>
      <w:tr w:rsidR="00B376E3" w:rsidRPr="00B376E3">
        <w:tc>
          <w:tcPr>
            <w:tcW w:w="680" w:type="dxa"/>
            <w:vMerge/>
          </w:tcPr>
          <w:p w:rsidR="00E5019B" w:rsidRPr="00B376E3" w:rsidRDefault="00E5019B"/>
        </w:tc>
        <w:tc>
          <w:tcPr>
            <w:tcW w:w="6123" w:type="dxa"/>
            <w:vMerge/>
          </w:tcPr>
          <w:p w:rsidR="00E5019B" w:rsidRPr="00B376E3" w:rsidRDefault="00E5019B"/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 группа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II группа</w:t>
            </w:r>
          </w:p>
        </w:tc>
      </w:tr>
      <w:tr w:rsidR="00E5019B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2.1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Ветеринарных услуг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0,3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0,2</w:t>
            </w:r>
          </w:p>
        </w:tc>
      </w:tr>
    </w:tbl>
    <w:p w:rsidR="00E5019B" w:rsidRPr="00B376E3" w:rsidRDefault="00E5019B">
      <w:pPr>
        <w:pStyle w:val="ConsPlusNormal"/>
        <w:jc w:val="both"/>
      </w:pPr>
    </w:p>
    <w:p w:rsidR="00E5019B" w:rsidRPr="00B376E3" w:rsidRDefault="00E5019B">
      <w:pPr>
        <w:pStyle w:val="ConsPlusNormal"/>
        <w:jc w:val="center"/>
        <w:outlineLvl w:val="1"/>
      </w:pPr>
      <w:r w:rsidRPr="00B376E3">
        <w:t>3. ОКАЗАНИЕ УСЛУГ ПО РЕМОНТУ, ТЕХНИЧЕСКОМУ ОБСЛУЖИВАНИЮ,</w:t>
      </w:r>
    </w:p>
    <w:p w:rsidR="00E5019B" w:rsidRPr="00B376E3" w:rsidRDefault="00E5019B">
      <w:pPr>
        <w:pStyle w:val="ConsPlusNormal"/>
        <w:jc w:val="center"/>
      </w:pPr>
      <w:r w:rsidRPr="00B376E3">
        <w:t>МОЙКЕ АВТОМОТОТРАНСПОРТНЫХ СРЕДСТВ</w:t>
      </w:r>
    </w:p>
    <w:p w:rsidR="00E5019B" w:rsidRPr="00B376E3" w:rsidRDefault="00E5019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134"/>
        <w:gridCol w:w="1134"/>
      </w:tblGrid>
      <w:tr w:rsidR="00B376E3" w:rsidRPr="00B376E3">
        <w:tc>
          <w:tcPr>
            <w:tcW w:w="680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 xml:space="preserve">N </w:t>
            </w:r>
            <w:proofErr w:type="gramStart"/>
            <w:r w:rsidRPr="00B376E3">
              <w:t>п</w:t>
            </w:r>
            <w:proofErr w:type="gramEnd"/>
            <w:r w:rsidRPr="00B376E3">
              <w:t>/п</w:t>
            </w:r>
          </w:p>
        </w:tc>
        <w:tc>
          <w:tcPr>
            <w:tcW w:w="6123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Наименование услуг</w:t>
            </w:r>
          </w:p>
        </w:tc>
        <w:tc>
          <w:tcPr>
            <w:tcW w:w="2268" w:type="dxa"/>
            <w:gridSpan w:val="2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Значение коэффициента К</w:t>
            </w:r>
            <w:proofErr w:type="gramStart"/>
            <w:r w:rsidRPr="00B376E3">
              <w:t>2</w:t>
            </w:r>
            <w:proofErr w:type="gramEnd"/>
          </w:p>
        </w:tc>
      </w:tr>
      <w:tr w:rsidR="00B376E3" w:rsidRPr="00B376E3">
        <w:tc>
          <w:tcPr>
            <w:tcW w:w="680" w:type="dxa"/>
            <w:vMerge/>
          </w:tcPr>
          <w:p w:rsidR="00E5019B" w:rsidRPr="00B376E3" w:rsidRDefault="00E5019B"/>
        </w:tc>
        <w:tc>
          <w:tcPr>
            <w:tcW w:w="6123" w:type="dxa"/>
            <w:vMerge/>
          </w:tcPr>
          <w:p w:rsidR="00E5019B" w:rsidRPr="00B376E3" w:rsidRDefault="00E5019B"/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 группа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II группа</w:t>
            </w:r>
          </w:p>
        </w:tc>
      </w:tr>
      <w:tr w:rsidR="00E5019B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3.1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Услуги по ремонту, техническому обслуживанию и мойке автомототранспортных средств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0,7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0,5</w:t>
            </w:r>
          </w:p>
        </w:tc>
      </w:tr>
    </w:tbl>
    <w:p w:rsidR="00E5019B" w:rsidRPr="00B376E3" w:rsidRDefault="00E5019B">
      <w:pPr>
        <w:pStyle w:val="ConsPlusNormal"/>
        <w:jc w:val="both"/>
      </w:pPr>
    </w:p>
    <w:p w:rsidR="00E5019B" w:rsidRPr="00B376E3" w:rsidRDefault="00E5019B">
      <w:pPr>
        <w:pStyle w:val="ConsPlusNormal"/>
        <w:jc w:val="center"/>
        <w:outlineLvl w:val="1"/>
      </w:pPr>
      <w:r w:rsidRPr="00B376E3">
        <w:t>4. ОКАЗАНИЕ УСЛУГ ПО ХРАНЕНИЮ АВТОМОТОТРАНСПОРТНЫХ</w:t>
      </w:r>
    </w:p>
    <w:p w:rsidR="00E5019B" w:rsidRPr="00B376E3" w:rsidRDefault="00E5019B">
      <w:pPr>
        <w:pStyle w:val="ConsPlusNormal"/>
        <w:jc w:val="center"/>
      </w:pPr>
      <w:r w:rsidRPr="00B376E3">
        <w:t>СРЕДСТВ НА ПЛАТНЫХ СТОЯНКАХ</w:t>
      </w:r>
    </w:p>
    <w:p w:rsidR="00E5019B" w:rsidRPr="00B376E3" w:rsidRDefault="00E5019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134"/>
        <w:gridCol w:w="1134"/>
      </w:tblGrid>
      <w:tr w:rsidR="00B376E3" w:rsidRPr="00B376E3">
        <w:tc>
          <w:tcPr>
            <w:tcW w:w="680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 xml:space="preserve">N </w:t>
            </w:r>
            <w:proofErr w:type="gramStart"/>
            <w:r w:rsidRPr="00B376E3">
              <w:t>п</w:t>
            </w:r>
            <w:proofErr w:type="gramEnd"/>
            <w:r w:rsidRPr="00B376E3">
              <w:t>/п</w:t>
            </w:r>
          </w:p>
        </w:tc>
        <w:tc>
          <w:tcPr>
            <w:tcW w:w="6123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Наименование услуг</w:t>
            </w:r>
          </w:p>
        </w:tc>
        <w:tc>
          <w:tcPr>
            <w:tcW w:w="2268" w:type="dxa"/>
            <w:gridSpan w:val="2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Значение коэффициента К</w:t>
            </w:r>
            <w:proofErr w:type="gramStart"/>
            <w:r w:rsidRPr="00B376E3">
              <w:t>2</w:t>
            </w:r>
            <w:proofErr w:type="gramEnd"/>
          </w:p>
        </w:tc>
      </w:tr>
      <w:tr w:rsidR="00B376E3" w:rsidRPr="00B376E3">
        <w:tc>
          <w:tcPr>
            <w:tcW w:w="680" w:type="dxa"/>
            <w:vMerge/>
          </w:tcPr>
          <w:p w:rsidR="00E5019B" w:rsidRPr="00B376E3" w:rsidRDefault="00E5019B"/>
        </w:tc>
        <w:tc>
          <w:tcPr>
            <w:tcW w:w="6123" w:type="dxa"/>
            <w:vMerge/>
          </w:tcPr>
          <w:p w:rsidR="00E5019B" w:rsidRPr="00B376E3" w:rsidRDefault="00E5019B"/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 группа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II группа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4.1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Хранение автомототранспортных средств на открытых стоянках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0,9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0,7</w:t>
            </w:r>
          </w:p>
        </w:tc>
      </w:tr>
      <w:tr w:rsidR="00E5019B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4.2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Хранение автомототранспортных средств на закрытых стоянках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1,0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1,0</w:t>
            </w:r>
          </w:p>
        </w:tc>
      </w:tr>
    </w:tbl>
    <w:p w:rsidR="00E5019B" w:rsidRPr="00B376E3" w:rsidRDefault="00E5019B">
      <w:pPr>
        <w:pStyle w:val="ConsPlusNormal"/>
        <w:jc w:val="both"/>
      </w:pPr>
    </w:p>
    <w:p w:rsidR="00E5019B" w:rsidRPr="00B376E3" w:rsidRDefault="00E5019B">
      <w:pPr>
        <w:pStyle w:val="ConsPlusNormal"/>
        <w:jc w:val="center"/>
        <w:outlineLvl w:val="1"/>
      </w:pPr>
      <w:r w:rsidRPr="00B376E3">
        <w:t>5. ОКАЗАНИЕ АВТОТРАНСПОРТНЫХ УСЛУГ</w:t>
      </w:r>
    </w:p>
    <w:p w:rsidR="00E5019B" w:rsidRPr="00B376E3" w:rsidRDefault="00E5019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134"/>
        <w:gridCol w:w="1134"/>
      </w:tblGrid>
      <w:tr w:rsidR="00B376E3" w:rsidRPr="00B376E3">
        <w:tc>
          <w:tcPr>
            <w:tcW w:w="680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 xml:space="preserve">N </w:t>
            </w:r>
            <w:proofErr w:type="gramStart"/>
            <w:r w:rsidRPr="00B376E3">
              <w:t>п</w:t>
            </w:r>
            <w:proofErr w:type="gramEnd"/>
            <w:r w:rsidRPr="00B376E3">
              <w:t>/п</w:t>
            </w:r>
          </w:p>
        </w:tc>
        <w:tc>
          <w:tcPr>
            <w:tcW w:w="6123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Наименование услуг</w:t>
            </w:r>
          </w:p>
        </w:tc>
        <w:tc>
          <w:tcPr>
            <w:tcW w:w="2268" w:type="dxa"/>
            <w:gridSpan w:val="2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Значение коэффициента К</w:t>
            </w:r>
            <w:proofErr w:type="gramStart"/>
            <w:r w:rsidRPr="00B376E3">
              <w:t>2</w:t>
            </w:r>
            <w:proofErr w:type="gramEnd"/>
          </w:p>
        </w:tc>
      </w:tr>
      <w:tr w:rsidR="00B376E3" w:rsidRPr="00B376E3">
        <w:tc>
          <w:tcPr>
            <w:tcW w:w="680" w:type="dxa"/>
            <w:vMerge/>
          </w:tcPr>
          <w:p w:rsidR="00E5019B" w:rsidRPr="00B376E3" w:rsidRDefault="00E5019B"/>
        </w:tc>
        <w:tc>
          <w:tcPr>
            <w:tcW w:w="6123" w:type="dxa"/>
            <w:vMerge/>
          </w:tcPr>
          <w:p w:rsidR="00E5019B" w:rsidRPr="00B376E3" w:rsidRDefault="00E5019B"/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 группа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II группа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5.1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Автотранспортные услуги по перевозке пассажиров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0,3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0,3</w:t>
            </w:r>
          </w:p>
        </w:tc>
      </w:tr>
      <w:tr w:rsidR="00E5019B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5.2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Автотранспортные услуги по перевозке грузов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1,0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0,8</w:t>
            </w:r>
          </w:p>
        </w:tc>
      </w:tr>
    </w:tbl>
    <w:p w:rsidR="00E5019B" w:rsidRPr="00B376E3" w:rsidRDefault="00E5019B">
      <w:pPr>
        <w:pStyle w:val="ConsPlusNormal"/>
        <w:jc w:val="both"/>
      </w:pPr>
    </w:p>
    <w:p w:rsidR="00E5019B" w:rsidRPr="00B376E3" w:rsidRDefault="00E5019B">
      <w:pPr>
        <w:pStyle w:val="ConsPlusNormal"/>
        <w:jc w:val="center"/>
        <w:outlineLvl w:val="1"/>
      </w:pPr>
      <w:r w:rsidRPr="00B376E3">
        <w:t>6. РОЗНИЧНАЯ ТОРГОВЛЯ</w:t>
      </w:r>
    </w:p>
    <w:p w:rsidR="00E5019B" w:rsidRPr="00B376E3" w:rsidRDefault="00E5019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134"/>
        <w:gridCol w:w="1134"/>
      </w:tblGrid>
      <w:tr w:rsidR="00B376E3" w:rsidRPr="00B376E3">
        <w:tc>
          <w:tcPr>
            <w:tcW w:w="680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 xml:space="preserve">N </w:t>
            </w:r>
            <w:proofErr w:type="gramStart"/>
            <w:r w:rsidRPr="00B376E3">
              <w:t>п</w:t>
            </w:r>
            <w:proofErr w:type="gramEnd"/>
            <w:r w:rsidRPr="00B376E3">
              <w:t>/п</w:t>
            </w:r>
          </w:p>
        </w:tc>
        <w:tc>
          <w:tcPr>
            <w:tcW w:w="6123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Наименование услуг</w:t>
            </w:r>
          </w:p>
        </w:tc>
        <w:tc>
          <w:tcPr>
            <w:tcW w:w="2268" w:type="dxa"/>
            <w:gridSpan w:val="2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Значение коэффициента К</w:t>
            </w:r>
            <w:proofErr w:type="gramStart"/>
            <w:r w:rsidRPr="00B376E3">
              <w:t>2</w:t>
            </w:r>
            <w:proofErr w:type="gramEnd"/>
          </w:p>
        </w:tc>
      </w:tr>
      <w:tr w:rsidR="00B376E3" w:rsidRPr="00B376E3">
        <w:tc>
          <w:tcPr>
            <w:tcW w:w="680" w:type="dxa"/>
            <w:vMerge/>
          </w:tcPr>
          <w:p w:rsidR="00E5019B" w:rsidRPr="00B376E3" w:rsidRDefault="00E5019B"/>
        </w:tc>
        <w:tc>
          <w:tcPr>
            <w:tcW w:w="6123" w:type="dxa"/>
            <w:vMerge/>
          </w:tcPr>
          <w:p w:rsidR="00E5019B" w:rsidRPr="00B376E3" w:rsidRDefault="00E5019B"/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 группа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II группа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6.1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</w:pP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</w:pP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6.1.1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Продовольственными и (или) непродовольственными товарами без алкогольной продукции и пива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0,5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0,35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6.1.2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Продовольственными и (или) непродовольственными товарами с алкогольной продукцией и пивом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0,6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0,5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6.1.3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Лекарственными средствами и (или) изделиями медицинского назначения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0,2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0,2</w:t>
            </w:r>
          </w:p>
        </w:tc>
      </w:tr>
      <w:tr w:rsidR="00E5019B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lastRenderedPageBreak/>
              <w:t>6.2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0,5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0,5</w:t>
            </w:r>
          </w:p>
        </w:tc>
      </w:tr>
    </w:tbl>
    <w:p w:rsidR="00E5019B" w:rsidRPr="00B376E3" w:rsidRDefault="00E5019B">
      <w:pPr>
        <w:pStyle w:val="ConsPlusNormal"/>
        <w:jc w:val="both"/>
      </w:pPr>
    </w:p>
    <w:p w:rsidR="00E5019B" w:rsidRPr="00B376E3" w:rsidRDefault="00E5019B">
      <w:pPr>
        <w:pStyle w:val="ConsPlusNormal"/>
        <w:jc w:val="center"/>
        <w:outlineLvl w:val="1"/>
      </w:pPr>
      <w:r w:rsidRPr="00B376E3">
        <w:t>7. ОКАЗАНИЕ УСЛУГ ОБЩЕСТВЕННОГО ПИТАНИЯ</w:t>
      </w:r>
    </w:p>
    <w:p w:rsidR="00E5019B" w:rsidRPr="00B376E3" w:rsidRDefault="00E5019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134"/>
        <w:gridCol w:w="1134"/>
      </w:tblGrid>
      <w:tr w:rsidR="00B376E3" w:rsidRPr="00B376E3">
        <w:tc>
          <w:tcPr>
            <w:tcW w:w="680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 xml:space="preserve">N </w:t>
            </w:r>
            <w:proofErr w:type="gramStart"/>
            <w:r w:rsidRPr="00B376E3">
              <w:t>п</w:t>
            </w:r>
            <w:proofErr w:type="gramEnd"/>
            <w:r w:rsidRPr="00B376E3">
              <w:t>/п</w:t>
            </w:r>
          </w:p>
        </w:tc>
        <w:tc>
          <w:tcPr>
            <w:tcW w:w="6123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Наименование услуг</w:t>
            </w:r>
          </w:p>
        </w:tc>
        <w:tc>
          <w:tcPr>
            <w:tcW w:w="2268" w:type="dxa"/>
            <w:gridSpan w:val="2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Значение коэффициента К</w:t>
            </w:r>
            <w:proofErr w:type="gramStart"/>
            <w:r w:rsidRPr="00B376E3">
              <w:t>2</w:t>
            </w:r>
            <w:proofErr w:type="gramEnd"/>
          </w:p>
        </w:tc>
      </w:tr>
      <w:tr w:rsidR="00B376E3" w:rsidRPr="00B376E3">
        <w:tc>
          <w:tcPr>
            <w:tcW w:w="680" w:type="dxa"/>
            <w:vMerge/>
          </w:tcPr>
          <w:p w:rsidR="00E5019B" w:rsidRPr="00B376E3" w:rsidRDefault="00E5019B"/>
        </w:tc>
        <w:tc>
          <w:tcPr>
            <w:tcW w:w="6123" w:type="dxa"/>
            <w:vMerge/>
          </w:tcPr>
          <w:p w:rsidR="00E5019B" w:rsidRPr="00B376E3" w:rsidRDefault="00E5019B"/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 группа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II группа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7.1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Услуги общественного питания, осуществляемые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</w:pP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</w:pPr>
          </w:p>
        </w:tc>
      </w:tr>
      <w:tr w:rsidR="00B376E3" w:rsidRPr="00B376E3">
        <w:tc>
          <w:tcPr>
            <w:tcW w:w="680" w:type="dxa"/>
            <w:vMerge w:val="restart"/>
          </w:tcPr>
          <w:p w:rsidR="00E5019B" w:rsidRPr="00B376E3" w:rsidRDefault="00E5019B">
            <w:pPr>
              <w:pStyle w:val="ConsPlusNormal"/>
            </w:pPr>
            <w:r w:rsidRPr="00B376E3">
              <w:t>7.1.1</w:t>
            </w:r>
          </w:p>
        </w:tc>
        <w:tc>
          <w:tcPr>
            <w:tcW w:w="6123" w:type="dxa"/>
            <w:vMerge w:val="restart"/>
          </w:tcPr>
          <w:p w:rsidR="00E5019B" w:rsidRPr="00B376E3" w:rsidRDefault="00E5019B">
            <w:pPr>
              <w:pStyle w:val="ConsPlusNormal"/>
            </w:pPr>
            <w:r w:rsidRPr="00B376E3">
              <w:t>Рестораны, кафе, бары, буфеты, закусочные, в том числе расположенные в учреждениях культуры и искусства</w:t>
            </w:r>
          </w:p>
        </w:tc>
        <w:tc>
          <w:tcPr>
            <w:tcW w:w="1134" w:type="dxa"/>
            <w:tcBorders>
              <w:bottom w:val="nil"/>
            </w:tcBorders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0,4</w:t>
            </w:r>
          </w:p>
        </w:tc>
        <w:tc>
          <w:tcPr>
            <w:tcW w:w="1134" w:type="dxa"/>
            <w:tcBorders>
              <w:bottom w:val="nil"/>
            </w:tcBorders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0,3</w:t>
            </w:r>
          </w:p>
        </w:tc>
      </w:tr>
      <w:tr w:rsidR="00B376E3" w:rsidRPr="00B376E3">
        <w:tc>
          <w:tcPr>
            <w:tcW w:w="680" w:type="dxa"/>
            <w:vMerge/>
          </w:tcPr>
          <w:p w:rsidR="00E5019B" w:rsidRPr="00B376E3" w:rsidRDefault="00E5019B"/>
        </w:tc>
        <w:tc>
          <w:tcPr>
            <w:tcW w:w="6123" w:type="dxa"/>
            <w:vMerge/>
          </w:tcPr>
          <w:p w:rsidR="00E5019B" w:rsidRPr="00B376E3" w:rsidRDefault="00E5019B"/>
        </w:tc>
        <w:tc>
          <w:tcPr>
            <w:tcW w:w="1134" w:type="dxa"/>
            <w:tcBorders>
              <w:top w:val="nil"/>
            </w:tcBorders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0,3</w:t>
            </w:r>
          </w:p>
        </w:tc>
        <w:tc>
          <w:tcPr>
            <w:tcW w:w="1134" w:type="dxa"/>
            <w:tcBorders>
              <w:top w:val="nil"/>
            </w:tcBorders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0,3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7.1.2.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Столовые общедоступные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0,3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0,3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7.1.3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Столовые, находящиеся на территории организаций и предназначенные для обслуживания их работников, школьные и студенческие столовые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0,1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0,1</w:t>
            </w:r>
          </w:p>
        </w:tc>
      </w:tr>
      <w:tr w:rsidR="00E5019B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7.2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Услуги общественного питания, осуществляемые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1,0</w:t>
            </w:r>
          </w:p>
        </w:tc>
        <w:tc>
          <w:tcPr>
            <w:tcW w:w="1134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1,0</w:t>
            </w:r>
          </w:p>
        </w:tc>
      </w:tr>
    </w:tbl>
    <w:p w:rsidR="00E5019B" w:rsidRPr="00B376E3" w:rsidRDefault="00E5019B">
      <w:pPr>
        <w:pStyle w:val="ConsPlusNormal"/>
        <w:jc w:val="both"/>
      </w:pPr>
    </w:p>
    <w:p w:rsidR="00E5019B" w:rsidRPr="00B376E3" w:rsidRDefault="00E5019B">
      <w:pPr>
        <w:pStyle w:val="ConsPlusNormal"/>
        <w:jc w:val="center"/>
        <w:outlineLvl w:val="1"/>
      </w:pPr>
      <w:r w:rsidRPr="00B376E3">
        <w:t>8. РАСПРОСТРАНЕНИЕ И (ИЛИ) РАЗМЕЩЕНИЕ РЕКЛАМЫ</w:t>
      </w:r>
    </w:p>
    <w:p w:rsidR="00E5019B" w:rsidRPr="00B376E3" w:rsidRDefault="00E5019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2268"/>
      </w:tblGrid>
      <w:tr w:rsidR="00B376E3" w:rsidRPr="00B376E3">
        <w:tc>
          <w:tcPr>
            <w:tcW w:w="680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 xml:space="preserve">N </w:t>
            </w:r>
            <w:proofErr w:type="gramStart"/>
            <w:r w:rsidRPr="00B376E3">
              <w:t>п</w:t>
            </w:r>
            <w:proofErr w:type="gramEnd"/>
            <w:r w:rsidRPr="00B376E3">
              <w:t>/п</w:t>
            </w:r>
          </w:p>
        </w:tc>
        <w:tc>
          <w:tcPr>
            <w:tcW w:w="6123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Наименование услуг</w:t>
            </w:r>
          </w:p>
        </w:tc>
        <w:tc>
          <w:tcPr>
            <w:tcW w:w="2268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Значение коэффициента К</w:t>
            </w:r>
            <w:proofErr w:type="gramStart"/>
            <w:r w:rsidRPr="00B376E3">
              <w:t>2</w:t>
            </w:r>
            <w:proofErr w:type="gramEnd"/>
          </w:p>
        </w:tc>
      </w:tr>
      <w:tr w:rsidR="00B376E3" w:rsidRPr="00B376E3">
        <w:tc>
          <w:tcPr>
            <w:tcW w:w="680" w:type="dxa"/>
            <w:vMerge/>
          </w:tcPr>
          <w:p w:rsidR="00E5019B" w:rsidRPr="00B376E3" w:rsidRDefault="00E5019B"/>
        </w:tc>
        <w:tc>
          <w:tcPr>
            <w:tcW w:w="6123" w:type="dxa"/>
            <w:vMerge/>
          </w:tcPr>
          <w:p w:rsidR="00E5019B" w:rsidRPr="00B376E3" w:rsidRDefault="00E5019B"/>
        </w:tc>
        <w:tc>
          <w:tcPr>
            <w:tcW w:w="2268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 и II группы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8.1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Распространение наружной рекламы с использованием рекламных конструкций</w:t>
            </w:r>
          </w:p>
        </w:tc>
        <w:tc>
          <w:tcPr>
            <w:tcW w:w="2268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0,7</w:t>
            </w:r>
          </w:p>
        </w:tc>
      </w:tr>
      <w:tr w:rsidR="00E5019B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8.2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268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0,7</w:t>
            </w:r>
          </w:p>
        </w:tc>
      </w:tr>
    </w:tbl>
    <w:p w:rsidR="00E5019B" w:rsidRPr="00B376E3" w:rsidRDefault="00E5019B">
      <w:pPr>
        <w:pStyle w:val="ConsPlusNormal"/>
        <w:jc w:val="both"/>
      </w:pPr>
    </w:p>
    <w:p w:rsidR="00E5019B" w:rsidRPr="00B376E3" w:rsidRDefault="00E5019B">
      <w:pPr>
        <w:pStyle w:val="ConsPlusNormal"/>
        <w:jc w:val="center"/>
        <w:outlineLvl w:val="1"/>
      </w:pPr>
      <w:r w:rsidRPr="00B376E3">
        <w:t>9. ОКАЗАНИЕ УСЛУГ ПО ВРЕМЕННОМУ РАЗМЕЩЕНИЮ И ПРОЖИВАНИЮ</w:t>
      </w:r>
    </w:p>
    <w:p w:rsidR="00E5019B" w:rsidRPr="00B376E3" w:rsidRDefault="00E5019B">
      <w:pPr>
        <w:pStyle w:val="ConsPlusNormal"/>
        <w:jc w:val="center"/>
      </w:pPr>
      <w:r w:rsidRPr="00B376E3">
        <w:t>ОРГАНИЗАЦИЯМИ И ПРЕДПРИНИМАТЕЛЯМИ, ИСПОЛЬЗУЮЩИМИ В КАЖДОМ</w:t>
      </w:r>
    </w:p>
    <w:p w:rsidR="00E5019B" w:rsidRPr="00B376E3" w:rsidRDefault="00E5019B">
      <w:pPr>
        <w:pStyle w:val="ConsPlusNormal"/>
        <w:jc w:val="center"/>
      </w:pPr>
      <w:proofErr w:type="gramStart"/>
      <w:r w:rsidRPr="00B376E3">
        <w:t>ОБЪЕКТЕ</w:t>
      </w:r>
      <w:proofErr w:type="gramEnd"/>
      <w:r w:rsidRPr="00B376E3">
        <w:t xml:space="preserve"> ПРЕДОСТАВЛЕНИЯ ДАННЫХ УСЛУГ ОБЩУЮ ПЛОЩАДЬ ПОМЕЩЕНИЙ</w:t>
      </w:r>
    </w:p>
    <w:p w:rsidR="00E5019B" w:rsidRPr="00B376E3" w:rsidRDefault="00E5019B">
      <w:pPr>
        <w:pStyle w:val="ConsPlusNormal"/>
        <w:jc w:val="center"/>
      </w:pPr>
      <w:r w:rsidRPr="00B376E3">
        <w:t>ДЛЯ ВРЕМЕННОГО РАЗМЕЩЕНИЯ И ПРОЖИВАНИЯ НЕ БОЛЕЕ 500</w:t>
      </w:r>
    </w:p>
    <w:p w:rsidR="00E5019B" w:rsidRPr="00B376E3" w:rsidRDefault="00E5019B">
      <w:pPr>
        <w:pStyle w:val="ConsPlusNormal"/>
        <w:jc w:val="center"/>
      </w:pPr>
      <w:r w:rsidRPr="00B376E3">
        <w:t>КВАДРАТНЫХ МЕТРОВ</w:t>
      </w:r>
    </w:p>
    <w:p w:rsidR="00E5019B" w:rsidRPr="00B376E3" w:rsidRDefault="00E5019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2268"/>
      </w:tblGrid>
      <w:tr w:rsidR="00B376E3" w:rsidRPr="00B376E3">
        <w:tc>
          <w:tcPr>
            <w:tcW w:w="680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 xml:space="preserve">N </w:t>
            </w:r>
            <w:proofErr w:type="gramStart"/>
            <w:r w:rsidRPr="00B376E3">
              <w:t>п</w:t>
            </w:r>
            <w:proofErr w:type="gramEnd"/>
            <w:r w:rsidRPr="00B376E3">
              <w:t>/п</w:t>
            </w:r>
          </w:p>
        </w:tc>
        <w:tc>
          <w:tcPr>
            <w:tcW w:w="6123" w:type="dxa"/>
            <w:vMerge w:val="restart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Наименование услуг</w:t>
            </w:r>
          </w:p>
        </w:tc>
        <w:tc>
          <w:tcPr>
            <w:tcW w:w="2268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Значение коэффициента К</w:t>
            </w:r>
            <w:proofErr w:type="gramStart"/>
            <w:r w:rsidRPr="00B376E3">
              <w:t>2</w:t>
            </w:r>
            <w:proofErr w:type="gramEnd"/>
          </w:p>
        </w:tc>
      </w:tr>
      <w:tr w:rsidR="00B376E3" w:rsidRPr="00B376E3">
        <w:tc>
          <w:tcPr>
            <w:tcW w:w="680" w:type="dxa"/>
            <w:vMerge/>
          </w:tcPr>
          <w:p w:rsidR="00E5019B" w:rsidRPr="00B376E3" w:rsidRDefault="00E5019B"/>
        </w:tc>
        <w:tc>
          <w:tcPr>
            <w:tcW w:w="6123" w:type="dxa"/>
            <w:vMerge/>
          </w:tcPr>
          <w:p w:rsidR="00E5019B" w:rsidRPr="00B376E3" w:rsidRDefault="00E5019B"/>
        </w:tc>
        <w:tc>
          <w:tcPr>
            <w:tcW w:w="2268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I и II группы</w:t>
            </w:r>
          </w:p>
        </w:tc>
      </w:tr>
      <w:tr w:rsidR="00B376E3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9.1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- до 300 кв. м (включительно)</w:t>
            </w:r>
          </w:p>
        </w:tc>
        <w:tc>
          <w:tcPr>
            <w:tcW w:w="2268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0,1</w:t>
            </w:r>
          </w:p>
        </w:tc>
      </w:tr>
      <w:tr w:rsidR="00E5019B" w:rsidRPr="00B376E3">
        <w:tc>
          <w:tcPr>
            <w:tcW w:w="680" w:type="dxa"/>
          </w:tcPr>
          <w:p w:rsidR="00E5019B" w:rsidRPr="00B376E3" w:rsidRDefault="00E5019B">
            <w:pPr>
              <w:pStyle w:val="ConsPlusNormal"/>
            </w:pPr>
            <w:r w:rsidRPr="00B376E3">
              <w:t>9.2</w:t>
            </w:r>
          </w:p>
        </w:tc>
        <w:tc>
          <w:tcPr>
            <w:tcW w:w="6123" w:type="dxa"/>
          </w:tcPr>
          <w:p w:rsidR="00E5019B" w:rsidRPr="00B376E3" w:rsidRDefault="00E5019B">
            <w:pPr>
              <w:pStyle w:val="ConsPlusNormal"/>
            </w:pPr>
            <w:r w:rsidRPr="00B376E3">
              <w:t>- свыше 300 кв. м</w:t>
            </w:r>
          </w:p>
        </w:tc>
        <w:tc>
          <w:tcPr>
            <w:tcW w:w="2268" w:type="dxa"/>
          </w:tcPr>
          <w:p w:rsidR="00E5019B" w:rsidRPr="00B376E3" w:rsidRDefault="00E5019B">
            <w:pPr>
              <w:pStyle w:val="ConsPlusNormal"/>
              <w:jc w:val="center"/>
            </w:pPr>
            <w:r w:rsidRPr="00B376E3">
              <w:t>0,15</w:t>
            </w:r>
          </w:p>
        </w:tc>
      </w:tr>
    </w:tbl>
    <w:p w:rsidR="00E5019B" w:rsidRPr="00B376E3" w:rsidRDefault="00E5019B">
      <w:pPr>
        <w:pStyle w:val="ConsPlusNormal"/>
        <w:jc w:val="both"/>
      </w:pPr>
    </w:p>
    <w:p w:rsidR="00E5019B" w:rsidRPr="00B376E3" w:rsidRDefault="00E5019B">
      <w:pPr>
        <w:pStyle w:val="ConsPlusNormal"/>
        <w:jc w:val="center"/>
        <w:outlineLvl w:val="1"/>
      </w:pPr>
      <w:r w:rsidRPr="00B376E3">
        <w:t>10. ОКАЗАНИЕ УСЛУГ ПО ПЕРЕДАЧЕ ВО ВРЕМЕННОЕ ВЛАДЕНИЕ</w:t>
      </w:r>
    </w:p>
    <w:p w:rsidR="00E5019B" w:rsidRPr="00B376E3" w:rsidRDefault="00E5019B">
      <w:pPr>
        <w:pStyle w:val="ConsPlusNormal"/>
        <w:jc w:val="center"/>
      </w:pPr>
      <w:r w:rsidRPr="00B376E3">
        <w:t>И (ИЛИ) ПОЛЬЗОВАНИЕ ТОРГОВЫХ МЕСТ, РАСПОЛОЖЕННЫХ В ОБЪЕКТАХ</w:t>
      </w:r>
    </w:p>
    <w:p w:rsidR="00E5019B" w:rsidRPr="00B376E3" w:rsidRDefault="00E5019B">
      <w:pPr>
        <w:pStyle w:val="ConsPlusNormal"/>
        <w:jc w:val="center"/>
      </w:pPr>
      <w:r w:rsidRPr="00B376E3">
        <w:t>СТАЦИОНАРНОЙ ТОРГОВОЙ СЕТИ, НЕ ИМЕЮЩИХ ТОРГОВЫХ ЗАЛОВ,</w:t>
      </w:r>
    </w:p>
    <w:p w:rsidR="00E5019B" w:rsidRPr="00B376E3" w:rsidRDefault="00E5019B">
      <w:pPr>
        <w:pStyle w:val="ConsPlusNormal"/>
        <w:jc w:val="center"/>
      </w:pPr>
      <w:r w:rsidRPr="00B376E3">
        <w:t>ОБЪЕКТОВ НЕСТАЦИОНАРНОЙ ТОРГОВОЙ СЕТИ, А ТАКЖЕ ОБЪЕКТОВ</w:t>
      </w:r>
    </w:p>
    <w:p w:rsidR="00E5019B" w:rsidRPr="00B376E3" w:rsidRDefault="00E5019B">
      <w:pPr>
        <w:pStyle w:val="ConsPlusNormal"/>
        <w:jc w:val="center"/>
      </w:pPr>
      <w:r w:rsidRPr="00B376E3">
        <w:t xml:space="preserve">ОРГАНИЗАЦИИ ОБЩЕСТВЕННОГО ПИТАНИЯ, НЕ </w:t>
      </w:r>
      <w:proofErr w:type="gramStart"/>
      <w:r w:rsidRPr="00B376E3">
        <w:t>ИМЕЮЩИХ</w:t>
      </w:r>
      <w:proofErr w:type="gramEnd"/>
      <w:r w:rsidRPr="00B376E3">
        <w:t xml:space="preserve"> ЗАЛА</w:t>
      </w:r>
    </w:p>
    <w:p w:rsidR="00E5019B" w:rsidRPr="00B376E3" w:rsidRDefault="00E5019B">
      <w:pPr>
        <w:pStyle w:val="ConsPlusNormal"/>
        <w:jc w:val="center"/>
      </w:pPr>
      <w:r w:rsidRPr="00B376E3">
        <w:t>ОБСЛУЖИВАНИЯ ПОСЕТИТЕЛЕЙ</w:t>
      </w:r>
    </w:p>
    <w:p w:rsidR="00E5019B" w:rsidRPr="00B376E3" w:rsidRDefault="00E5019B">
      <w:pPr>
        <w:pStyle w:val="ConsPlusNormal"/>
        <w:jc w:val="both"/>
      </w:pPr>
    </w:p>
    <w:p w:rsidR="00E5019B" w:rsidRPr="00B376E3" w:rsidRDefault="00E5019B">
      <w:pPr>
        <w:pStyle w:val="ConsPlusNormal"/>
        <w:ind w:firstLine="540"/>
        <w:jc w:val="both"/>
      </w:pPr>
      <w:r w:rsidRPr="00B376E3">
        <w:t>Значение коэффициента К</w:t>
      </w:r>
      <w:proofErr w:type="gramStart"/>
      <w:r w:rsidRPr="00B376E3">
        <w:t>2</w:t>
      </w:r>
      <w:proofErr w:type="gramEnd"/>
      <w:r w:rsidRPr="00B376E3">
        <w:t xml:space="preserve"> принимается 1,0 для всех населенных пунктов.</w:t>
      </w:r>
    </w:p>
    <w:p w:rsidR="00E5019B" w:rsidRPr="00B376E3" w:rsidRDefault="00E5019B">
      <w:pPr>
        <w:pStyle w:val="ConsPlusNormal"/>
        <w:jc w:val="both"/>
      </w:pPr>
    </w:p>
    <w:p w:rsidR="00E5019B" w:rsidRPr="00B376E3" w:rsidRDefault="00E5019B">
      <w:pPr>
        <w:pStyle w:val="ConsPlusNormal"/>
        <w:jc w:val="center"/>
        <w:outlineLvl w:val="1"/>
      </w:pPr>
      <w:r w:rsidRPr="00B376E3">
        <w:t>11. ОКАЗАНИЕ УСЛУГ ПО ПЕРЕДАЧЕ ВО ВРЕМЕННОЕ ВЛАДЕНИЕ</w:t>
      </w:r>
    </w:p>
    <w:p w:rsidR="00E5019B" w:rsidRPr="00B376E3" w:rsidRDefault="00E5019B">
      <w:pPr>
        <w:pStyle w:val="ConsPlusNormal"/>
        <w:jc w:val="center"/>
      </w:pPr>
      <w:r w:rsidRPr="00B376E3">
        <w:t>И (ИЛИ) В ПОЛЬЗОВАНИЕ ЗЕМЕЛЬНЫХ УЧАСТКОВ ДЛЯ РАЗМЕЩЕНИЯ</w:t>
      </w:r>
    </w:p>
    <w:p w:rsidR="00E5019B" w:rsidRPr="00B376E3" w:rsidRDefault="00E5019B">
      <w:pPr>
        <w:pStyle w:val="ConsPlusNormal"/>
        <w:jc w:val="center"/>
      </w:pPr>
      <w:r w:rsidRPr="00B376E3">
        <w:t>ОБЪЕКТОВ СТАЦИОНАРНОЙ И НЕСТАЦИОНАРНОЙ ТОРГОВОЙ СЕТИ,</w:t>
      </w:r>
    </w:p>
    <w:p w:rsidR="00E5019B" w:rsidRPr="00B376E3" w:rsidRDefault="00E5019B">
      <w:pPr>
        <w:pStyle w:val="ConsPlusNormal"/>
        <w:jc w:val="center"/>
      </w:pPr>
      <w:r w:rsidRPr="00B376E3">
        <w:t>А ТАКЖЕ ОБЪЕКТОВ ОРГАНИЗАЦИИ ОБЩЕСТВЕННОГО ПИТАНИЯ</w:t>
      </w:r>
    </w:p>
    <w:p w:rsidR="00E5019B" w:rsidRPr="00B376E3" w:rsidRDefault="00E5019B">
      <w:pPr>
        <w:pStyle w:val="ConsPlusNormal"/>
        <w:jc w:val="both"/>
      </w:pPr>
    </w:p>
    <w:p w:rsidR="00E5019B" w:rsidRPr="00B376E3" w:rsidRDefault="00E5019B">
      <w:pPr>
        <w:pStyle w:val="ConsPlusNormal"/>
        <w:ind w:firstLine="540"/>
        <w:jc w:val="both"/>
      </w:pPr>
      <w:r w:rsidRPr="00B376E3">
        <w:t>Значение коэффициента К</w:t>
      </w:r>
      <w:proofErr w:type="gramStart"/>
      <w:r w:rsidRPr="00B376E3">
        <w:t>2</w:t>
      </w:r>
      <w:proofErr w:type="gramEnd"/>
      <w:r w:rsidRPr="00B376E3">
        <w:t xml:space="preserve"> принимается 1,0 для всех населенных пунктов.</w:t>
      </w:r>
    </w:p>
    <w:p w:rsidR="00E5019B" w:rsidRPr="00B376E3" w:rsidRDefault="00E5019B">
      <w:pPr>
        <w:pStyle w:val="ConsPlusNormal"/>
        <w:ind w:firstLine="540"/>
        <w:jc w:val="both"/>
      </w:pPr>
    </w:p>
    <w:p w:rsidR="00E5019B" w:rsidRPr="00B376E3" w:rsidRDefault="00E5019B">
      <w:pPr>
        <w:pStyle w:val="ConsPlusNormal"/>
        <w:ind w:firstLine="540"/>
        <w:jc w:val="both"/>
      </w:pPr>
    </w:p>
    <w:p w:rsidR="00E5019B" w:rsidRPr="00B376E3" w:rsidRDefault="00E501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7EAE" w:rsidRPr="00B376E3" w:rsidRDefault="00D77EAE"/>
    <w:sectPr w:rsidR="00D77EAE" w:rsidRPr="00B376E3" w:rsidSect="002E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19B"/>
    <w:rsid w:val="00781142"/>
    <w:rsid w:val="00B376E3"/>
    <w:rsid w:val="00D77EAE"/>
    <w:rsid w:val="00E5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1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1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29C54547824DB1859E9A9AE739FBDD31A3AABFED5A4645B3CDC3750EDDA74DA673FA4101B03D617E8B35F4DFU9E" TargetMode="External"/><Relationship Id="rId13" Type="http://schemas.openxmlformats.org/officeDocument/2006/relationships/hyperlink" Target="consultantplus://offline/ref=B129C54547824DB1859E9A9AE739FBDD31A3AABFED554F44BFCBC3750EDDA74DA673FA4101B03D617E8B36F5DFU5E" TargetMode="External"/><Relationship Id="rId18" Type="http://schemas.openxmlformats.org/officeDocument/2006/relationships/hyperlink" Target="consultantplus://offline/ref=B129C54547824DB1859E9A9AE739FBDD31A3AABFEF594147B1C49E7F0684AB4FDAU1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129C54547824DB1859E8497F155A4D230A9F5B0EB5F4C16EB9BC52251D8UDE" TargetMode="External"/><Relationship Id="rId7" Type="http://schemas.openxmlformats.org/officeDocument/2006/relationships/hyperlink" Target="consultantplus://offline/ref=B129C54547824DB1859E8497F155A4D230A8F4B0E55A4C16EB9BC522518DA118E633FC1442F73762D7UBE" TargetMode="External"/><Relationship Id="rId12" Type="http://schemas.openxmlformats.org/officeDocument/2006/relationships/hyperlink" Target="consultantplus://offline/ref=B129C54547824DB1859E9A9AE739FBDD31A3AABFED554F44BFCBC3750EDDA74DA673FA4101B03D617E8B36F5DFU4E" TargetMode="External"/><Relationship Id="rId17" Type="http://schemas.openxmlformats.org/officeDocument/2006/relationships/hyperlink" Target="consultantplus://offline/ref=B129C54547824DB1859E8497F155A4D230A8F4B0E55A4C16EB9BC522518DA118E633FC1646FCD3U9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29C54547824DB1859E9A9AE739FBDD31A3AABFE8584E43BEC49E7F0684AB4FA17CA55606F931607E8B37DFU3E" TargetMode="External"/><Relationship Id="rId20" Type="http://schemas.openxmlformats.org/officeDocument/2006/relationships/hyperlink" Target="consultantplus://offline/ref=B129C54547824DB1859E9A9AE739FBDD31A3AABFED554F44BFCBC3750EDDA74DA673FA4101B03D617E8B36F4DFUE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29C54547824DB1859E9A9AE739FBDD31A3AABFED554F44BFCBC3750EDDA74DA673FA4101B03D617E8B36F5DFU9E" TargetMode="External"/><Relationship Id="rId11" Type="http://schemas.openxmlformats.org/officeDocument/2006/relationships/hyperlink" Target="consultantplus://offline/ref=B129C54547824DB1859E9A9AE739FBDD31A3AABFED554F44BFCBC3750EDDA74DA673FA4101B03D617E8B36F5DFUAE" TargetMode="External"/><Relationship Id="rId5" Type="http://schemas.openxmlformats.org/officeDocument/2006/relationships/hyperlink" Target="consultantplus://offline/ref=B129C54547824DB1859E9A9AE739FBDD31A3AABFE8584E43BEC49E7F0684AB4FA17CA55606F931607E8B36DFU0E" TargetMode="External"/><Relationship Id="rId15" Type="http://schemas.openxmlformats.org/officeDocument/2006/relationships/hyperlink" Target="consultantplus://offline/ref=B129C54547824DB1859E9A9AE739FBDD31A3AABFE8584E43BEC49E7F0684AB4FA17CA55606F931607E8B37DFU0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129C54547824DB1859E8497F155A4D230A9F5B0E45B4C16EB9BC52251D8UDE" TargetMode="External"/><Relationship Id="rId19" Type="http://schemas.openxmlformats.org/officeDocument/2006/relationships/hyperlink" Target="consultantplus://offline/ref=B129C54547824DB1859E9A9AE739FBDD31A3AABFE8594F41B7C49E7F0684AB4FDAU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29C54547824DB1859E8497F155A4D230A9F5B0EB5F4C16EB9BC52251D8UDE" TargetMode="External"/><Relationship Id="rId14" Type="http://schemas.openxmlformats.org/officeDocument/2006/relationships/hyperlink" Target="consultantplus://offline/ref=B129C54547824DB1859E9A9AE739FBDD31A3AABFED554F44BFCBC3750EDDA74DA673FA4101B03D617E8B36F4DFUC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1963</Words>
  <Characters>11192</Characters>
  <Application>Microsoft Office Word</Application>
  <DocSecurity>0</DocSecurity>
  <Lines>93</Lines>
  <Paragraphs>26</Paragraphs>
  <ScaleCrop>false</ScaleCrop>
  <Company/>
  <LinksUpToDate>false</LinksUpToDate>
  <CharactersWithSpaces>13129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3</cp:revision>
  <dcterms:created xsi:type="dcterms:W3CDTF">2017-04-06T04:20:00Z</dcterms:created>
  <dcterms:modified xsi:type="dcterms:W3CDTF">2017-04-06T04:22:00Z</dcterms:modified>
</cp:coreProperties>
</file>