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CCB" w:rsidRPr="003A1CCB" w:rsidRDefault="003A1CCB">
      <w:pPr>
        <w:pStyle w:val="ConsPlusNormal"/>
        <w:jc w:val="both"/>
        <w:outlineLvl w:val="0"/>
      </w:pPr>
      <w:bookmarkStart w:id="0" w:name="_GoBack"/>
      <w:bookmarkEnd w:id="0"/>
    </w:p>
    <w:p w:rsidR="003A1CCB" w:rsidRPr="003A1CCB" w:rsidRDefault="003A1CCB">
      <w:pPr>
        <w:pStyle w:val="ConsPlusTitle"/>
        <w:jc w:val="center"/>
        <w:outlineLvl w:val="0"/>
      </w:pPr>
      <w:r w:rsidRPr="003A1CCB">
        <w:t>ПИРОВСКИЙ РАЙОННЫЙ СОВЕТ ДЕПУТАТОВ</w:t>
      </w:r>
    </w:p>
    <w:p w:rsidR="003A1CCB" w:rsidRPr="003A1CCB" w:rsidRDefault="003A1CCB">
      <w:pPr>
        <w:pStyle w:val="ConsPlusTitle"/>
        <w:jc w:val="center"/>
      </w:pPr>
      <w:r w:rsidRPr="003A1CCB">
        <w:t>КРАСНОЯРСКОГО КРАЯ</w:t>
      </w:r>
    </w:p>
    <w:p w:rsidR="003A1CCB" w:rsidRPr="003A1CCB" w:rsidRDefault="003A1CCB">
      <w:pPr>
        <w:pStyle w:val="ConsPlusTitle"/>
        <w:jc w:val="center"/>
      </w:pPr>
    </w:p>
    <w:p w:rsidR="003A1CCB" w:rsidRPr="003A1CCB" w:rsidRDefault="003A1CCB">
      <w:pPr>
        <w:pStyle w:val="ConsPlusTitle"/>
        <w:jc w:val="center"/>
      </w:pPr>
      <w:r w:rsidRPr="003A1CCB">
        <w:t>РЕШЕНИЕ</w:t>
      </w:r>
    </w:p>
    <w:p w:rsidR="003A1CCB" w:rsidRPr="003A1CCB" w:rsidRDefault="003A1CCB">
      <w:pPr>
        <w:pStyle w:val="ConsPlusTitle"/>
        <w:jc w:val="center"/>
      </w:pPr>
      <w:r w:rsidRPr="003A1CCB">
        <w:t>от 27 ноября 2012 г. N 36-211р</w:t>
      </w:r>
    </w:p>
    <w:p w:rsidR="003A1CCB" w:rsidRPr="003A1CCB" w:rsidRDefault="003A1CCB">
      <w:pPr>
        <w:pStyle w:val="ConsPlusTitle"/>
        <w:jc w:val="center"/>
      </w:pPr>
    </w:p>
    <w:p w:rsidR="003A1CCB" w:rsidRPr="003A1CCB" w:rsidRDefault="003A1CCB">
      <w:pPr>
        <w:pStyle w:val="ConsPlusTitle"/>
        <w:jc w:val="center"/>
      </w:pPr>
      <w:r w:rsidRPr="003A1CCB">
        <w:t>О СИСТЕМЕ НАЛОГООБЛОЖЕНИЯ В ВИДЕ ЕДИНОГО НАЛОГА</w:t>
      </w:r>
    </w:p>
    <w:p w:rsidR="003A1CCB" w:rsidRPr="003A1CCB" w:rsidRDefault="003A1CCB">
      <w:pPr>
        <w:pStyle w:val="ConsPlusTitle"/>
        <w:jc w:val="center"/>
      </w:pPr>
      <w:r w:rsidRPr="003A1CCB">
        <w:t>НА ВМЕНЕННЫЙ ДОХОД ДЛЯ ОТДЕЛЬНЫХ ВИДОВ ДЕЯТЕЛЬНОСТИ</w:t>
      </w:r>
    </w:p>
    <w:p w:rsidR="003A1CCB" w:rsidRPr="003A1CCB" w:rsidRDefault="003A1CCB">
      <w:pPr>
        <w:pStyle w:val="ConsPlusTitle"/>
        <w:jc w:val="center"/>
      </w:pPr>
      <w:r w:rsidRPr="003A1CCB">
        <w:t>НА ТЕРРИТОРИИ ПИРОВСКОГО РАЙОНА НА 2013 ГОД</w:t>
      </w:r>
    </w:p>
    <w:p w:rsidR="003A1CCB" w:rsidRPr="003A1CCB" w:rsidRDefault="003A1CCB">
      <w:pPr>
        <w:pStyle w:val="ConsPlusNormal"/>
        <w:jc w:val="center"/>
      </w:pPr>
    </w:p>
    <w:p w:rsidR="003A1CCB" w:rsidRPr="003A1CCB" w:rsidRDefault="003A1CCB">
      <w:pPr>
        <w:pStyle w:val="ConsPlusNormal"/>
        <w:jc w:val="center"/>
      </w:pPr>
      <w:r w:rsidRPr="003A1CCB">
        <w:t>Список изменяющих документов</w:t>
      </w:r>
    </w:p>
    <w:p w:rsidR="003A1CCB" w:rsidRPr="003A1CCB" w:rsidRDefault="003A1CCB">
      <w:pPr>
        <w:pStyle w:val="ConsPlusNormal"/>
        <w:jc w:val="center"/>
      </w:pPr>
      <w:r w:rsidRPr="003A1CCB">
        <w:t xml:space="preserve">(в ред. </w:t>
      </w:r>
      <w:hyperlink r:id="rId5" w:history="1">
        <w:r w:rsidRPr="003A1CCB">
          <w:t>Решения</w:t>
        </w:r>
      </w:hyperlink>
      <w:r w:rsidRPr="003A1CCB">
        <w:t xml:space="preserve"> Пировского районного Совета депутатов Красноярского края</w:t>
      </w:r>
    </w:p>
    <w:p w:rsidR="003A1CCB" w:rsidRPr="003A1CCB" w:rsidRDefault="003A1CCB">
      <w:pPr>
        <w:pStyle w:val="ConsPlusNormal"/>
        <w:jc w:val="center"/>
      </w:pPr>
      <w:r w:rsidRPr="003A1CCB">
        <w:t>от 15.12.2016 N 14-84р)</w:t>
      </w:r>
    </w:p>
    <w:p w:rsidR="003A1CCB" w:rsidRPr="003A1CCB" w:rsidRDefault="003A1CCB">
      <w:pPr>
        <w:pStyle w:val="ConsPlusNormal"/>
        <w:jc w:val="center"/>
      </w:pPr>
    </w:p>
    <w:p w:rsidR="003A1CCB" w:rsidRPr="003A1CCB" w:rsidRDefault="003A1CCB">
      <w:pPr>
        <w:pStyle w:val="ConsPlusNormal"/>
        <w:ind w:firstLine="540"/>
        <w:jc w:val="both"/>
      </w:pPr>
      <w:r w:rsidRPr="003A1CCB">
        <w:t xml:space="preserve">В соответствии с </w:t>
      </w:r>
      <w:hyperlink r:id="rId6" w:history="1">
        <w:r w:rsidRPr="003A1CCB">
          <w:t>главой 26.3</w:t>
        </w:r>
      </w:hyperlink>
      <w:r w:rsidRPr="003A1CCB">
        <w:t xml:space="preserve"> "Система налогообложения в виде единого налога на вмененный доход для отдельных видов деятельности" части второй Налогового кодекса Российской Федерации Пировский районный Совет депутатов решил:</w:t>
      </w:r>
    </w:p>
    <w:p w:rsidR="003A1CCB" w:rsidRPr="003A1CCB" w:rsidRDefault="003A1CCB">
      <w:pPr>
        <w:pStyle w:val="ConsPlusNormal"/>
        <w:ind w:firstLine="540"/>
        <w:jc w:val="both"/>
      </w:pPr>
      <w:r w:rsidRPr="003A1CCB">
        <w:t>1. Ввести на территории Пировского района систему налогообложения в виде единого налога на вмененный доход для отдельных видов деятельности.</w:t>
      </w:r>
    </w:p>
    <w:p w:rsidR="003A1CCB" w:rsidRPr="003A1CCB" w:rsidRDefault="003A1CCB">
      <w:pPr>
        <w:pStyle w:val="ConsPlusNormal"/>
        <w:ind w:firstLine="540"/>
        <w:jc w:val="both"/>
      </w:pPr>
      <w:r w:rsidRPr="003A1CCB">
        <w:t>2. Установить,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3A1CCB" w:rsidRPr="003A1CCB" w:rsidRDefault="003A1CCB">
      <w:pPr>
        <w:pStyle w:val="ConsPlusNormal"/>
        <w:ind w:firstLine="540"/>
        <w:jc w:val="both"/>
      </w:pPr>
      <w:r w:rsidRPr="003A1CCB">
        <w:t xml:space="preserve">1) оказания бытовых услуг. Коды видов деятельности в соответствии с Общероссийским </w:t>
      </w:r>
      <w:hyperlink r:id="rId7" w:history="1">
        <w:r w:rsidRPr="003A1CCB">
          <w:t>классификатором</w:t>
        </w:r>
      </w:hyperlink>
      <w:r w:rsidRPr="003A1CCB">
        <w:t xml:space="preserve"> видов экономической деятельности и коды услуг в соответствии с Общероссийским </w:t>
      </w:r>
      <w:hyperlink r:id="rId8" w:history="1">
        <w:r w:rsidRPr="003A1CCB">
          <w:t>классификатором</w:t>
        </w:r>
      </w:hyperlink>
      <w:r w:rsidRPr="003A1CCB">
        <w:t xml:space="preserve"> продукции по видам экономической деятельности, относящихся к бытовым услугам, определены </w:t>
      </w:r>
      <w:hyperlink r:id="rId9" w:history="1">
        <w:r w:rsidRPr="003A1CCB">
          <w:t>Распоряжением</w:t>
        </w:r>
      </w:hyperlink>
      <w:r w:rsidRPr="003A1CCB">
        <w:t xml:space="preserve"> Правительства Российской Федерации от 24 ноября 2016 года N 2496-р;</w:t>
      </w:r>
    </w:p>
    <w:p w:rsidR="003A1CCB" w:rsidRPr="003A1CCB" w:rsidRDefault="003A1CCB">
      <w:pPr>
        <w:pStyle w:val="ConsPlusNormal"/>
        <w:jc w:val="both"/>
      </w:pPr>
      <w:r w:rsidRPr="003A1CCB">
        <w:t xml:space="preserve">(пп. 1 в ред. </w:t>
      </w:r>
      <w:hyperlink r:id="rId10" w:history="1">
        <w:r w:rsidRPr="003A1CCB">
          <w:t>Решения</w:t>
        </w:r>
      </w:hyperlink>
      <w:r w:rsidRPr="003A1CCB">
        <w:t xml:space="preserve"> Пировского районного Совета депутатов Красноярского края от 15.12.2016 N 14-84р)</w:t>
      </w:r>
    </w:p>
    <w:p w:rsidR="003A1CCB" w:rsidRPr="003A1CCB" w:rsidRDefault="003A1CCB">
      <w:pPr>
        <w:pStyle w:val="ConsPlusNormal"/>
        <w:ind w:firstLine="540"/>
        <w:jc w:val="both"/>
      </w:pPr>
      <w:r w:rsidRPr="003A1CCB">
        <w:t>2) оказания ветеринарных услуг;</w:t>
      </w:r>
    </w:p>
    <w:p w:rsidR="003A1CCB" w:rsidRPr="003A1CCB" w:rsidRDefault="003A1CCB">
      <w:pPr>
        <w:pStyle w:val="ConsPlusNormal"/>
        <w:ind w:firstLine="540"/>
        <w:jc w:val="both"/>
      </w:pPr>
      <w:r w:rsidRPr="003A1CCB">
        <w:t>3) оказания услуг по ремонту, техническому обслуживанию и мойке автотранспортных средств;</w:t>
      </w:r>
    </w:p>
    <w:p w:rsidR="003A1CCB" w:rsidRPr="003A1CCB" w:rsidRDefault="003A1CCB">
      <w:pPr>
        <w:pStyle w:val="ConsPlusNormal"/>
        <w:ind w:firstLine="540"/>
        <w:jc w:val="both"/>
      </w:pPr>
      <w:r w:rsidRPr="003A1CCB">
        <w:t>4) оказания услуг по предоставлению во временное владение (пользование) мест для стоянки автотранспортных средств, а также по хранению автотранспортных средств на платных стоянках;</w:t>
      </w:r>
    </w:p>
    <w:p w:rsidR="003A1CCB" w:rsidRPr="003A1CCB" w:rsidRDefault="003A1CCB">
      <w:pPr>
        <w:pStyle w:val="ConsPlusNormal"/>
        <w:ind w:firstLine="540"/>
        <w:jc w:val="both"/>
      </w:pPr>
      <w:r w:rsidRPr="003A1CCB">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A1CCB" w:rsidRPr="003A1CCB" w:rsidRDefault="003A1CCB">
      <w:pPr>
        <w:pStyle w:val="ConsPlusNormal"/>
        <w:ind w:firstLine="540"/>
        <w:jc w:val="both"/>
      </w:pPr>
      <w:r w:rsidRPr="003A1CCB">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w:t>
      </w:r>
    </w:p>
    <w:p w:rsidR="003A1CCB" w:rsidRPr="003A1CCB" w:rsidRDefault="003A1CCB">
      <w:pPr>
        <w:pStyle w:val="ConsPlusNormal"/>
        <w:ind w:firstLine="540"/>
        <w:jc w:val="both"/>
      </w:pPr>
      <w:r w:rsidRPr="003A1CCB">
        <w:t>7) розничной торговли, осуществляемой через киоски, палатки, лотки и другие объекты стационарной торговой сети, не имеющие торговых залов, а также объекты нестационарной торговой сети;</w:t>
      </w:r>
    </w:p>
    <w:p w:rsidR="003A1CCB" w:rsidRPr="003A1CCB" w:rsidRDefault="003A1CCB">
      <w:pPr>
        <w:pStyle w:val="ConsPlusNormal"/>
        <w:ind w:firstLine="540"/>
        <w:jc w:val="both"/>
      </w:pPr>
      <w:r w:rsidRPr="003A1CCB">
        <w:t>8) оказания услуг общественного питания, осуществляемых через объекты организации общественного питания, за исключением оказания услуг общественного 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w:t>
      </w:r>
    </w:p>
    <w:p w:rsidR="003A1CCB" w:rsidRPr="003A1CCB" w:rsidRDefault="003A1CCB">
      <w:pPr>
        <w:pStyle w:val="ConsPlusNormal"/>
        <w:ind w:firstLine="540"/>
        <w:jc w:val="both"/>
      </w:pPr>
      <w:r w:rsidRPr="003A1CCB">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A1CCB" w:rsidRPr="003A1CCB" w:rsidRDefault="003A1CCB">
      <w:pPr>
        <w:pStyle w:val="ConsPlusNormal"/>
        <w:ind w:firstLine="540"/>
        <w:jc w:val="both"/>
      </w:pPr>
      <w:r w:rsidRPr="003A1CCB">
        <w:t>10) распространения и (или) размещения наружной рекламы; распространения наружной рекламы с использованием рекламных конструкций;</w:t>
      </w:r>
    </w:p>
    <w:p w:rsidR="003A1CCB" w:rsidRPr="003A1CCB" w:rsidRDefault="003A1CCB">
      <w:pPr>
        <w:pStyle w:val="ConsPlusNormal"/>
        <w:ind w:firstLine="540"/>
        <w:jc w:val="both"/>
      </w:pPr>
      <w:r w:rsidRPr="003A1CCB">
        <w:lastRenderedPageBreak/>
        <w:t>11) распространения и (или) размещения рекламы на автобусах любых типов, трамваях, троллейбусах, легковых и грузовых автомобилях, прицепах, полуприцепах и прицепах-роспусках, речных судах;</w:t>
      </w:r>
    </w:p>
    <w:p w:rsidR="003A1CCB" w:rsidRPr="003A1CCB" w:rsidRDefault="003A1CCB">
      <w:pPr>
        <w:pStyle w:val="ConsPlusNormal"/>
        <w:ind w:firstLine="540"/>
        <w:jc w:val="both"/>
      </w:pPr>
      <w:r w:rsidRPr="003A1CCB">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A1CCB" w:rsidRPr="003A1CCB" w:rsidRDefault="003A1CCB">
      <w:pPr>
        <w:pStyle w:val="ConsPlusNormal"/>
        <w:ind w:firstLine="540"/>
        <w:jc w:val="both"/>
      </w:pPr>
      <w:r w:rsidRPr="003A1CCB">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w:t>
      </w:r>
    </w:p>
    <w:p w:rsidR="003A1CCB" w:rsidRPr="003A1CCB" w:rsidRDefault="003A1CCB">
      <w:pPr>
        <w:pStyle w:val="ConsPlusNormal"/>
        <w:ind w:firstLine="540"/>
        <w:jc w:val="both"/>
      </w:pPr>
      <w:r w:rsidRPr="003A1CCB">
        <w:t>14) оказания услуг по передаче во временное владение и (или) в пользование земельных участков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питания, не имеющих залов обслуживания посетителей.</w:t>
      </w:r>
    </w:p>
    <w:p w:rsidR="003A1CCB" w:rsidRPr="003A1CCB" w:rsidRDefault="003A1CCB">
      <w:pPr>
        <w:pStyle w:val="ConsPlusNormal"/>
        <w:ind w:firstLine="540"/>
        <w:jc w:val="both"/>
      </w:pPr>
      <w:r w:rsidRPr="003A1CCB">
        <w:t xml:space="preserve">3. Установить </w:t>
      </w:r>
      <w:hyperlink w:anchor="P51" w:history="1">
        <w:r w:rsidRPr="003A1CCB">
          <w:t>значения</w:t>
        </w:r>
      </w:hyperlink>
      <w:r w:rsidRPr="003A1CCB">
        <w:t xml:space="preserve"> корректирующего коэффициента базовой доходности К2, учитывающего совокупность особенностей ведения предпринимательской деятельности, согласно приложению N 1 к настоящему Решению.</w:t>
      </w:r>
    </w:p>
    <w:p w:rsidR="003A1CCB" w:rsidRPr="003A1CCB" w:rsidRDefault="003A1CCB">
      <w:pPr>
        <w:pStyle w:val="ConsPlusNormal"/>
        <w:ind w:firstLine="540"/>
        <w:jc w:val="both"/>
      </w:pPr>
      <w:r w:rsidRPr="003A1CCB">
        <w:t xml:space="preserve">4. В связи с тем, что осуществление предпринимательской деятельности проводится в неравных условиях, по розничной торговле вводятся поправочные коэффициенты по труднодоступным населенным пунктам - 0,5 и населенным пунктам, численность населения которых составляет менее 100 человек, - 0,5 </w:t>
      </w:r>
      <w:hyperlink w:anchor="P319" w:history="1">
        <w:r w:rsidRPr="003A1CCB">
          <w:t>(приложение N 2)</w:t>
        </w:r>
      </w:hyperlink>
      <w:r w:rsidRPr="003A1CCB">
        <w:t>.</w:t>
      </w:r>
    </w:p>
    <w:p w:rsidR="003A1CCB" w:rsidRPr="003A1CCB" w:rsidRDefault="003A1CCB">
      <w:pPr>
        <w:pStyle w:val="ConsPlusNormal"/>
        <w:ind w:firstLine="540"/>
        <w:jc w:val="both"/>
      </w:pPr>
      <w:r w:rsidRPr="003A1CCB">
        <w:t>5. Настоящее Решение вступает в силу по истечении одного месяца со дня его официального опубликования в газете "Заря", но не ранее 1 января 2013 года.</w:t>
      </w:r>
    </w:p>
    <w:p w:rsidR="003A1CCB" w:rsidRPr="003A1CCB" w:rsidRDefault="003A1CCB">
      <w:pPr>
        <w:pStyle w:val="ConsPlusNormal"/>
        <w:ind w:firstLine="540"/>
        <w:jc w:val="both"/>
      </w:pPr>
      <w:r w:rsidRPr="003A1CCB">
        <w:t>6. Контроль за исполнением настоящего Решения возложить на комиссию по бюджету и финансам.</w:t>
      </w:r>
    </w:p>
    <w:p w:rsidR="003A1CCB" w:rsidRPr="003A1CCB" w:rsidRDefault="003A1CCB">
      <w:pPr>
        <w:pStyle w:val="ConsPlusNormal"/>
        <w:jc w:val="both"/>
      </w:pPr>
    </w:p>
    <w:p w:rsidR="003A1CCB" w:rsidRPr="003A1CCB" w:rsidRDefault="003A1CCB">
      <w:pPr>
        <w:pStyle w:val="ConsPlusNormal"/>
        <w:jc w:val="right"/>
      </w:pPr>
      <w:r w:rsidRPr="003A1CCB">
        <w:t>Глава</w:t>
      </w:r>
    </w:p>
    <w:p w:rsidR="003A1CCB" w:rsidRPr="003A1CCB" w:rsidRDefault="003A1CCB">
      <w:pPr>
        <w:pStyle w:val="ConsPlusNormal"/>
        <w:jc w:val="right"/>
      </w:pPr>
      <w:r w:rsidRPr="003A1CCB">
        <w:t>Пировского района</w:t>
      </w:r>
    </w:p>
    <w:p w:rsidR="003A1CCB" w:rsidRPr="003A1CCB" w:rsidRDefault="003A1CCB">
      <w:pPr>
        <w:pStyle w:val="ConsPlusNormal"/>
        <w:jc w:val="right"/>
      </w:pPr>
      <w:r w:rsidRPr="003A1CCB">
        <w:t>А.И.ЕВСЕЕВ</w:t>
      </w: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right"/>
        <w:outlineLvl w:val="0"/>
      </w:pPr>
      <w:r w:rsidRPr="003A1CCB">
        <w:t>Приложение N 1</w:t>
      </w:r>
    </w:p>
    <w:p w:rsidR="003A1CCB" w:rsidRPr="003A1CCB" w:rsidRDefault="003A1CCB">
      <w:pPr>
        <w:pStyle w:val="ConsPlusNormal"/>
        <w:jc w:val="right"/>
      </w:pPr>
      <w:r w:rsidRPr="003A1CCB">
        <w:t>к Решению</w:t>
      </w:r>
    </w:p>
    <w:p w:rsidR="003A1CCB" w:rsidRPr="003A1CCB" w:rsidRDefault="003A1CCB">
      <w:pPr>
        <w:pStyle w:val="ConsPlusNormal"/>
        <w:jc w:val="right"/>
      </w:pPr>
      <w:r w:rsidRPr="003A1CCB">
        <w:t>районного Совета депутатов</w:t>
      </w:r>
    </w:p>
    <w:p w:rsidR="003A1CCB" w:rsidRPr="003A1CCB" w:rsidRDefault="003A1CCB">
      <w:pPr>
        <w:pStyle w:val="ConsPlusNormal"/>
        <w:jc w:val="right"/>
      </w:pPr>
      <w:r w:rsidRPr="003A1CCB">
        <w:t>от 27 ноября 2012 г. N 36-211р</w:t>
      </w:r>
    </w:p>
    <w:p w:rsidR="003A1CCB" w:rsidRPr="003A1CCB" w:rsidRDefault="003A1CCB">
      <w:pPr>
        <w:pStyle w:val="ConsPlusNormal"/>
        <w:ind w:firstLine="540"/>
        <w:jc w:val="both"/>
      </w:pPr>
    </w:p>
    <w:p w:rsidR="003A1CCB" w:rsidRPr="003A1CCB" w:rsidRDefault="003A1CCB">
      <w:pPr>
        <w:pStyle w:val="ConsPlusNormal"/>
        <w:jc w:val="center"/>
      </w:pPr>
      <w:bookmarkStart w:id="1" w:name="P51"/>
      <w:bookmarkEnd w:id="1"/>
      <w:r w:rsidRPr="003A1CCB">
        <w:t>ЗНАЧЕНИЯ</w:t>
      </w:r>
    </w:p>
    <w:p w:rsidR="003A1CCB" w:rsidRPr="003A1CCB" w:rsidRDefault="003A1CCB">
      <w:pPr>
        <w:pStyle w:val="ConsPlusNormal"/>
        <w:jc w:val="center"/>
      </w:pPr>
      <w:r w:rsidRPr="003A1CCB">
        <w:t>КОРРЕКТИРУЮЩЕГО КОЭФФИЦИЕНТА БАЗОВОЙ ДОХОДНОСТИ К2,</w:t>
      </w:r>
    </w:p>
    <w:p w:rsidR="003A1CCB" w:rsidRPr="003A1CCB" w:rsidRDefault="003A1CCB">
      <w:pPr>
        <w:pStyle w:val="ConsPlusNormal"/>
        <w:jc w:val="center"/>
      </w:pPr>
      <w:r w:rsidRPr="003A1CCB">
        <w:t>УЧИТЫВАЮЩЕГО СОВОКУПНОСТЬ ОСОБЕННОСТЕЙ ВЕДЕНИЯ</w:t>
      </w:r>
    </w:p>
    <w:p w:rsidR="003A1CCB" w:rsidRPr="003A1CCB" w:rsidRDefault="003A1CCB">
      <w:pPr>
        <w:pStyle w:val="ConsPlusNormal"/>
        <w:jc w:val="center"/>
      </w:pPr>
      <w:r w:rsidRPr="003A1CCB">
        <w:t>ПРЕДПРИНИМАТЕЛЬСКОЙ ДЕЯТЕЛЬНОСТИ</w:t>
      </w:r>
    </w:p>
    <w:p w:rsidR="003A1CCB" w:rsidRPr="003A1CCB" w:rsidRDefault="003A1CCB">
      <w:pPr>
        <w:pStyle w:val="ConsPlusNormal"/>
        <w:jc w:val="center"/>
      </w:pPr>
    </w:p>
    <w:p w:rsidR="003A1CCB" w:rsidRPr="003A1CCB" w:rsidRDefault="003A1CCB">
      <w:pPr>
        <w:pStyle w:val="ConsPlusNormal"/>
        <w:jc w:val="center"/>
      </w:pPr>
      <w:r w:rsidRPr="003A1CCB">
        <w:t>Список изменяющих документов</w:t>
      </w:r>
    </w:p>
    <w:p w:rsidR="003A1CCB" w:rsidRPr="003A1CCB" w:rsidRDefault="003A1CCB">
      <w:pPr>
        <w:pStyle w:val="ConsPlusNormal"/>
        <w:jc w:val="center"/>
      </w:pPr>
      <w:r w:rsidRPr="003A1CCB">
        <w:t xml:space="preserve">(в ред. </w:t>
      </w:r>
      <w:hyperlink r:id="rId11" w:history="1">
        <w:r w:rsidRPr="003A1CCB">
          <w:t>Решения</w:t>
        </w:r>
      </w:hyperlink>
      <w:r w:rsidRPr="003A1CCB">
        <w:t xml:space="preserve"> Пировского районного Совета депутатов Красноярского края</w:t>
      </w:r>
    </w:p>
    <w:p w:rsidR="003A1CCB" w:rsidRPr="003A1CCB" w:rsidRDefault="003A1CCB">
      <w:pPr>
        <w:pStyle w:val="ConsPlusNormal"/>
        <w:jc w:val="center"/>
      </w:pPr>
      <w:r w:rsidRPr="003A1CCB">
        <w:t>от 15.12.2016 N 14-84р)</w:t>
      </w:r>
    </w:p>
    <w:p w:rsidR="003A1CCB" w:rsidRPr="003A1CCB" w:rsidRDefault="003A1CCB">
      <w:pPr>
        <w:pStyle w:val="ConsPlusNormal"/>
        <w:ind w:firstLine="540"/>
        <w:jc w:val="both"/>
      </w:pPr>
    </w:p>
    <w:p w:rsidR="003A1CCB" w:rsidRPr="003A1CCB" w:rsidRDefault="003A1CCB">
      <w:pPr>
        <w:pStyle w:val="ConsPlusNormal"/>
        <w:jc w:val="center"/>
        <w:outlineLvl w:val="1"/>
      </w:pPr>
      <w:r w:rsidRPr="003A1CCB">
        <w:t>1. ОКАЗАНИЕ БЫТОВЫХ УСЛУГ</w:t>
      </w:r>
    </w:p>
    <w:p w:rsidR="003A1CCB" w:rsidRPr="003A1CCB" w:rsidRDefault="003A1CCB">
      <w:pPr>
        <w:pStyle w:val="ConsPlusNormal"/>
        <w:jc w:val="center"/>
      </w:pPr>
    </w:p>
    <w:p w:rsidR="003A1CCB" w:rsidRPr="003A1CCB" w:rsidRDefault="003A1CCB">
      <w:pPr>
        <w:pStyle w:val="ConsPlusNormal"/>
        <w:jc w:val="center"/>
      </w:pPr>
      <w:r w:rsidRPr="003A1CCB">
        <w:t xml:space="preserve">(в ред. </w:t>
      </w:r>
      <w:hyperlink r:id="rId12" w:history="1">
        <w:r w:rsidRPr="003A1CCB">
          <w:t>Решения</w:t>
        </w:r>
      </w:hyperlink>
      <w:r w:rsidRPr="003A1CCB">
        <w:t xml:space="preserve"> Пировского районного Совета депутатов</w:t>
      </w:r>
    </w:p>
    <w:p w:rsidR="003A1CCB" w:rsidRPr="003A1CCB" w:rsidRDefault="003A1CCB">
      <w:pPr>
        <w:pStyle w:val="ConsPlusNormal"/>
        <w:jc w:val="center"/>
      </w:pPr>
      <w:r w:rsidRPr="003A1CCB">
        <w:lastRenderedPageBreak/>
        <w:t>Красноярского края от 15.12.2016 N 14-84р)</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40"/>
        <w:gridCol w:w="6463"/>
        <w:gridCol w:w="1771"/>
      </w:tblGrid>
      <w:tr w:rsidR="003A1CCB" w:rsidRPr="003A1CCB">
        <w:tc>
          <w:tcPr>
            <w:tcW w:w="840"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 xml:space="preserve">Подгруппы, виды, отдельные бытовые услуги </w:t>
            </w:r>
            <w:hyperlink w:anchor="P102" w:history="1">
              <w:r w:rsidRPr="003A1CCB">
                <w:t>&lt;*&gt;</w:t>
              </w:r>
            </w:hyperlink>
          </w:p>
        </w:tc>
        <w:tc>
          <w:tcPr>
            <w:tcW w:w="1771" w:type="dxa"/>
          </w:tcPr>
          <w:p w:rsidR="003A1CCB" w:rsidRPr="003A1CCB" w:rsidRDefault="003A1CCB">
            <w:pPr>
              <w:pStyle w:val="ConsPlusNormal"/>
              <w:jc w:val="center"/>
            </w:pPr>
            <w:r w:rsidRPr="003A1CCB">
              <w:t>Значение коэффициента К2</w:t>
            </w:r>
          </w:p>
        </w:tc>
      </w:tr>
      <w:tr w:rsidR="003A1CCB" w:rsidRPr="003A1CCB">
        <w:tc>
          <w:tcPr>
            <w:tcW w:w="840" w:type="dxa"/>
          </w:tcPr>
          <w:p w:rsidR="003A1CCB" w:rsidRPr="003A1CCB" w:rsidRDefault="003A1CCB">
            <w:pPr>
              <w:pStyle w:val="ConsPlusNormal"/>
            </w:pPr>
            <w:r w:rsidRPr="003A1CCB">
              <w:t>1.1</w:t>
            </w:r>
          </w:p>
        </w:tc>
        <w:tc>
          <w:tcPr>
            <w:tcW w:w="6463" w:type="dxa"/>
          </w:tcPr>
          <w:p w:rsidR="003A1CCB" w:rsidRPr="003A1CCB" w:rsidRDefault="003A1CCB">
            <w:pPr>
              <w:pStyle w:val="ConsPlusNormal"/>
            </w:pPr>
            <w:r w:rsidRPr="003A1CCB">
              <w:t xml:space="preserve">Услуги по ремонту обуви и изделий из кожи </w:t>
            </w:r>
            <w:hyperlink r:id="rId13" w:history="1">
              <w:r w:rsidRPr="003A1CCB">
                <w:t>(95.23)</w:t>
              </w:r>
            </w:hyperlink>
          </w:p>
        </w:tc>
        <w:tc>
          <w:tcPr>
            <w:tcW w:w="1771" w:type="dxa"/>
          </w:tcPr>
          <w:p w:rsidR="003A1CCB" w:rsidRPr="003A1CCB" w:rsidRDefault="003A1CCB">
            <w:pPr>
              <w:pStyle w:val="ConsPlusNormal"/>
              <w:jc w:val="center"/>
            </w:pPr>
            <w:r w:rsidRPr="003A1CCB">
              <w:t>0,1</w:t>
            </w:r>
          </w:p>
        </w:tc>
      </w:tr>
      <w:tr w:rsidR="003A1CCB" w:rsidRPr="003A1CCB">
        <w:tc>
          <w:tcPr>
            <w:tcW w:w="840" w:type="dxa"/>
          </w:tcPr>
          <w:p w:rsidR="003A1CCB" w:rsidRPr="003A1CCB" w:rsidRDefault="003A1CCB">
            <w:pPr>
              <w:pStyle w:val="ConsPlusNormal"/>
            </w:pPr>
            <w:r w:rsidRPr="003A1CCB">
              <w:t>1.2</w:t>
            </w:r>
          </w:p>
        </w:tc>
        <w:tc>
          <w:tcPr>
            <w:tcW w:w="6463" w:type="dxa"/>
          </w:tcPr>
          <w:p w:rsidR="003A1CCB" w:rsidRPr="003A1CCB" w:rsidRDefault="003A1CCB">
            <w:pPr>
              <w:pStyle w:val="ConsPlusNormal"/>
            </w:pPr>
            <w:r w:rsidRPr="003A1CCB">
              <w:t xml:space="preserve">Услуги по ремонту часов </w:t>
            </w:r>
            <w:hyperlink r:id="rId14" w:history="1">
              <w:r w:rsidRPr="003A1CCB">
                <w:t>(95.25.1)</w:t>
              </w:r>
            </w:hyperlink>
          </w:p>
        </w:tc>
        <w:tc>
          <w:tcPr>
            <w:tcW w:w="1771" w:type="dxa"/>
          </w:tcPr>
          <w:p w:rsidR="003A1CCB" w:rsidRPr="003A1CCB" w:rsidRDefault="003A1CCB">
            <w:pPr>
              <w:pStyle w:val="ConsPlusNormal"/>
              <w:jc w:val="center"/>
            </w:pPr>
            <w:r w:rsidRPr="003A1CCB">
              <w:t>0.5</w:t>
            </w:r>
          </w:p>
        </w:tc>
      </w:tr>
      <w:tr w:rsidR="003A1CCB" w:rsidRPr="003A1CCB">
        <w:tc>
          <w:tcPr>
            <w:tcW w:w="840" w:type="dxa"/>
          </w:tcPr>
          <w:p w:rsidR="003A1CCB" w:rsidRPr="003A1CCB" w:rsidRDefault="003A1CCB">
            <w:pPr>
              <w:pStyle w:val="ConsPlusNormal"/>
            </w:pPr>
            <w:r w:rsidRPr="003A1CCB">
              <w:t>1.3</w:t>
            </w:r>
          </w:p>
        </w:tc>
        <w:tc>
          <w:tcPr>
            <w:tcW w:w="6463" w:type="dxa"/>
          </w:tcPr>
          <w:p w:rsidR="003A1CCB" w:rsidRPr="003A1CCB" w:rsidRDefault="003A1CCB">
            <w:pPr>
              <w:pStyle w:val="ConsPlusNormal"/>
            </w:pPr>
            <w:r w:rsidRPr="003A1CCB">
              <w:t xml:space="preserve">Услуги по ремонту компьютеров и коммуникационного оборудования </w:t>
            </w:r>
            <w:hyperlink r:id="rId15" w:history="1">
              <w:r w:rsidRPr="003A1CCB">
                <w:t>(95.1)</w:t>
              </w:r>
            </w:hyperlink>
            <w:r w:rsidRPr="003A1CCB">
              <w:t>.</w:t>
            </w:r>
          </w:p>
          <w:p w:rsidR="003A1CCB" w:rsidRPr="003A1CCB" w:rsidRDefault="003A1CCB">
            <w:pPr>
              <w:pStyle w:val="ConsPlusNormal"/>
            </w:pPr>
            <w:r w:rsidRPr="003A1CCB">
              <w:t xml:space="preserve">Услуги по ремонту приборов бытовой электроники </w:t>
            </w:r>
            <w:hyperlink r:id="rId16" w:history="1">
              <w:r w:rsidRPr="003A1CCB">
                <w:t>(95.21)</w:t>
              </w:r>
            </w:hyperlink>
            <w:r w:rsidRPr="003A1CCB">
              <w:t>.</w:t>
            </w:r>
          </w:p>
          <w:p w:rsidR="003A1CCB" w:rsidRPr="003A1CCB" w:rsidRDefault="003A1CCB">
            <w:pPr>
              <w:pStyle w:val="ConsPlusNormal"/>
            </w:pPr>
            <w:r w:rsidRPr="003A1CCB">
              <w:t xml:space="preserve">Услуги по ремонту бытовых приборов, домашнего и садового инвентаря </w:t>
            </w:r>
            <w:hyperlink r:id="rId17" w:history="1">
              <w:r w:rsidRPr="003A1CCB">
                <w:t>(95.22)</w:t>
              </w:r>
            </w:hyperlink>
          </w:p>
        </w:tc>
        <w:tc>
          <w:tcPr>
            <w:tcW w:w="1771" w:type="dxa"/>
          </w:tcPr>
          <w:p w:rsidR="003A1CCB" w:rsidRPr="003A1CCB" w:rsidRDefault="003A1CCB">
            <w:pPr>
              <w:pStyle w:val="ConsPlusNormal"/>
              <w:jc w:val="center"/>
            </w:pPr>
            <w:r w:rsidRPr="003A1CCB">
              <w:t>0,3</w:t>
            </w:r>
          </w:p>
        </w:tc>
      </w:tr>
      <w:tr w:rsidR="003A1CCB" w:rsidRPr="003A1CCB">
        <w:tc>
          <w:tcPr>
            <w:tcW w:w="840" w:type="dxa"/>
          </w:tcPr>
          <w:p w:rsidR="003A1CCB" w:rsidRPr="003A1CCB" w:rsidRDefault="003A1CCB">
            <w:pPr>
              <w:pStyle w:val="ConsPlusNormal"/>
            </w:pPr>
            <w:r w:rsidRPr="003A1CCB">
              <w:t>14</w:t>
            </w:r>
          </w:p>
        </w:tc>
        <w:tc>
          <w:tcPr>
            <w:tcW w:w="6463" w:type="dxa"/>
          </w:tcPr>
          <w:p w:rsidR="003A1CCB" w:rsidRPr="003A1CCB" w:rsidRDefault="003A1CCB">
            <w:pPr>
              <w:pStyle w:val="ConsPlusNormal"/>
            </w:pPr>
            <w:r w:rsidRPr="003A1CCB">
              <w:t xml:space="preserve">Услуги портретной фотографии </w:t>
            </w:r>
            <w:hyperlink r:id="rId18" w:history="1">
              <w:r w:rsidRPr="003A1CCB">
                <w:t>(74.20.21)</w:t>
              </w:r>
            </w:hyperlink>
          </w:p>
        </w:tc>
        <w:tc>
          <w:tcPr>
            <w:tcW w:w="1771" w:type="dxa"/>
          </w:tcPr>
          <w:p w:rsidR="003A1CCB" w:rsidRPr="003A1CCB" w:rsidRDefault="003A1CCB">
            <w:pPr>
              <w:pStyle w:val="ConsPlusNormal"/>
              <w:jc w:val="center"/>
            </w:pPr>
            <w:r w:rsidRPr="003A1CCB">
              <w:t>0,13</w:t>
            </w:r>
          </w:p>
        </w:tc>
      </w:tr>
      <w:tr w:rsidR="003A1CCB" w:rsidRPr="003A1CCB">
        <w:tc>
          <w:tcPr>
            <w:tcW w:w="840" w:type="dxa"/>
          </w:tcPr>
          <w:p w:rsidR="003A1CCB" w:rsidRPr="003A1CCB" w:rsidRDefault="003A1CCB">
            <w:pPr>
              <w:pStyle w:val="ConsPlusNormal"/>
            </w:pPr>
            <w:r w:rsidRPr="003A1CCB">
              <w:t>1.5</w:t>
            </w:r>
          </w:p>
        </w:tc>
        <w:tc>
          <w:tcPr>
            <w:tcW w:w="6463" w:type="dxa"/>
          </w:tcPr>
          <w:p w:rsidR="003A1CCB" w:rsidRPr="003A1CCB" w:rsidRDefault="003A1CCB">
            <w:pPr>
              <w:pStyle w:val="ConsPlusNormal"/>
            </w:pPr>
            <w:r w:rsidRPr="003A1CCB">
              <w:t xml:space="preserve">Услуги парикмахерских и услуги салонов красоты, прочие </w:t>
            </w:r>
            <w:hyperlink r:id="rId19" w:history="1">
              <w:r w:rsidRPr="003A1CCB">
                <w:t>(96.02)</w:t>
              </w:r>
            </w:hyperlink>
          </w:p>
        </w:tc>
        <w:tc>
          <w:tcPr>
            <w:tcW w:w="1771" w:type="dxa"/>
          </w:tcPr>
          <w:p w:rsidR="003A1CCB" w:rsidRPr="003A1CCB" w:rsidRDefault="003A1CCB">
            <w:pPr>
              <w:pStyle w:val="ConsPlusNormal"/>
              <w:jc w:val="center"/>
            </w:pPr>
            <w:r w:rsidRPr="003A1CCB">
              <w:t>0,039</w:t>
            </w:r>
          </w:p>
        </w:tc>
      </w:tr>
      <w:tr w:rsidR="003A1CCB" w:rsidRPr="003A1CCB">
        <w:tc>
          <w:tcPr>
            <w:tcW w:w="840" w:type="dxa"/>
          </w:tcPr>
          <w:p w:rsidR="003A1CCB" w:rsidRPr="003A1CCB" w:rsidRDefault="003A1CCB">
            <w:pPr>
              <w:pStyle w:val="ConsPlusNormal"/>
            </w:pPr>
            <w:r w:rsidRPr="003A1CCB">
              <w:t>1.6</w:t>
            </w:r>
          </w:p>
        </w:tc>
        <w:tc>
          <w:tcPr>
            <w:tcW w:w="6463" w:type="dxa"/>
          </w:tcPr>
          <w:p w:rsidR="003A1CCB" w:rsidRPr="003A1CCB" w:rsidRDefault="003A1CCB">
            <w:pPr>
              <w:pStyle w:val="ConsPlusNormal"/>
            </w:pPr>
            <w:r w:rsidRPr="003A1CCB">
              <w:t xml:space="preserve">Услуги бань и душевых </w:t>
            </w:r>
            <w:hyperlink r:id="rId20" w:history="1">
              <w:r w:rsidRPr="003A1CCB">
                <w:t>(96.04)</w:t>
              </w:r>
            </w:hyperlink>
          </w:p>
        </w:tc>
        <w:tc>
          <w:tcPr>
            <w:tcW w:w="1771" w:type="dxa"/>
          </w:tcPr>
          <w:p w:rsidR="003A1CCB" w:rsidRPr="003A1CCB" w:rsidRDefault="003A1CCB">
            <w:pPr>
              <w:pStyle w:val="ConsPlusNormal"/>
              <w:jc w:val="center"/>
            </w:pPr>
            <w:r w:rsidRPr="003A1CCB">
              <w:t>0,005</w:t>
            </w:r>
          </w:p>
        </w:tc>
      </w:tr>
      <w:tr w:rsidR="003A1CCB" w:rsidRPr="003A1CCB">
        <w:tc>
          <w:tcPr>
            <w:tcW w:w="840" w:type="dxa"/>
          </w:tcPr>
          <w:p w:rsidR="003A1CCB" w:rsidRPr="003A1CCB" w:rsidRDefault="003A1CCB">
            <w:pPr>
              <w:pStyle w:val="ConsPlusNormal"/>
            </w:pPr>
            <w:r w:rsidRPr="003A1CCB">
              <w:t>1.7</w:t>
            </w:r>
          </w:p>
        </w:tc>
        <w:tc>
          <w:tcPr>
            <w:tcW w:w="6463" w:type="dxa"/>
          </w:tcPr>
          <w:p w:rsidR="003A1CCB" w:rsidRPr="003A1CCB" w:rsidRDefault="003A1CCB">
            <w:pPr>
              <w:pStyle w:val="ConsPlusNormal"/>
            </w:pPr>
            <w:r w:rsidRPr="003A1CCB">
              <w:t xml:space="preserve">Услуги по прокату бытовых изделий и предметов личного пользования </w:t>
            </w:r>
            <w:hyperlink r:id="rId21" w:history="1">
              <w:r w:rsidRPr="003A1CCB">
                <w:t>(77.2)</w:t>
              </w:r>
            </w:hyperlink>
          </w:p>
        </w:tc>
        <w:tc>
          <w:tcPr>
            <w:tcW w:w="1771" w:type="dxa"/>
          </w:tcPr>
          <w:p w:rsidR="003A1CCB" w:rsidRPr="003A1CCB" w:rsidRDefault="003A1CCB">
            <w:pPr>
              <w:pStyle w:val="ConsPlusNormal"/>
              <w:jc w:val="center"/>
            </w:pPr>
            <w:r w:rsidRPr="003A1CCB">
              <w:t>0,1</w:t>
            </w:r>
          </w:p>
        </w:tc>
      </w:tr>
      <w:tr w:rsidR="003A1CCB" w:rsidRPr="003A1CCB">
        <w:tc>
          <w:tcPr>
            <w:tcW w:w="840" w:type="dxa"/>
          </w:tcPr>
          <w:p w:rsidR="003A1CCB" w:rsidRPr="003A1CCB" w:rsidRDefault="003A1CCB">
            <w:pPr>
              <w:pStyle w:val="ConsPlusNormal"/>
            </w:pPr>
            <w:r w:rsidRPr="003A1CCB">
              <w:t>1.8</w:t>
            </w:r>
          </w:p>
        </w:tc>
        <w:tc>
          <w:tcPr>
            <w:tcW w:w="6463" w:type="dxa"/>
          </w:tcPr>
          <w:p w:rsidR="003A1CCB" w:rsidRPr="003A1CCB" w:rsidRDefault="003A1CCB">
            <w:pPr>
              <w:pStyle w:val="ConsPlusNormal"/>
            </w:pPr>
            <w:r w:rsidRPr="003A1CCB">
              <w:t xml:space="preserve">Услуги по организации похорон и связанные с этим услуги </w:t>
            </w:r>
            <w:hyperlink r:id="rId22" w:history="1">
              <w:r w:rsidRPr="003A1CCB">
                <w:t>(96.03)</w:t>
              </w:r>
            </w:hyperlink>
          </w:p>
        </w:tc>
        <w:tc>
          <w:tcPr>
            <w:tcW w:w="1771" w:type="dxa"/>
          </w:tcPr>
          <w:p w:rsidR="003A1CCB" w:rsidRPr="003A1CCB" w:rsidRDefault="003A1CCB">
            <w:pPr>
              <w:pStyle w:val="ConsPlusNormal"/>
              <w:jc w:val="center"/>
            </w:pPr>
            <w:r w:rsidRPr="003A1CCB">
              <w:t>0,005</w:t>
            </w:r>
          </w:p>
        </w:tc>
      </w:tr>
      <w:tr w:rsidR="003A1CCB" w:rsidRPr="003A1CCB">
        <w:tc>
          <w:tcPr>
            <w:tcW w:w="840" w:type="dxa"/>
          </w:tcPr>
          <w:p w:rsidR="003A1CCB" w:rsidRPr="003A1CCB" w:rsidRDefault="003A1CCB">
            <w:pPr>
              <w:pStyle w:val="ConsPlusNormal"/>
            </w:pPr>
            <w:r w:rsidRPr="003A1CCB">
              <w:t>1.9</w:t>
            </w:r>
          </w:p>
        </w:tc>
        <w:tc>
          <w:tcPr>
            <w:tcW w:w="6463" w:type="dxa"/>
          </w:tcPr>
          <w:p w:rsidR="003A1CCB" w:rsidRPr="003A1CCB" w:rsidRDefault="003A1CCB">
            <w:pPr>
              <w:pStyle w:val="ConsPlusNormal"/>
            </w:pPr>
            <w:r w:rsidRPr="003A1CCB">
              <w:t xml:space="preserve">Услуги по ремонту прочих предметов личного потребления и бытовых товаров </w:t>
            </w:r>
            <w:hyperlink r:id="rId23" w:history="1">
              <w:r w:rsidRPr="003A1CCB">
                <w:t>(95.29.11)</w:t>
              </w:r>
            </w:hyperlink>
          </w:p>
        </w:tc>
        <w:tc>
          <w:tcPr>
            <w:tcW w:w="1771" w:type="dxa"/>
          </w:tcPr>
          <w:p w:rsidR="003A1CCB" w:rsidRPr="003A1CCB" w:rsidRDefault="003A1CCB">
            <w:pPr>
              <w:pStyle w:val="ConsPlusNormal"/>
              <w:jc w:val="center"/>
            </w:pPr>
            <w:r w:rsidRPr="003A1CCB">
              <w:t>0,01</w:t>
            </w:r>
          </w:p>
        </w:tc>
      </w:tr>
      <w:tr w:rsidR="003A1CCB" w:rsidRPr="003A1CCB">
        <w:tc>
          <w:tcPr>
            <w:tcW w:w="840" w:type="dxa"/>
          </w:tcPr>
          <w:p w:rsidR="003A1CCB" w:rsidRPr="003A1CCB" w:rsidRDefault="003A1CCB">
            <w:pPr>
              <w:pStyle w:val="ConsPlusNormal"/>
            </w:pPr>
            <w:r w:rsidRPr="003A1CCB">
              <w:t>1.10</w:t>
            </w:r>
          </w:p>
        </w:tc>
        <w:tc>
          <w:tcPr>
            <w:tcW w:w="6463" w:type="dxa"/>
          </w:tcPr>
          <w:p w:rsidR="003A1CCB" w:rsidRPr="003A1CCB" w:rsidRDefault="003A1CCB">
            <w:pPr>
              <w:pStyle w:val="ConsPlusNormal"/>
            </w:pPr>
            <w:r w:rsidRPr="003A1CCB">
              <w:t>Иные бытовые услуги</w:t>
            </w:r>
          </w:p>
        </w:tc>
        <w:tc>
          <w:tcPr>
            <w:tcW w:w="1771" w:type="dxa"/>
          </w:tcPr>
          <w:p w:rsidR="003A1CCB" w:rsidRPr="003A1CCB" w:rsidRDefault="003A1CCB">
            <w:pPr>
              <w:pStyle w:val="ConsPlusNormal"/>
              <w:jc w:val="center"/>
            </w:pPr>
            <w:r w:rsidRPr="003A1CCB">
              <w:t>0,03</w:t>
            </w:r>
          </w:p>
        </w:tc>
      </w:tr>
    </w:tbl>
    <w:p w:rsidR="003A1CCB" w:rsidRPr="003A1CCB" w:rsidRDefault="003A1CCB">
      <w:pPr>
        <w:pStyle w:val="ConsPlusNormal"/>
        <w:jc w:val="both"/>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2" w:name="P102"/>
      <w:bookmarkEnd w:id="2"/>
      <w:r w:rsidRPr="003A1CCB">
        <w:t xml:space="preserve">&lt;*&gt; Указаны в соответствии с Общероссийским </w:t>
      </w:r>
      <w:hyperlink r:id="rId24" w:history="1">
        <w:r w:rsidRPr="003A1CCB">
          <w:t>классификатором</w:t>
        </w:r>
      </w:hyperlink>
      <w:r w:rsidRPr="003A1CCB">
        <w:t xml:space="preserve"> видов экономической деятельности и коды услуг в соответствии с Общероссийским </w:t>
      </w:r>
      <w:hyperlink r:id="rId25" w:history="1">
        <w:r w:rsidRPr="003A1CCB">
          <w:t>классификатором</w:t>
        </w:r>
      </w:hyperlink>
      <w:r w:rsidRPr="003A1CCB">
        <w:t xml:space="preserve"> продукции по видам экономической деятельности, относящихся к бытовым услугам.</w:t>
      </w:r>
    </w:p>
    <w:p w:rsidR="003A1CCB" w:rsidRPr="003A1CCB" w:rsidRDefault="003A1CCB">
      <w:pPr>
        <w:pStyle w:val="ConsPlusNormal"/>
        <w:ind w:firstLine="540"/>
        <w:jc w:val="both"/>
      </w:pPr>
    </w:p>
    <w:p w:rsidR="003A1CCB" w:rsidRPr="003A1CCB" w:rsidRDefault="003A1CCB">
      <w:pPr>
        <w:pStyle w:val="ConsPlusNormal"/>
        <w:jc w:val="center"/>
        <w:outlineLvl w:val="1"/>
      </w:pPr>
      <w:r w:rsidRPr="003A1CCB">
        <w:t>2. ОКАЗАНИЕ ВЕТЕРИНАРНЫХ УСЛУГ</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Доля фактически полученных средств бюджетного финансирования</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2.1</w:t>
            </w:r>
          </w:p>
        </w:tc>
        <w:tc>
          <w:tcPr>
            <w:tcW w:w="6463" w:type="dxa"/>
          </w:tcPr>
          <w:p w:rsidR="003A1CCB" w:rsidRPr="003A1CCB" w:rsidRDefault="003A1CCB">
            <w:pPr>
              <w:pStyle w:val="ConsPlusNormal"/>
            </w:pPr>
            <w:r w:rsidRPr="003A1CCB">
              <w:t>Оказание ветеринарных услуг организациями и индивидуальными предпринимателями</w:t>
            </w:r>
          </w:p>
        </w:tc>
        <w:tc>
          <w:tcPr>
            <w:tcW w:w="1984" w:type="dxa"/>
          </w:tcPr>
          <w:p w:rsidR="003A1CCB" w:rsidRPr="003A1CCB" w:rsidRDefault="003A1CCB">
            <w:pPr>
              <w:pStyle w:val="ConsPlusNormal"/>
              <w:jc w:val="center"/>
            </w:pPr>
            <w:r w:rsidRPr="003A1CCB">
              <w:t>0,065</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3. ОКАЗАНИЕ УСЛУГ ПО РЕМОНТУ, ТЕХНИЧЕСКОМУ</w:t>
      </w:r>
    </w:p>
    <w:p w:rsidR="003A1CCB" w:rsidRPr="003A1CCB" w:rsidRDefault="003A1CCB">
      <w:pPr>
        <w:pStyle w:val="ConsPlusNormal"/>
        <w:jc w:val="center"/>
      </w:pPr>
      <w:r w:rsidRPr="003A1CCB">
        <w:t>ОБСЛУЖИВАНИЮ, МОЙКЕ АВТОТРАНСПОРТНЫХ СРЕДСТВ</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Услуги по ремонту, техническому обслуживанию, мойке автотранспортных средств</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3.1</w:t>
            </w:r>
          </w:p>
        </w:tc>
        <w:tc>
          <w:tcPr>
            <w:tcW w:w="6463" w:type="dxa"/>
          </w:tcPr>
          <w:p w:rsidR="003A1CCB" w:rsidRPr="003A1CCB" w:rsidRDefault="003A1CCB">
            <w:pPr>
              <w:pStyle w:val="ConsPlusNormal"/>
            </w:pPr>
            <w:r w:rsidRPr="003A1CCB">
              <w:t>Оказание услуг по ремонту, техническому обслуживанию и мойке автотранспортных средств</w:t>
            </w:r>
          </w:p>
        </w:tc>
        <w:tc>
          <w:tcPr>
            <w:tcW w:w="1984" w:type="dxa"/>
          </w:tcPr>
          <w:p w:rsidR="003A1CCB" w:rsidRPr="003A1CCB" w:rsidRDefault="003A1CCB">
            <w:pPr>
              <w:pStyle w:val="ConsPlusNormal"/>
              <w:jc w:val="center"/>
            </w:pPr>
            <w:r w:rsidRPr="003A1CCB">
              <w:t>0,26</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4. ОКАЗАНИЕ УСЛУГ ПО ПРЕДОСТАВЛЕНИЮ ВО ВРЕМЕННОЕ</w:t>
      </w:r>
    </w:p>
    <w:p w:rsidR="003A1CCB" w:rsidRPr="003A1CCB" w:rsidRDefault="003A1CCB">
      <w:pPr>
        <w:pStyle w:val="ConsPlusNormal"/>
        <w:jc w:val="center"/>
      </w:pPr>
      <w:r w:rsidRPr="003A1CCB">
        <w:lastRenderedPageBreak/>
        <w:t>ВЛАДЕНИЕ (В ПОЛЬЗОВАНИЕ) МЕСТ ДЛЯ СТОЯНКИ</w:t>
      </w:r>
    </w:p>
    <w:p w:rsidR="003A1CCB" w:rsidRPr="003A1CCB" w:rsidRDefault="003A1CCB">
      <w:pPr>
        <w:pStyle w:val="ConsPlusNormal"/>
        <w:jc w:val="center"/>
      </w:pPr>
      <w:r w:rsidRPr="003A1CCB">
        <w:t>АВТОТРАНСПОРТНЫХ СРЕДСТВ, А ТАКЖЕ ПО ХРАНЕНИЮ</w:t>
      </w:r>
    </w:p>
    <w:p w:rsidR="003A1CCB" w:rsidRPr="003A1CCB" w:rsidRDefault="003A1CCB">
      <w:pPr>
        <w:pStyle w:val="ConsPlusNormal"/>
        <w:jc w:val="center"/>
      </w:pPr>
      <w:r w:rsidRPr="003A1CCB">
        <w:t>АВТОТРАНСПОРТНЫХ СРЕДСТВ НА ПЛАТНЫХ СТОЯНКАХ</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Тип стоянок по хранению автотранспортных средств</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4.1</w:t>
            </w:r>
          </w:p>
        </w:tc>
        <w:tc>
          <w:tcPr>
            <w:tcW w:w="6463" w:type="dxa"/>
          </w:tcPr>
          <w:p w:rsidR="003A1CCB" w:rsidRPr="003A1CCB" w:rsidRDefault="003A1CCB">
            <w:pPr>
              <w:pStyle w:val="ConsPlusNormal"/>
            </w:pPr>
            <w:r w:rsidRPr="003A1CCB">
              <w:t>Хранение автотранспортных средств на открытых стоянках</w:t>
            </w:r>
          </w:p>
        </w:tc>
        <w:tc>
          <w:tcPr>
            <w:tcW w:w="1984" w:type="dxa"/>
          </w:tcPr>
          <w:p w:rsidR="003A1CCB" w:rsidRPr="003A1CCB" w:rsidRDefault="003A1CCB">
            <w:pPr>
              <w:pStyle w:val="ConsPlusNormal"/>
              <w:jc w:val="center"/>
            </w:pPr>
            <w:r w:rsidRPr="003A1CCB">
              <w:t>1,0</w:t>
            </w:r>
          </w:p>
        </w:tc>
      </w:tr>
      <w:tr w:rsidR="003A1CCB" w:rsidRPr="003A1CCB">
        <w:tc>
          <w:tcPr>
            <w:tcW w:w="624" w:type="dxa"/>
          </w:tcPr>
          <w:p w:rsidR="003A1CCB" w:rsidRPr="003A1CCB" w:rsidRDefault="003A1CCB">
            <w:pPr>
              <w:pStyle w:val="ConsPlusNormal"/>
            </w:pPr>
            <w:r w:rsidRPr="003A1CCB">
              <w:t>4.2</w:t>
            </w:r>
          </w:p>
        </w:tc>
        <w:tc>
          <w:tcPr>
            <w:tcW w:w="6463" w:type="dxa"/>
          </w:tcPr>
          <w:p w:rsidR="003A1CCB" w:rsidRPr="003A1CCB" w:rsidRDefault="003A1CCB">
            <w:pPr>
              <w:pStyle w:val="ConsPlusNormal"/>
            </w:pPr>
            <w:r w:rsidRPr="003A1CCB">
              <w:t>Хранение автотранспортных средств на закрытых стоянках</w:t>
            </w:r>
          </w:p>
        </w:tc>
        <w:tc>
          <w:tcPr>
            <w:tcW w:w="1984" w:type="dxa"/>
          </w:tcPr>
          <w:p w:rsidR="003A1CCB" w:rsidRPr="003A1CCB" w:rsidRDefault="003A1CCB">
            <w:pPr>
              <w:pStyle w:val="ConsPlusNormal"/>
              <w:jc w:val="center"/>
            </w:pPr>
            <w:r w:rsidRPr="003A1CCB">
              <w:t>1,0</w:t>
            </w:r>
          </w:p>
        </w:tc>
      </w:tr>
      <w:tr w:rsidR="003A1CCB" w:rsidRPr="003A1CCB">
        <w:tc>
          <w:tcPr>
            <w:tcW w:w="624" w:type="dxa"/>
          </w:tcPr>
          <w:p w:rsidR="003A1CCB" w:rsidRPr="003A1CCB" w:rsidRDefault="003A1CCB">
            <w:pPr>
              <w:pStyle w:val="ConsPlusNormal"/>
            </w:pPr>
            <w:r w:rsidRPr="003A1CCB">
              <w:t>4.3</w:t>
            </w:r>
          </w:p>
        </w:tc>
        <w:tc>
          <w:tcPr>
            <w:tcW w:w="6463" w:type="dxa"/>
          </w:tcPr>
          <w:p w:rsidR="003A1CCB" w:rsidRPr="003A1CCB" w:rsidRDefault="003A1CCB">
            <w:pPr>
              <w:pStyle w:val="ConsPlusNormal"/>
            </w:pPr>
            <w:r w:rsidRPr="003A1CCB">
              <w:t>Предоставление во временное владение (в пользование) мест для стоянки автотранспортных средств на открытых стоянках</w:t>
            </w:r>
          </w:p>
        </w:tc>
        <w:tc>
          <w:tcPr>
            <w:tcW w:w="1984" w:type="dxa"/>
          </w:tcPr>
          <w:p w:rsidR="003A1CCB" w:rsidRPr="003A1CCB" w:rsidRDefault="003A1CCB">
            <w:pPr>
              <w:pStyle w:val="ConsPlusNormal"/>
              <w:jc w:val="center"/>
            </w:pPr>
            <w:r w:rsidRPr="003A1CCB">
              <w:t>1,0</w:t>
            </w:r>
          </w:p>
        </w:tc>
      </w:tr>
      <w:tr w:rsidR="003A1CCB" w:rsidRPr="003A1CCB">
        <w:tc>
          <w:tcPr>
            <w:tcW w:w="624" w:type="dxa"/>
          </w:tcPr>
          <w:p w:rsidR="003A1CCB" w:rsidRPr="003A1CCB" w:rsidRDefault="003A1CCB">
            <w:pPr>
              <w:pStyle w:val="ConsPlusNormal"/>
            </w:pPr>
            <w:r w:rsidRPr="003A1CCB">
              <w:t>4.4</w:t>
            </w:r>
          </w:p>
        </w:tc>
        <w:tc>
          <w:tcPr>
            <w:tcW w:w="6463" w:type="dxa"/>
          </w:tcPr>
          <w:p w:rsidR="003A1CCB" w:rsidRPr="003A1CCB" w:rsidRDefault="003A1CCB">
            <w:pPr>
              <w:pStyle w:val="ConsPlusNormal"/>
            </w:pPr>
            <w:r w:rsidRPr="003A1CCB">
              <w:t>Предоставление во временное владение (в пользование) мест для стоянки автотранспортных средств на закрытых стоянках</w:t>
            </w:r>
          </w:p>
        </w:tc>
        <w:tc>
          <w:tcPr>
            <w:tcW w:w="1984" w:type="dxa"/>
          </w:tcPr>
          <w:p w:rsidR="003A1CCB" w:rsidRPr="003A1CCB" w:rsidRDefault="003A1CCB">
            <w:pPr>
              <w:pStyle w:val="ConsPlusNormal"/>
              <w:jc w:val="center"/>
            </w:pPr>
            <w:r w:rsidRPr="003A1CCB">
              <w:t>1,0</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 xml:space="preserve">5. ОКАЗАНИЕ АВТОТРАНСПОРТНЫХ УСЛУГ </w:t>
      </w:r>
      <w:hyperlink w:anchor="P147" w:history="1">
        <w:r w:rsidRPr="003A1CCB">
          <w:t>&lt;*&gt;</w:t>
        </w:r>
      </w:hyperlink>
    </w:p>
    <w:p w:rsidR="003A1CCB" w:rsidRPr="003A1CCB" w:rsidRDefault="003A1CCB">
      <w:pPr>
        <w:pStyle w:val="ConsPlusNormal"/>
        <w:ind w:firstLine="540"/>
        <w:jc w:val="both"/>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3" w:name="P147"/>
      <w:bookmarkEnd w:id="3"/>
      <w:r w:rsidRPr="003A1CCB">
        <w:t>&lt;*&gt; Применяется к оказанию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Вид автотранспортных услуг</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5.1</w:t>
            </w:r>
          </w:p>
        </w:tc>
        <w:tc>
          <w:tcPr>
            <w:tcW w:w="6463" w:type="dxa"/>
          </w:tcPr>
          <w:p w:rsidR="003A1CCB" w:rsidRPr="003A1CCB" w:rsidRDefault="003A1CCB">
            <w:pPr>
              <w:pStyle w:val="ConsPlusNormal"/>
            </w:pPr>
            <w:r w:rsidRPr="003A1CCB">
              <w:t>Оказание автотранспортных услуг по перевозке пассажиров</w:t>
            </w:r>
          </w:p>
        </w:tc>
        <w:tc>
          <w:tcPr>
            <w:tcW w:w="1984" w:type="dxa"/>
          </w:tcPr>
          <w:p w:rsidR="003A1CCB" w:rsidRPr="003A1CCB" w:rsidRDefault="003A1CCB">
            <w:pPr>
              <w:pStyle w:val="ConsPlusNormal"/>
              <w:jc w:val="center"/>
            </w:pPr>
            <w:r w:rsidRPr="003A1CCB">
              <w:t>0,26</w:t>
            </w:r>
          </w:p>
        </w:tc>
      </w:tr>
      <w:tr w:rsidR="003A1CCB" w:rsidRPr="003A1CCB">
        <w:tc>
          <w:tcPr>
            <w:tcW w:w="624" w:type="dxa"/>
          </w:tcPr>
          <w:p w:rsidR="003A1CCB" w:rsidRPr="003A1CCB" w:rsidRDefault="003A1CCB">
            <w:pPr>
              <w:pStyle w:val="ConsPlusNormal"/>
            </w:pPr>
            <w:r w:rsidRPr="003A1CCB">
              <w:t>5.2</w:t>
            </w:r>
          </w:p>
        </w:tc>
        <w:tc>
          <w:tcPr>
            <w:tcW w:w="6463" w:type="dxa"/>
          </w:tcPr>
          <w:p w:rsidR="003A1CCB" w:rsidRPr="003A1CCB" w:rsidRDefault="003A1CCB">
            <w:pPr>
              <w:pStyle w:val="ConsPlusNormal"/>
            </w:pPr>
            <w:r w:rsidRPr="003A1CCB">
              <w:t>Оказание автотранспортных услуг по перевозке грузов</w:t>
            </w:r>
          </w:p>
        </w:tc>
        <w:tc>
          <w:tcPr>
            <w:tcW w:w="1984" w:type="dxa"/>
          </w:tcPr>
          <w:p w:rsidR="003A1CCB" w:rsidRPr="003A1CCB" w:rsidRDefault="003A1CCB">
            <w:pPr>
              <w:pStyle w:val="ConsPlusNormal"/>
              <w:jc w:val="center"/>
            </w:pPr>
            <w:r w:rsidRPr="003A1CCB">
              <w:t>1,0</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 xml:space="preserve">6. РОЗНИЧНАЯ ТОРГОВЛЯ </w:t>
      </w:r>
      <w:hyperlink w:anchor="P162" w:history="1">
        <w:r w:rsidRPr="003A1CCB">
          <w:t>&lt;*&gt;</w:t>
        </w:r>
      </w:hyperlink>
    </w:p>
    <w:p w:rsidR="003A1CCB" w:rsidRPr="003A1CCB" w:rsidRDefault="003A1CCB">
      <w:pPr>
        <w:pStyle w:val="ConsPlusNormal"/>
        <w:ind w:firstLine="540"/>
        <w:jc w:val="both"/>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4" w:name="P162"/>
      <w:bookmarkEnd w:id="4"/>
      <w:r w:rsidRPr="003A1CCB">
        <w:t>&lt;*&gt; Применяется к розничной торговле, осуществляемой через объекты стационарной торговой сети, имеющие торговые залы (с площадью торгового зала по каждому объекту не более 150 кв. м), через объекты стационарной торговой сети, не имеющие торговых залов, и через объекты нестационарной торговой сети (площадь торгового места в которых не превышает 5 квадратных метров), разносная (развозная) торговля.</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4"/>
        <w:gridCol w:w="6236"/>
        <w:gridCol w:w="1984"/>
      </w:tblGrid>
      <w:tr w:rsidR="003A1CCB" w:rsidRPr="003A1CCB">
        <w:tc>
          <w:tcPr>
            <w:tcW w:w="784" w:type="dxa"/>
          </w:tcPr>
          <w:p w:rsidR="003A1CCB" w:rsidRPr="003A1CCB" w:rsidRDefault="003A1CCB">
            <w:pPr>
              <w:pStyle w:val="ConsPlusNormal"/>
              <w:jc w:val="center"/>
            </w:pPr>
            <w:r w:rsidRPr="003A1CCB">
              <w:t>N п/п</w:t>
            </w:r>
          </w:p>
        </w:tc>
        <w:tc>
          <w:tcPr>
            <w:tcW w:w="6236" w:type="dxa"/>
          </w:tcPr>
          <w:p w:rsidR="003A1CCB" w:rsidRPr="003A1CCB" w:rsidRDefault="003A1CCB">
            <w:pPr>
              <w:pStyle w:val="ConsPlusNormal"/>
              <w:jc w:val="center"/>
            </w:pPr>
            <w:r w:rsidRPr="003A1CCB">
              <w:t>Ассортимент товаров</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784" w:type="dxa"/>
          </w:tcPr>
          <w:p w:rsidR="003A1CCB" w:rsidRPr="003A1CCB" w:rsidRDefault="003A1CCB">
            <w:pPr>
              <w:pStyle w:val="ConsPlusNormal"/>
            </w:pPr>
            <w:r w:rsidRPr="003A1CCB">
              <w:t>6.1</w:t>
            </w:r>
          </w:p>
        </w:tc>
        <w:tc>
          <w:tcPr>
            <w:tcW w:w="6236" w:type="dxa"/>
          </w:tcPr>
          <w:p w:rsidR="003A1CCB" w:rsidRPr="003A1CCB" w:rsidRDefault="003A1CCB">
            <w:pPr>
              <w:pStyle w:val="ConsPlusNormal"/>
            </w:pPr>
            <w:r w:rsidRPr="003A1CCB">
              <w:t>Розничная торговля, осуществляемая через объекты стационарной торговой сети, имеющие торговые залы:</w:t>
            </w:r>
          </w:p>
        </w:tc>
        <w:tc>
          <w:tcPr>
            <w:tcW w:w="1984" w:type="dxa"/>
          </w:tcPr>
          <w:p w:rsidR="003A1CCB" w:rsidRPr="003A1CCB" w:rsidRDefault="003A1CCB">
            <w:pPr>
              <w:pStyle w:val="ConsPlusNormal"/>
              <w:jc w:val="center"/>
            </w:pPr>
          </w:p>
        </w:tc>
      </w:tr>
      <w:tr w:rsidR="003A1CCB" w:rsidRPr="003A1CCB">
        <w:tc>
          <w:tcPr>
            <w:tcW w:w="784" w:type="dxa"/>
          </w:tcPr>
          <w:p w:rsidR="003A1CCB" w:rsidRPr="003A1CCB" w:rsidRDefault="003A1CCB">
            <w:pPr>
              <w:pStyle w:val="ConsPlusNormal"/>
            </w:pPr>
            <w:r w:rsidRPr="003A1CCB">
              <w:t>6.1.1</w:t>
            </w:r>
          </w:p>
        </w:tc>
        <w:tc>
          <w:tcPr>
            <w:tcW w:w="6236" w:type="dxa"/>
          </w:tcPr>
          <w:p w:rsidR="003A1CCB" w:rsidRPr="003A1CCB" w:rsidRDefault="003A1CCB">
            <w:pPr>
              <w:pStyle w:val="ConsPlusNormal"/>
            </w:pPr>
            <w:r w:rsidRPr="003A1CCB">
              <w:t>Продовольственными товарами без алкогольной продукции и табачных изделий</w:t>
            </w:r>
          </w:p>
        </w:tc>
        <w:tc>
          <w:tcPr>
            <w:tcW w:w="1984" w:type="dxa"/>
          </w:tcPr>
          <w:p w:rsidR="003A1CCB" w:rsidRPr="003A1CCB" w:rsidRDefault="003A1CCB">
            <w:pPr>
              <w:pStyle w:val="ConsPlusNormal"/>
              <w:jc w:val="center"/>
            </w:pPr>
            <w:r w:rsidRPr="003A1CCB">
              <w:t>0,2</w:t>
            </w:r>
          </w:p>
        </w:tc>
      </w:tr>
      <w:tr w:rsidR="003A1CCB" w:rsidRPr="003A1CCB">
        <w:tc>
          <w:tcPr>
            <w:tcW w:w="784" w:type="dxa"/>
          </w:tcPr>
          <w:p w:rsidR="003A1CCB" w:rsidRPr="003A1CCB" w:rsidRDefault="003A1CCB">
            <w:pPr>
              <w:pStyle w:val="ConsPlusNormal"/>
            </w:pPr>
            <w:r w:rsidRPr="003A1CCB">
              <w:t>6.1.2</w:t>
            </w:r>
          </w:p>
        </w:tc>
        <w:tc>
          <w:tcPr>
            <w:tcW w:w="6236" w:type="dxa"/>
          </w:tcPr>
          <w:p w:rsidR="003A1CCB" w:rsidRPr="003A1CCB" w:rsidRDefault="003A1CCB">
            <w:pPr>
              <w:pStyle w:val="ConsPlusNormal"/>
            </w:pPr>
            <w:r w:rsidRPr="003A1CCB">
              <w:t>Продовольственными и (или) непродовольственными товарами</w:t>
            </w:r>
          </w:p>
        </w:tc>
        <w:tc>
          <w:tcPr>
            <w:tcW w:w="1984" w:type="dxa"/>
          </w:tcPr>
          <w:p w:rsidR="003A1CCB" w:rsidRPr="003A1CCB" w:rsidRDefault="003A1CCB">
            <w:pPr>
              <w:pStyle w:val="ConsPlusNormal"/>
              <w:jc w:val="center"/>
            </w:pPr>
          </w:p>
        </w:tc>
      </w:tr>
      <w:tr w:rsidR="003A1CCB" w:rsidRPr="003A1CCB">
        <w:tc>
          <w:tcPr>
            <w:tcW w:w="784" w:type="dxa"/>
          </w:tcPr>
          <w:p w:rsidR="003A1CCB" w:rsidRPr="003A1CCB" w:rsidRDefault="003A1CCB">
            <w:pPr>
              <w:pStyle w:val="ConsPlusNormal"/>
            </w:pPr>
            <w:r w:rsidRPr="003A1CCB">
              <w:t>6.1.2.1</w:t>
            </w:r>
          </w:p>
        </w:tc>
        <w:tc>
          <w:tcPr>
            <w:tcW w:w="6236" w:type="dxa"/>
          </w:tcPr>
          <w:p w:rsidR="003A1CCB" w:rsidRPr="003A1CCB" w:rsidRDefault="003A1CCB">
            <w:pPr>
              <w:pStyle w:val="ConsPlusNormal"/>
            </w:pPr>
            <w:r w:rsidRPr="003A1CCB">
              <w:t>- в районном центре (с. Пировское)</w:t>
            </w:r>
          </w:p>
        </w:tc>
        <w:tc>
          <w:tcPr>
            <w:tcW w:w="1984" w:type="dxa"/>
          </w:tcPr>
          <w:p w:rsidR="003A1CCB" w:rsidRPr="003A1CCB" w:rsidRDefault="003A1CCB">
            <w:pPr>
              <w:pStyle w:val="ConsPlusNormal"/>
              <w:jc w:val="center"/>
            </w:pPr>
            <w:r w:rsidRPr="003A1CCB">
              <w:t>0,52</w:t>
            </w:r>
          </w:p>
        </w:tc>
      </w:tr>
      <w:tr w:rsidR="003A1CCB" w:rsidRPr="003A1CCB">
        <w:tc>
          <w:tcPr>
            <w:tcW w:w="784" w:type="dxa"/>
          </w:tcPr>
          <w:p w:rsidR="003A1CCB" w:rsidRPr="003A1CCB" w:rsidRDefault="003A1CCB">
            <w:pPr>
              <w:pStyle w:val="ConsPlusNormal"/>
            </w:pPr>
            <w:r w:rsidRPr="003A1CCB">
              <w:lastRenderedPageBreak/>
              <w:t>6.1.2.2</w:t>
            </w:r>
          </w:p>
        </w:tc>
        <w:tc>
          <w:tcPr>
            <w:tcW w:w="6236" w:type="dxa"/>
          </w:tcPr>
          <w:p w:rsidR="003A1CCB" w:rsidRPr="003A1CCB" w:rsidRDefault="003A1CCB">
            <w:pPr>
              <w:pStyle w:val="ConsPlusNormal"/>
            </w:pPr>
            <w:r w:rsidRPr="003A1CCB">
              <w:t>- в остальных населенных пунктах</w:t>
            </w:r>
          </w:p>
        </w:tc>
        <w:tc>
          <w:tcPr>
            <w:tcW w:w="1984" w:type="dxa"/>
          </w:tcPr>
          <w:p w:rsidR="003A1CCB" w:rsidRPr="003A1CCB" w:rsidRDefault="003A1CCB">
            <w:pPr>
              <w:pStyle w:val="ConsPlusNormal"/>
              <w:jc w:val="center"/>
            </w:pPr>
            <w:r w:rsidRPr="003A1CCB">
              <w:t>0,416</w:t>
            </w:r>
          </w:p>
        </w:tc>
      </w:tr>
      <w:tr w:rsidR="003A1CCB" w:rsidRPr="003A1CCB">
        <w:tc>
          <w:tcPr>
            <w:tcW w:w="784" w:type="dxa"/>
          </w:tcPr>
          <w:p w:rsidR="003A1CCB" w:rsidRPr="003A1CCB" w:rsidRDefault="003A1CCB">
            <w:pPr>
              <w:pStyle w:val="ConsPlusNormal"/>
            </w:pPr>
            <w:r w:rsidRPr="003A1CCB">
              <w:t>6.1.3</w:t>
            </w:r>
          </w:p>
        </w:tc>
        <w:tc>
          <w:tcPr>
            <w:tcW w:w="6236" w:type="dxa"/>
          </w:tcPr>
          <w:p w:rsidR="003A1CCB" w:rsidRPr="003A1CCB" w:rsidRDefault="003A1CCB">
            <w:pPr>
              <w:pStyle w:val="ConsPlusNormal"/>
            </w:pPr>
            <w:r w:rsidRPr="003A1CCB">
              <w:t>Ювелирными изделиями и (или) драгоценностями</w:t>
            </w:r>
          </w:p>
        </w:tc>
        <w:tc>
          <w:tcPr>
            <w:tcW w:w="1984" w:type="dxa"/>
          </w:tcPr>
          <w:p w:rsidR="003A1CCB" w:rsidRPr="003A1CCB" w:rsidRDefault="003A1CCB">
            <w:pPr>
              <w:pStyle w:val="ConsPlusNormal"/>
              <w:jc w:val="center"/>
            </w:pPr>
            <w:r w:rsidRPr="003A1CCB">
              <w:t>1,0</w:t>
            </w:r>
          </w:p>
        </w:tc>
      </w:tr>
      <w:tr w:rsidR="003A1CCB" w:rsidRPr="003A1CCB">
        <w:tc>
          <w:tcPr>
            <w:tcW w:w="784" w:type="dxa"/>
          </w:tcPr>
          <w:p w:rsidR="003A1CCB" w:rsidRPr="003A1CCB" w:rsidRDefault="003A1CCB">
            <w:pPr>
              <w:pStyle w:val="ConsPlusNormal"/>
            </w:pPr>
            <w:r w:rsidRPr="003A1CCB">
              <w:t>6.2</w:t>
            </w:r>
          </w:p>
        </w:tc>
        <w:tc>
          <w:tcPr>
            <w:tcW w:w="6236" w:type="dxa"/>
          </w:tcPr>
          <w:p w:rsidR="003A1CCB" w:rsidRPr="003A1CCB" w:rsidRDefault="003A1CCB">
            <w:pPr>
              <w:pStyle w:val="ConsPlusNormal"/>
            </w:pPr>
            <w:r w:rsidRPr="003A1CCB">
              <w:t>Специализированная розничная торговля, осуществляемая через объекты торговой сети, реализующие одну группу или ее часть, выручка которых составляет не менее 80 процентов в общем объеме выручки по каждому объекту организации торговли</w:t>
            </w:r>
          </w:p>
        </w:tc>
        <w:tc>
          <w:tcPr>
            <w:tcW w:w="1984" w:type="dxa"/>
          </w:tcPr>
          <w:p w:rsidR="003A1CCB" w:rsidRPr="003A1CCB" w:rsidRDefault="003A1CCB">
            <w:pPr>
              <w:pStyle w:val="ConsPlusNormal"/>
              <w:jc w:val="center"/>
            </w:pPr>
          </w:p>
        </w:tc>
      </w:tr>
      <w:tr w:rsidR="003A1CCB" w:rsidRPr="003A1CCB">
        <w:tc>
          <w:tcPr>
            <w:tcW w:w="784" w:type="dxa"/>
          </w:tcPr>
          <w:p w:rsidR="003A1CCB" w:rsidRPr="003A1CCB" w:rsidRDefault="003A1CCB">
            <w:pPr>
              <w:pStyle w:val="ConsPlusNormal"/>
            </w:pPr>
            <w:r w:rsidRPr="003A1CCB">
              <w:t>6.2.1</w:t>
            </w:r>
          </w:p>
        </w:tc>
        <w:tc>
          <w:tcPr>
            <w:tcW w:w="6236" w:type="dxa"/>
          </w:tcPr>
          <w:p w:rsidR="003A1CCB" w:rsidRPr="003A1CCB" w:rsidRDefault="003A1CCB">
            <w:pPr>
              <w:pStyle w:val="ConsPlusNormal"/>
            </w:pPr>
            <w:r w:rsidRPr="003A1CCB">
              <w:t>Запчастями и комплектующими частями к транспортным средствам (средствами по уходу за транспортными средствами), шинами, аккумуляторами, снегоходами</w:t>
            </w:r>
          </w:p>
        </w:tc>
        <w:tc>
          <w:tcPr>
            <w:tcW w:w="1984" w:type="dxa"/>
          </w:tcPr>
          <w:p w:rsidR="003A1CCB" w:rsidRPr="003A1CCB" w:rsidRDefault="003A1CCB">
            <w:pPr>
              <w:pStyle w:val="ConsPlusNormal"/>
              <w:jc w:val="center"/>
            </w:pPr>
            <w:r w:rsidRPr="003A1CCB">
              <w:t>1,0</w:t>
            </w:r>
          </w:p>
        </w:tc>
      </w:tr>
      <w:tr w:rsidR="003A1CCB" w:rsidRPr="003A1CCB">
        <w:tc>
          <w:tcPr>
            <w:tcW w:w="784" w:type="dxa"/>
          </w:tcPr>
          <w:p w:rsidR="003A1CCB" w:rsidRPr="003A1CCB" w:rsidRDefault="003A1CCB">
            <w:pPr>
              <w:pStyle w:val="ConsPlusNormal"/>
            </w:pPr>
            <w:r w:rsidRPr="003A1CCB">
              <w:t>6.2.2</w:t>
            </w:r>
          </w:p>
        </w:tc>
        <w:tc>
          <w:tcPr>
            <w:tcW w:w="6236" w:type="dxa"/>
          </w:tcPr>
          <w:p w:rsidR="003A1CCB" w:rsidRPr="003A1CCB" w:rsidRDefault="003A1CCB">
            <w:pPr>
              <w:pStyle w:val="ConsPlusNormal"/>
            </w:pPr>
            <w:r w:rsidRPr="003A1CCB">
              <w:t>Товарами импортного производства: бытовой техникой (радиоэлектронной аппаратурой, бытовыми машинами, приборами), оргтехникой, парфюмерно-косметическими товарами, мебелью, одеждой и (или) обувью, сантехникой и стройматериалами</w:t>
            </w:r>
          </w:p>
        </w:tc>
        <w:tc>
          <w:tcPr>
            <w:tcW w:w="1984" w:type="dxa"/>
          </w:tcPr>
          <w:p w:rsidR="003A1CCB" w:rsidRPr="003A1CCB" w:rsidRDefault="003A1CCB">
            <w:pPr>
              <w:pStyle w:val="ConsPlusNormal"/>
              <w:jc w:val="center"/>
            </w:pPr>
            <w:r w:rsidRPr="003A1CCB">
              <w:t>0,2</w:t>
            </w:r>
          </w:p>
        </w:tc>
      </w:tr>
      <w:tr w:rsidR="003A1CCB" w:rsidRPr="003A1CCB">
        <w:tc>
          <w:tcPr>
            <w:tcW w:w="784" w:type="dxa"/>
          </w:tcPr>
          <w:p w:rsidR="003A1CCB" w:rsidRPr="003A1CCB" w:rsidRDefault="003A1CCB">
            <w:pPr>
              <w:pStyle w:val="ConsPlusNormal"/>
            </w:pPr>
            <w:r w:rsidRPr="003A1CCB">
              <w:t>6.3</w:t>
            </w:r>
          </w:p>
        </w:tc>
        <w:tc>
          <w:tcPr>
            <w:tcW w:w="6236" w:type="dxa"/>
          </w:tcPr>
          <w:p w:rsidR="003A1CCB" w:rsidRPr="003A1CCB" w:rsidRDefault="003A1CCB">
            <w:pPr>
              <w:pStyle w:val="ConsPlusNormal"/>
            </w:pPr>
            <w:r w:rsidRPr="003A1CCB">
              <w:t>Специализированная розничная торговля, осуществляемая через магазины и павильоны с площадью торгового зала не более 150 кв. м, палатки, лотки и другие объекты организации торговли, в том числе не имеющие стационарной торговой площади, реализующие одну группу товаров или ее часть, выручка которых составляет не менее 80 процентов в общем объеме выручки по каждому объекту организации торговли:</w:t>
            </w:r>
          </w:p>
        </w:tc>
        <w:tc>
          <w:tcPr>
            <w:tcW w:w="1984" w:type="dxa"/>
          </w:tcPr>
          <w:p w:rsidR="003A1CCB" w:rsidRPr="003A1CCB" w:rsidRDefault="003A1CCB">
            <w:pPr>
              <w:pStyle w:val="ConsPlusNormal"/>
              <w:jc w:val="center"/>
            </w:pPr>
            <w:r w:rsidRPr="003A1CCB">
              <w:t>1,0</w:t>
            </w:r>
          </w:p>
        </w:tc>
      </w:tr>
      <w:tr w:rsidR="003A1CCB" w:rsidRPr="003A1CCB">
        <w:tc>
          <w:tcPr>
            <w:tcW w:w="784" w:type="dxa"/>
          </w:tcPr>
          <w:p w:rsidR="003A1CCB" w:rsidRPr="003A1CCB" w:rsidRDefault="003A1CCB">
            <w:pPr>
              <w:pStyle w:val="ConsPlusNormal"/>
            </w:pPr>
            <w:r w:rsidRPr="003A1CCB">
              <w:t>6.3.1</w:t>
            </w:r>
          </w:p>
        </w:tc>
        <w:tc>
          <w:tcPr>
            <w:tcW w:w="6236" w:type="dxa"/>
          </w:tcPr>
          <w:p w:rsidR="003A1CCB" w:rsidRPr="003A1CCB" w:rsidRDefault="003A1CCB">
            <w:pPr>
              <w:pStyle w:val="ConsPlusNormal"/>
            </w:pPr>
            <w:r w:rsidRPr="003A1CCB">
              <w:t>Детскими товарами (или) школьно-письменными принадлежностями</w:t>
            </w:r>
          </w:p>
        </w:tc>
        <w:tc>
          <w:tcPr>
            <w:tcW w:w="1984" w:type="dxa"/>
          </w:tcPr>
          <w:p w:rsidR="003A1CCB" w:rsidRPr="003A1CCB" w:rsidRDefault="003A1CCB">
            <w:pPr>
              <w:pStyle w:val="ConsPlusNormal"/>
              <w:jc w:val="center"/>
            </w:pPr>
            <w:r w:rsidRPr="003A1CCB">
              <w:t>0,026</w:t>
            </w:r>
          </w:p>
        </w:tc>
      </w:tr>
      <w:tr w:rsidR="003A1CCB" w:rsidRPr="003A1CCB">
        <w:tc>
          <w:tcPr>
            <w:tcW w:w="784" w:type="dxa"/>
          </w:tcPr>
          <w:p w:rsidR="003A1CCB" w:rsidRPr="003A1CCB" w:rsidRDefault="003A1CCB">
            <w:pPr>
              <w:pStyle w:val="ConsPlusNormal"/>
            </w:pPr>
            <w:r w:rsidRPr="003A1CCB">
              <w:t>6.3.2</w:t>
            </w:r>
          </w:p>
        </w:tc>
        <w:tc>
          <w:tcPr>
            <w:tcW w:w="6236" w:type="dxa"/>
          </w:tcPr>
          <w:p w:rsidR="003A1CCB" w:rsidRPr="003A1CCB" w:rsidRDefault="003A1CCB">
            <w:pPr>
              <w:pStyle w:val="ConsPlusNormal"/>
            </w:pPr>
            <w:r w:rsidRPr="003A1CCB">
              <w:t>Лекарственными средствами и изделиями медицинского назначения</w:t>
            </w:r>
          </w:p>
        </w:tc>
        <w:tc>
          <w:tcPr>
            <w:tcW w:w="1984" w:type="dxa"/>
          </w:tcPr>
          <w:p w:rsidR="003A1CCB" w:rsidRPr="003A1CCB" w:rsidRDefault="003A1CCB">
            <w:pPr>
              <w:pStyle w:val="ConsPlusNormal"/>
              <w:jc w:val="center"/>
            </w:pPr>
            <w:r w:rsidRPr="003A1CCB">
              <w:t>0,13</w:t>
            </w:r>
          </w:p>
        </w:tc>
      </w:tr>
      <w:tr w:rsidR="003A1CCB" w:rsidRPr="003A1CCB">
        <w:tc>
          <w:tcPr>
            <w:tcW w:w="784" w:type="dxa"/>
          </w:tcPr>
          <w:p w:rsidR="003A1CCB" w:rsidRPr="003A1CCB" w:rsidRDefault="003A1CCB">
            <w:pPr>
              <w:pStyle w:val="ConsPlusNormal"/>
            </w:pPr>
            <w:r w:rsidRPr="003A1CCB">
              <w:t>6.3.3</w:t>
            </w:r>
          </w:p>
        </w:tc>
        <w:tc>
          <w:tcPr>
            <w:tcW w:w="6236" w:type="dxa"/>
          </w:tcPr>
          <w:p w:rsidR="003A1CCB" w:rsidRPr="003A1CCB" w:rsidRDefault="003A1CCB">
            <w:pPr>
              <w:pStyle w:val="ConsPlusNormal"/>
            </w:pPr>
            <w:r w:rsidRPr="003A1CCB">
              <w:t>Ритуальными товарами</w:t>
            </w:r>
          </w:p>
        </w:tc>
        <w:tc>
          <w:tcPr>
            <w:tcW w:w="1984" w:type="dxa"/>
          </w:tcPr>
          <w:p w:rsidR="003A1CCB" w:rsidRPr="003A1CCB" w:rsidRDefault="003A1CCB">
            <w:pPr>
              <w:pStyle w:val="ConsPlusNormal"/>
              <w:jc w:val="center"/>
            </w:pPr>
            <w:r w:rsidRPr="003A1CCB">
              <w:t>0,2</w:t>
            </w:r>
          </w:p>
        </w:tc>
      </w:tr>
      <w:tr w:rsidR="003A1CCB" w:rsidRPr="003A1CCB">
        <w:tc>
          <w:tcPr>
            <w:tcW w:w="784" w:type="dxa"/>
          </w:tcPr>
          <w:p w:rsidR="003A1CCB" w:rsidRPr="003A1CCB" w:rsidRDefault="003A1CCB">
            <w:pPr>
              <w:pStyle w:val="ConsPlusNormal"/>
            </w:pPr>
            <w:r w:rsidRPr="003A1CCB">
              <w:t>6.4</w:t>
            </w:r>
          </w:p>
        </w:tc>
        <w:tc>
          <w:tcPr>
            <w:tcW w:w="6236" w:type="dxa"/>
          </w:tcPr>
          <w:p w:rsidR="003A1CCB" w:rsidRPr="003A1CCB" w:rsidRDefault="003A1CCB">
            <w:pPr>
              <w:pStyle w:val="ConsPlusNormal"/>
            </w:pPr>
            <w:r w:rsidRPr="003A1CCB">
              <w:t>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1984" w:type="dxa"/>
          </w:tcPr>
          <w:p w:rsidR="003A1CCB" w:rsidRPr="003A1CCB" w:rsidRDefault="003A1CCB">
            <w:pPr>
              <w:pStyle w:val="ConsPlusNormal"/>
              <w:jc w:val="center"/>
            </w:pPr>
            <w:r w:rsidRPr="003A1CCB">
              <w:t>0,32</w:t>
            </w:r>
          </w:p>
        </w:tc>
      </w:tr>
      <w:tr w:rsidR="003A1CCB" w:rsidRPr="003A1CCB">
        <w:tc>
          <w:tcPr>
            <w:tcW w:w="784" w:type="dxa"/>
          </w:tcPr>
          <w:p w:rsidR="003A1CCB" w:rsidRPr="003A1CCB" w:rsidRDefault="003A1CCB">
            <w:pPr>
              <w:pStyle w:val="ConsPlusNormal"/>
            </w:pPr>
            <w:r w:rsidRPr="003A1CCB">
              <w:t>6.5</w:t>
            </w:r>
          </w:p>
        </w:tc>
        <w:tc>
          <w:tcPr>
            <w:tcW w:w="6236" w:type="dxa"/>
          </w:tcPr>
          <w:p w:rsidR="003A1CCB" w:rsidRPr="003A1CCB" w:rsidRDefault="003A1CCB">
            <w:pPr>
              <w:pStyle w:val="ConsPlusNormal"/>
            </w:pPr>
            <w:r w:rsidRPr="003A1CCB">
              <w:t>Розничная торговля в объектах стационарной торговой сети, а также в объектах нестационарной торговой сети, площадь торгового места в которых:</w:t>
            </w:r>
          </w:p>
        </w:tc>
        <w:tc>
          <w:tcPr>
            <w:tcW w:w="1984" w:type="dxa"/>
          </w:tcPr>
          <w:p w:rsidR="003A1CCB" w:rsidRPr="003A1CCB" w:rsidRDefault="003A1CCB">
            <w:pPr>
              <w:pStyle w:val="ConsPlusNormal"/>
              <w:jc w:val="center"/>
            </w:pPr>
          </w:p>
        </w:tc>
      </w:tr>
      <w:tr w:rsidR="003A1CCB" w:rsidRPr="003A1CCB">
        <w:tc>
          <w:tcPr>
            <w:tcW w:w="784" w:type="dxa"/>
          </w:tcPr>
          <w:p w:rsidR="003A1CCB" w:rsidRPr="003A1CCB" w:rsidRDefault="003A1CCB">
            <w:pPr>
              <w:pStyle w:val="ConsPlusNormal"/>
            </w:pPr>
          </w:p>
        </w:tc>
        <w:tc>
          <w:tcPr>
            <w:tcW w:w="6236" w:type="dxa"/>
          </w:tcPr>
          <w:p w:rsidR="003A1CCB" w:rsidRPr="003A1CCB" w:rsidRDefault="003A1CCB">
            <w:pPr>
              <w:pStyle w:val="ConsPlusNormal"/>
            </w:pPr>
            <w:r w:rsidRPr="003A1CCB">
              <w:t>- превышает 5 кв. м</w:t>
            </w:r>
          </w:p>
        </w:tc>
        <w:tc>
          <w:tcPr>
            <w:tcW w:w="1984" w:type="dxa"/>
          </w:tcPr>
          <w:p w:rsidR="003A1CCB" w:rsidRPr="003A1CCB" w:rsidRDefault="003A1CCB">
            <w:pPr>
              <w:pStyle w:val="ConsPlusNormal"/>
              <w:jc w:val="center"/>
            </w:pPr>
            <w:r w:rsidRPr="003A1CCB">
              <w:t>0,32</w:t>
            </w:r>
          </w:p>
        </w:tc>
      </w:tr>
      <w:tr w:rsidR="003A1CCB" w:rsidRPr="003A1CCB">
        <w:tc>
          <w:tcPr>
            <w:tcW w:w="784" w:type="dxa"/>
          </w:tcPr>
          <w:p w:rsidR="003A1CCB" w:rsidRPr="003A1CCB" w:rsidRDefault="003A1CCB">
            <w:pPr>
              <w:pStyle w:val="ConsPlusNormal"/>
            </w:pPr>
          </w:p>
        </w:tc>
        <w:tc>
          <w:tcPr>
            <w:tcW w:w="6236" w:type="dxa"/>
          </w:tcPr>
          <w:p w:rsidR="003A1CCB" w:rsidRPr="003A1CCB" w:rsidRDefault="003A1CCB">
            <w:pPr>
              <w:pStyle w:val="ConsPlusNormal"/>
            </w:pPr>
            <w:r w:rsidRPr="003A1CCB">
              <w:t>- не превышает 5 кв. м</w:t>
            </w:r>
          </w:p>
        </w:tc>
        <w:tc>
          <w:tcPr>
            <w:tcW w:w="1984" w:type="dxa"/>
          </w:tcPr>
          <w:p w:rsidR="003A1CCB" w:rsidRPr="003A1CCB" w:rsidRDefault="003A1CCB">
            <w:pPr>
              <w:pStyle w:val="ConsPlusNormal"/>
              <w:jc w:val="center"/>
            </w:pPr>
            <w:r w:rsidRPr="003A1CCB">
              <w:t>0,32</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 xml:space="preserve">7. ОКАЗАНИЕ УСЛУГ ОБЩЕСТВЕННОГО ПИТАНИЯ </w:t>
      </w:r>
      <w:hyperlink w:anchor="P222" w:history="1">
        <w:r w:rsidRPr="003A1CCB">
          <w:t>&lt;*&gt;</w:t>
        </w:r>
      </w:hyperlink>
    </w:p>
    <w:p w:rsidR="003A1CCB" w:rsidRPr="003A1CCB" w:rsidRDefault="003A1CCB">
      <w:pPr>
        <w:pStyle w:val="ConsPlusNormal"/>
        <w:ind w:firstLine="540"/>
        <w:jc w:val="both"/>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5" w:name="P222"/>
      <w:bookmarkEnd w:id="5"/>
      <w:r w:rsidRPr="003A1CCB">
        <w:t xml:space="preserve">&lt;*&gt; Применяется для оказания услуг общественного питания, осуществляемых через объекты организации общественного питания, за исключением оказания услуг общественного </w:t>
      </w:r>
      <w:r w:rsidRPr="003A1CCB">
        <w:lastRenderedPageBreak/>
        <w:t>питания учреждениями образования, здравоохранения и социального обеспечения с площадью зала обслуживания посетителей не более 150 квадратных метров по каждому объекту организации общественного питания, и для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Тип объекта организации общественного питания</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7.1</w:t>
            </w:r>
          </w:p>
        </w:tc>
        <w:tc>
          <w:tcPr>
            <w:tcW w:w="6463" w:type="dxa"/>
          </w:tcPr>
          <w:p w:rsidR="003A1CCB" w:rsidRPr="003A1CCB" w:rsidRDefault="003A1CCB">
            <w:pPr>
              <w:pStyle w:val="ConsPlusNormal"/>
            </w:pPr>
            <w:r w:rsidRPr="003A1CCB">
              <w:t>Объекты организации общественного питания, имеющие залы обслуживания посетителей не более 150 кв. м по каждому объекту:</w:t>
            </w:r>
          </w:p>
        </w:tc>
        <w:tc>
          <w:tcPr>
            <w:tcW w:w="1984" w:type="dxa"/>
          </w:tcPr>
          <w:p w:rsidR="003A1CCB" w:rsidRPr="003A1CCB" w:rsidRDefault="003A1CCB">
            <w:pPr>
              <w:pStyle w:val="ConsPlusNormal"/>
              <w:jc w:val="center"/>
            </w:pPr>
          </w:p>
        </w:tc>
      </w:tr>
      <w:tr w:rsidR="003A1CCB" w:rsidRPr="003A1CCB">
        <w:tc>
          <w:tcPr>
            <w:tcW w:w="624" w:type="dxa"/>
          </w:tcPr>
          <w:p w:rsidR="003A1CCB" w:rsidRPr="003A1CCB" w:rsidRDefault="003A1CCB">
            <w:pPr>
              <w:pStyle w:val="ConsPlusNormal"/>
            </w:pPr>
            <w:r w:rsidRPr="003A1CCB">
              <w:t>7.1.1</w:t>
            </w:r>
          </w:p>
        </w:tc>
        <w:tc>
          <w:tcPr>
            <w:tcW w:w="6463" w:type="dxa"/>
          </w:tcPr>
          <w:p w:rsidR="003A1CCB" w:rsidRPr="003A1CCB" w:rsidRDefault="003A1CCB">
            <w:pPr>
              <w:pStyle w:val="ConsPlusNormal"/>
            </w:pPr>
            <w:r w:rsidRPr="003A1CCB">
              <w:t>Кафе, бары, закусочные, буфеты, в том числе:</w:t>
            </w:r>
          </w:p>
        </w:tc>
        <w:tc>
          <w:tcPr>
            <w:tcW w:w="1984" w:type="dxa"/>
          </w:tcPr>
          <w:p w:rsidR="003A1CCB" w:rsidRPr="003A1CCB" w:rsidRDefault="003A1CCB">
            <w:pPr>
              <w:pStyle w:val="ConsPlusNormal"/>
              <w:jc w:val="center"/>
            </w:pPr>
            <w:r w:rsidRPr="003A1CCB">
              <w:t>0,26</w:t>
            </w:r>
          </w:p>
        </w:tc>
      </w:tr>
      <w:tr w:rsidR="003A1CCB" w:rsidRPr="003A1CCB">
        <w:tc>
          <w:tcPr>
            <w:tcW w:w="624" w:type="dxa"/>
          </w:tcPr>
          <w:p w:rsidR="003A1CCB" w:rsidRPr="003A1CCB" w:rsidRDefault="003A1CCB">
            <w:pPr>
              <w:pStyle w:val="ConsPlusNormal"/>
            </w:pPr>
          </w:p>
        </w:tc>
        <w:tc>
          <w:tcPr>
            <w:tcW w:w="6463" w:type="dxa"/>
          </w:tcPr>
          <w:p w:rsidR="003A1CCB" w:rsidRPr="003A1CCB" w:rsidRDefault="003A1CCB">
            <w:pPr>
              <w:pStyle w:val="ConsPlusNormal"/>
            </w:pPr>
            <w:r w:rsidRPr="003A1CCB">
              <w:t>- расположенные в учреждениях культуры и искусства</w:t>
            </w:r>
          </w:p>
        </w:tc>
        <w:tc>
          <w:tcPr>
            <w:tcW w:w="1984" w:type="dxa"/>
          </w:tcPr>
          <w:p w:rsidR="003A1CCB" w:rsidRPr="003A1CCB" w:rsidRDefault="003A1CCB">
            <w:pPr>
              <w:pStyle w:val="ConsPlusNormal"/>
              <w:jc w:val="center"/>
            </w:pPr>
            <w:r w:rsidRPr="003A1CCB">
              <w:t>0,26</w:t>
            </w:r>
          </w:p>
        </w:tc>
      </w:tr>
      <w:tr w:rsidR="003A1CCB" w:rsidRPr="003A1CCB">
        <w:tc>
          <w:tcPr>
            <w:tcW w:w="624" w:type="dxa"/>
          </w:tcPr>
          <w:p w:rsidR="003A1CCB" w:rsidRPr="003A1CCB" w:rsidRDefault="003A1CCB">
            <w:pPr>
              <w:pStyle w:val="ConsPlusNormal"/>
            </w:pPr>
            <w:r w:rsidRPr="003A1CCB">
              <w:t>7.1.2</w:t>
            </w:r>
          </w:p>
        </w:tc>
        <w:tc>
          <w:tcPr>
            <w:tcW w:w="6463" w:type="dxa"/>
          </w:tcPr>
          <w:p w:rsidR="003A1CCB" w:rsidRPr="003A1CCB" w:rsidRDefault="003A1CCB">
            <w:pPr>
              <w:pStyle w:val="ConsPlusNormal"/>
            </w:pPr>
            <w:r w:rsidRPr="003A1CCB">
              <w:t>Столовые, находящиеся на территории организаций и предназначенные для обслуживания их работников</w:t>
            </w:r>
          </w:p>
        </w:tc>
        <w:tc>
          <w:tcPr>
            <w:tcW w:w="1984" w:type="dxa"/>
          </w:tcPr>
          <w:p w:rsidR="003A1CCB" w:rsidRPr="003A1CCB" w:rsidRDefault="003A1CCB">
            <w:pPr>
              <w:pStyle w:val="ConsPlusNormal"/>
              <w:jc w:val="center"/>
            </w:pPr>
            <w:r w:rsidRPr="003A1CCB">
              <w:t>0,26</w:t>
            </w:r>
          </w:p>
        </w:tc>
      </w:tr>
      <w:tr w:rsidR="003A1CCB" w:rsidRPr="003A1CCB">
        <w:tc>
          <w:tcPr>
            <w:tcW w:w="624" w:type="dxa"/>
          </w:tcPr>
          <w:p w:rsidR="003A1CCB" w:rsidRPr="003A1CCB" w:rsidRDefault="003A1CCB">
            <w:pPr>
              <w:pStyle w:val="ConsPlusNormal"/>
            </w:pPr>
            <w:r w:rsidRPr="003A1CCB">
              <w:t>7.2</w:t>
            </w:r>
          </w:p>
        </w:tc>
        <w:tc>
          <w:tcPr>
            <w:tcW w:w="6463" w:type="dxa"/>
          </w:tcPr>
          <w:p w:rsidR="003A1CCB" w:rsidRPr="003A1CCB" w:rsidRDefault="003A1CCB">
            <w:pPr>
              <w:pStyle w:val="ConsPlusNormal"/>
            </w:pPr>
            <w:r w:rsidRPr="003A1CCB">
              <w:t>Объекты организации общественного питания, не имеющие зала обслуживания посетителей</w:t>
            </w:r>
          </w:p>
        </w:tc>
        <w:tc>
          <w:tcPr>
            <w:tcW w:w="1984" w:type="dxa"/>
          </w:tcPr>
          <w:p w:rsidR="003A1CCB" w:rsidRPr="003A1CCB" w:rsidRDefault="003A1CCB">
            <w:pPr>
              <w:pStyle w:val="ConsPlusNormal"/>
              <w:jc w:val="center"/>
            </w:pPr>
            <w:r w:rsidRPr="003A1CCB">
              <w:t>0,26</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8. РАСПРОСТРАНЕНИЕ И (ИЛИ) РАЗМЕЩЕНИЕ РЕКЛАМЫ</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pPr>
            <w:r w:rsidRPr="003A1CCB">
              <w:t>8.1</w:t>
            </w:r>
          </w:p>
        </w:tc>
        <w:tc>
          <w:tcPr>
            <w:tcW w:w="6463" w:type="dxa"/>
          </w:tcPr>
          <w:p w:rsidR="003A1CCB" w:rsidRPr="003A1CCB" w:rsidRDefault="003A1CCB">
            <w:pPr>
              <w:pStyle w:val="ConsPlusNormal"/>
            </w:pPr>
            <w:r w:rsidRPr="003A1CCB">
              <w:t>Распространение и (или) размещение наружной рекламы с любым способом нанесения изображения, за исключением наружной рекламы с автоматической сменой изображения</w:t>
            </w:r>
          </w:p>
        </w:tc>
        <w:tc>
          <w:tcPr>
            <w:tcW w:w="1984" w:type="dxa"/>
          </w:tcPr>
          <w:p w:rsidR="003A1CCB" w:rsidRPr="003A1CCB" w:rsidRDefault="003A1CCB">
            <w:pPr>
              <w:pStyle w:val="ConsPlusNormal"/>
              <w:jc w:val="center"/>
            </w:pPr>
            <w:r w:rsidRPr="003A1CCB">
              <w:t>0,5</w:t>
            </w:r>
          </w:p>
        </w:tc>
      </w:tr>
      <w:tr w:rsidR="003A1CCB" w:rsidRPr="003A1CCB">
        <w:tc>
          <w:tcPr>
            <w:tcW w:w="624" w:type="dxa"/>
          </w:tcPr>
          <w:p w:rsidR="003A1CCB" w:rsidRPr="003A1CCB" w:rsidRDefault="003A1CCB">
            <w:pPr>
              <w:pStyle w:val="ConsPlusNormal"/>
            </w:pPr>
            <w:r w:rsidRPr="003A1CCB">
              <w:t>8.2</w:t>
            </w:r>
          </w:p>
        </w:tc>
        <w:tc>
          <w:tcPr>
            <w:tcW w:w="6463" w:type="dxa"/>
          </w:tcPr>
          <w:p w:rsidR="003A1CCB" w:rsidRPr="003A1CCB" w:rsidRDefault="003A1CCB">
            <w:pPr>
              <w:pStyle w:val="ConsPlusNormal"/>
            </w:pPr>
            <w:r w:rsidRPr="003A1CCB">
              <w:t>Распространение и (или) размещение наружной рекламы посредством электронных (световых) табло</w:t>
            </w:r>
          </w:p>
        </w:tc>
        <w:tc>
          <w:tcPr>
            <w:tcW w:w="1984" w:type="dxa"/>
          </w:tcPr>
          <w:p w:rsidR="003A1CCB" w:rsidRPr="003A1CCB" w:rsidRDefault="003A1CCB">
            <w:pPr>
              <w:pStyle w:val="ConsPlusNormal"/>
              <w:jc w:val="center"/>
            </w:pPr>
            <w:r w:rsidRPr="003A1CCB">
              <w:t>0,5</w:t>
            </w:r>
          </w:p>
        </w:tc>
      </w:tr>
      <w:tr w:rsidR="003A1CCB" w:rsidRPr="003A1CCB">
        <w:tc>
          <w:tcPr>
            <w:tcW w:w="624" w:type="dxa"/>
          </w:tcPr>
          <w:p w:rsidR="003A1CCB" w:rsidRPr="003A1CCB" w:rsidRDefault="003A1CCB">
            <w:pPr>
              <w:pStyle w:val="ConsPlusNormal"/>
            </w:pPr>
            <w:r w:rsidRPr="003A1CCB">
              <w:t>8.3</w:t>
            </w:r>
          </w:p>
        </w:tc>
        <w:tc>
          <w:tcPr>
            <w:tcW w:w="6463" w:type="dxa"/>
          </w:tcPr>
          <w:p w:rsidR="003A1CCB" w:rsidRPr="003A1CCB" w:rsidRDefault="003A1CCB">
            <w:pPr>
              <w:pStyle w:val="ConsPlusNormal"/>
            </w:pPr>
            <w:r w:rsidRPr="003A1CCB">
              <w:t>Распространение и (или) размещение наружной рекламы с автоматической сменой изображения</w:t>
            </w:r>
          </w:p>
        </w:tc>
        <w:tc>
          <w:tcPr>
            <w:tcW w:w="1984" w:type="dxa"/>
          </w:tcPr>
          <w:p w:rsidR="003A1CCB" w:rsidRPr="003A1CCB" w:rsidRDefault="003A1CCB">
            <w:pPr>
              <w:pStyle w:val="ConsPlusNormal"/>
              <w:jc w:val="center"/>
            </w:pPr>
            <w:r w:rsidRPr="003A1CCB">
              <w:t>0,5</w:t>
            </w:r>
          </w:p>
        </w:tc>
      </w:tr>
      <w:tr w:rsidR="003A1CCB" w:rsidRPr="003A1CCB">
        <w:tc>
          <w:tcPr>
            <w:tcW w:w="624" w:type="dxa"/>
          </w:tcPr>
          <w:p w:rsidR="003A1CCB" w:rsidRPr="003A1CCB" w:rsidRDefault="003A1CCB">
            <w:pPr>
              <w:pStyle w:val="ConsPlusNormal"/>
            </w:pPr>
            <w:r w:rsidRPr="003A1CCB">
              <w:t>8.4</w:t>
            </w:r>
          </w:p>
        </w:tc>
        <w:tc>
          <w:tcPr>
            <w:tcW w:w="6463" w:type="dxa"/>
          </w:tcPr>
          <w:p w:rsidR="003A1CCB" w:rsidRPr="003A1CCB" w:rsidRDefault="003A1CCB">
            <w:pPr>
              <w:pStyle w:val="ConsPlusNormal"/>
            </w:pPr>
            <w:r w:rsidRPr="003A1CCB">
              <w:t>Распространение и (или) размещение наружной рекламы на автобусах любых типов, трамваях, троллейбусах, легковых и грузовых автомобилях, прицепах, полуприцепах и прицепах-роспусках, речных судах</w:t>
            </w:r>
          </w:p>
        </w:tc>
        <w:tc>
          <w:tcPr>
            <w:tcW w:w="1984" w:type="dxa"/>
          </w:tcPr>
          <w:p w:rsidR="003A1CCB" w:rsidRPr="003A1CCB" w:rsidRDefault="003A1CCB">
            <w:pPr>
              <w:pStyle w:val="ConsPlusNormal"/>
              <w:jc w:val="center"/>
            </w:pPr>
            <w:r w:rsidRPr="003A1CCB">
              <w:t>0,5</w:t>
            </w:r>
          </w:p>
        </w:tc>
      </w:tr>
      <w:tr w:rsidR="003A1CCB" w:rsidRPr="003A1CCB">
        <w:tc>
          <w:tcPr>
            <w:tcW w:w="624" w:type="dxa"/>
          </w:tcPr>
          <w:p w:rsidR="003A1CCB" w:rsidRPr="003A1CCB" w:rsidRDefault="003A1CCB">
            <w:pPr>
              <w:pStyle w:val="ConsPlusNormal"/>
            </w:pPr>
            <w:r w:rsidRPr="003A1CCB">
              <w:t>8.5</w:t>
            </w:r>
          </w:p>
        </w:tc>
        <w:tc>
          <w:tcPr>
            <w:tcW w:w="6463" w:type="dxa"/>
          </w:tcPr>
          <w:p w:rsidR="003A1CCB" w:rsidRPr="003A1CCB" w:rsidRDefault="003A1CCB">
            <w:pPr>
              <w:pStyle w:val="ConsPlusNormal"/>
            </w:pPr>
            <w:r w:rsidRPr="003A1CCB">
              <w:t>Распространение наружной рекламы с использованием рекламных конструкций</w:t>
            </w:r>
          </w:p>
        </w:tc>
        <w:tc>
          <w:tcPr>
            <w:tcW w:w="1984" w:type="dxa"/>
          </w:tcPr>
          <w:p w:rsidR="003A1CCB" w:rsidRPr="003A1CCB" w:rsidRDefault="003A1CCB">
            <w:pPr>
              <w:pStyle w:val="ConsPlusNormal"/>
              <w:jc w:val="center"/>
            </w:pPr>
            <w:r w:rsidRPr="003A1CCB">
              <w:t>0,5</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9. ОКАЗАНИЕ УСЛУГ ПО ВРЕМЕННОМУ РАЗМЕЩЕНИЮ</w:t>
      </w:r>
    </w:p>
    <w:p w:rsidR="003A1CCB" w:rsidRPr="003A1CCB" w:rsidRDefault="003A1CCB">
      <w:pPr>
        <w:pStyle w:val="ConsPlusNormal"/>
        <w:jc w:val="center"/>
      </w:pPr>
      <w:r w:rsidRPr="003A1CCB">
        <w:t xml:space="preserve">И ПРОЖИВАНИЮ </w:t>
      </w:r>
      <w:hyperlink w:anchor="P265" w:history="1">
        <w:r w:rsidRPr="003A1CCB">
          <w:t>&lt;*&gt;</w:t>
        </w:r>
      </w:hyperlink>
    </w:p>
    <w:p w:rsidR="003A1CCB" w:rsidRPr="003A1CCB" w:rsidRDefault="003A1CCB">
      <w:pPr>
        <w:pStyle w:val="ConsPlusNormal"/>
        <w:ind w:firstLine="540"/>
        <w:jc w:val="both"/>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6" w:name="P265"/>
      <w:bookmarkEnd w:id="6"/>
      <w:r w:rsidRPr="003A1CCB">
        <w:t>&lt;*&gt; Применяется для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 xml:space="preserve">N </w:t>
            </w:r>
            <w:r w:rsidRPr="003A1CCB">
              <w:lastRenderedPageBreak/>
              <w:t>п/п</w:t>
            </w:r>
          </w:p>
        </w:tc>
        <w:tc>
          <w:tcPr>
            <w:tcW w:w="6463" w:type="dxa"/>
          </w:tcPr>
          <w:p w:rsidR="003A1CCB" w:rsidRPr="003A1CCB" w:rsidRDefault="003A1CCB">
            <w:pPr>
              <w:pStyle w:val="ConsPlusNormal"/>
              <w:jc w:val="center"/>
            </w:pPr>
            <w:r w:rsidRPr="003A1CCB">
              <w:lastRenderedPageBreak/>
              <w:t xml:space="preserve">Общая площадь для временного размещения и проживания в </w:t>
            </w:r>
            <w:r w:rsidRPr="003A1CCB">
              <w:lastRenderedPageBreak/>
              <w:t>каждом объекте предоставления услуг</w:t>
            </w:r>
          </w:p>
        </w:tc>
        <w:tc>
          <w:tcPr>
            <w:tcW w:w="1984" w:type="dxa"/>
          </w:tcPr>
          <w:p w:rsidR="003A1CCB" w:rsidRPr="003A1CCB" w:rsidRDefault="003A1CCB">
            <w:pPr>
              <w:pStyle w:val="ConsPlusNormal"/>
              <w:jc w:val="center"/>
            </w:pPr>
            <w:r w:rsidRPr="003A1CCB">
              <w:lastRenderedPageBreak/>
              <w:t xml:space="preserve">Значение </w:t>
            </w:r>
            <w:r w:rsidRPr="003A1CCB">
              <w:lastRenderedPageBreak/>
              <w:t>коэффициента К2</w:t>
            </w:r>
          </w:p>
        </w:tc>
      </w:tr>
      <w:tr w:rsidR="003A1CCB" w:rsidRPr="003A1CCB">
        <w:tc>
          <w:tcPr>
            <w:tcW w:w="624" w:type="dxa"/>
          </w:tcPr>
          <w:p w:rsidR="003A1CCB" w:rsidRPr="003A1CCB" w:rsidRDefault="003A1CCB">
            <w:pPr>
              <w:pStyle w:val="ConsPlusNormal"/>
            </w:pPr>
            <w:r w:rsidRPr="003A1CCB">
              <w:lastRenderedPageBreak/>
              <w:t>9</w:t>
            </w:r>
          </w:p>
        </w:tc>
        <w:tc>
          <w:tcPr>
            <w:tcW w:w="6463" w:type="dxa"/>
          </w:tcPr>
          <w:p w:rsidR="003A1CCB" w:rsidRPr="003A1CCB" w:rsidRDefault="003A1CCB">
            <w:pPr>
              <w:pStyle w:val="ConsPlusNormal"/>
            </w:pPr>
            <w:r w:rsidRPr="003A1CCB">
              <w:t>- до 100 кв. м (включительно)</w:t>
            </w:r>
          </w:p>
        </w:tc>
        <w:tc>
          <w:tcPr>
            <w:tcW w:w="1984" w:type="dxa"/>
          </w:tcPr>
          <w:p w:rsidR="003A1CCB" w:rsidRPr="003A1CCB" w:rsidRDefault="003A1CCB">
            <w:pPr>
              <w:pStyle w:val="ConsPlusNormal"/>
              <w:jc w:val="center"/>
            </w:pPr>
            <w:r w:rsidRPr="003A1CCB">
              <w:t>0,1</w:t>
            </w:r>
          </w:p>
        </w:tc>
      </w:tr>
      <w:tr w:rsidR="003A1CCB" w:rsidRPr="003A1CCB">
        <w:tc>
          <w:tcPr>
            <w:tcW w:w="624" w:type="dxa"/>
          </w:tcPr>
          <w:p w:rsidR="003A1CCB" w:rsidRPr="003A1CCB" w:rsidRDefault="003A1CCB">
            <w:pPr>
              <w:pStyle w:val="ConsPlusNormal"/>
            </w:pPr>
          </w:p>
        </w:tc>
        <w:tc>
          <w:tcPr>
            <w:tcW w:w="6463" w:type="dxa"/>
          </w:tcPr>
          <w:p w:rsidR="003A1CCB" w:rsidRPr="003A1CCB" w:rsidRDefault="003A1CCB">
            <w:pPr>
              <w:pStyle w:val="ConsPlusNormal"/>
            </w:pPr>
            <w:r w:rsidRPr="003A1CCB">
              <w:t>- свыше 100 кв. м</w:t>
            </w:r>
          </w:p>
        </w:tc>
        <w:tc>
          <w:tcPr>
            <w:tcW w:w="1984" w:type="dxa"/>
          </w:tcPr>
          <w:p w:rsidR="003A1CCB" w:rsidRPr="003A1CCB" w:rsidRDefault="003A1CCB">
            <w:pPr>
              <w:pStyle w:val="ConsPlusNormal"/>
              <w:jc w:val="center"/>
            </w:pPr>
            <w:r w:rsidRPr="003A1CCB">
              <w:t>0,1</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10. ОКАЗАНИЕ УСЛУГ ПО ПЕРЕДАЧЕ ВО ВРЕМЕННОЕ</w:t>
      </w:r>
    </w:p>
    <w:p w:rsidR="003A1CCB" w:rsidRPr="003A1CCB" w:rsidRDefault="003A1CCB">
      <w:pPr>
        <w:pStyle w:val="ConsPlusNormal"/>
        <w:jc w:val="center"/>
      </w:pPr>
      <w:r w:rsidRPr="003A1CCB">
        <w:t xml:space="preserve">ВЛАДЕНИЕ И (ИЛИ) ПОЛЬЗОВАНИЕ ТОРГОВЫХ МЕСТ </w:t>
      </w:r>
      <w:hyperlink w:anchor="P281" w:history="1">
        <w:r w:rsidRPr="003A1CCB">
          <w:t>&lt;*&gt;</w:t>
        </w:r>
      </w:hyperlink>
    </w:p>
    <w:p w:rsidR="003A1CCB" w:rsidRPr="003A1CCB" w:rsidRDefault="003A1CCB">
      <w:pPr>
        <w:pStyle w:val="ConsPlusNormal"/>
        <w:ind w:firstLine="540"/>
        <w:jc w:val="both"/>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7" w:name="P281"/>
      <w:bookmarkEnd w:id="7"/>
      <w:r w:rsidRPr="003A1CCB">
        <w:t>&lt;*&gt; Применяется при оказании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(прилавков, палаток, ларьков, контейнеров, боксов и других объектов), а также объектов организации общественного питания, не имеющих залов обслуживания посетителей, в которых площадь одного торгового места, объекта нестационарной торговой сети или объекта организации общественного питания не превышает 5 кв. м или превышает 5 кв. м.</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Тип торгового места</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10</w:t>
            </w:r>
          </w:p>
        </w:tc>
        <w:tc>
          <w:tcPr>
            <w:tcW w:w="6463" w:type="dxa"/>
          </w:tcPr>
          <w:p w:rsidR="003A1CCB" w:rsidRPr="003A1CCB" w:rsidRDefault="003A1CCB">
            <w:pPr>
              <w:pStyle w:val="ConsPlusNormal"/>
            </w:pPr>
            <w:r w:rsidRPr="003A1CCB">
              <w:t>Оказание услуг по передаче во временное владение и (или) пользование торговых мест, площадь которых:</w:t>
            </w:r>
          </w:p>
        </w:tc>
        <w:tc>
          <w:tcPr>
            <w:tcW w:w="1984" w:type="dxa"/>
          </w:tcPr>
          <w:p w:rsidR="003A1CCB" w:rsidRPr="003A1CCB" w:rsidRDefault="003A1CCB">
            <w:pPr>
              <w:pStyle w:val="ConsPlusNormal"/>
              <w:jc w:val="center"/>
            </w:pPr>
          </w:p>
        </w:tc>
      </w:tr>
      <w:tr w:rsidR="003A1CCB" w:rsidRPr="003A1CCB">
        <w:tc>
          <w:tcPr>
            <w:tcW w:w="624" w:type="dxa"/>
          </w:tcPr>
          <w:p w:rsidR="003A1CCB" w:rsidRPr="003A1CCB" w:rsidRDefault="003A1CCB">
            <w:pPr>
              <w:pStyle w:val="ConsPlusNormal"/>
            </w:pPr>
          </w:p>
        </w:tc>
        <w:tc>
          <w:tcPr>
            <w:tcW w:w="6463" w:type="dxa"/>
          </w:tcPr>
          <w:p w:rsidR="003A1CCB" w:rsidRPr="003A1CCB" w:rsidRDefault="003A1CCB">
            <w:pPr>
              <w:pStyle w:val="ConsPlusNormal"/>
            </w:pPr>
            <w:r w:rsidRPr="003A1CCB">
              <w:t>- не превышает 5 кв. м</w:t>
            </w:r>
          </w:p>
        </w:tc>
        <w:tc>
          <w:tcPr>
            <w:tcW w:w="1984" w:type="dxa"/>
          </w:tcPr>
          <w:p w:rsidR="003A1CCB" w:rsidRPr="003A1CCB" w:rsidRDefault="003A1CCB">
            <w:pPr>
              <w:pStyle w:val="ConsPlusNormal"/>
              <w:jc w:val="center"/>
            </w:pPr>
            <w:r w:rsidRPr="003A1CCB">
              <w:t>0,4</w:t>
            </w:r>
          </w:p>
        </w:tc>
      </w:tr>
      <w:tr w:rsidR="003A1CCB" w:rsidRPr="003A1CCB">
        <w:tc>
          <w:tcPr>
            <w:tcW w:w="624" w:type="dxa"/>
          </w:tcPr>
          <w:p w:rsidR="003A1CCB" w:rsidRPr="003A1CCB" w:rsidRDefault="003A1CCB">
            <w:pPr>
              <w:pStyle w:val="ConsPlusNormal"/>
            </w:pPr>
          </w:p>
        </w:tc>
        <w:tc>
          <w:tcPr>
            <w:tcW w:w="6463" w:type="dxa"/>
          </w:tcPr>
          <w:p w:rsidR="003A1CCB" w:rsidRPr="003A1CCB" w:rsidRDefault="003A1CCB">
            <w:pPr>
              <w:pStyle w:val="ConsPlusNormal"/>
            </w:pPr>
            <w:r w:rsidRPr="003A1CCB">
              <w:t>- превышает 5 кв. м</w:t>
            </w:r>
          </w:p>
        </w:tc>
        <w:tc>
          <w:tcPr>
            <w:tcW w:w="1984" w:type="dxa"/>
          </w:tcPr>
          <w:p w:rsidR="003A1CCB" w:rsidRPr="003A1CCB" w:rsidRDefault="003A1CCB">
            <w:pPr>
              <w:pStyle w:val="ConsPlusNormal"/>
              <w:jc w:val="center"/>
            </w:pPr>
            <w:r w:rsidRPr="003A1CCB">
              <w:t>0,2</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11. ПЕРЕДАЧА ВО ВРЕМЕННОЕ ВЛАДЕНИЕ И (ИЛИ) В ПОЛЬЗОВАНИЕ</w:t>
      </w:r>
    </w:p>
    <w:p w:rsidR="003A1CCB" w:rsidRPr="003A1CCB" w:rsidRDefault="003A1CCB">
      <w:pPr>
        <w:pStyle w:val="ConsPlusNormal"/>
        <w:jc w:val="center"/>
      </w:pPr>
      <w:r w:rsidRPr="003A1CCB">
        <w:t xml:space="preserve">ЗЕМЕЛЬНЫХ УЧАСТКОВ </w:t>
      </w:r>
      <w:hyperlink w:anchor="P300" w:history="1">
        <w:r w:rsidRPr="003A1CCB">
          <w:t>&lt;*&gt;</w:t>
        </w:r>
      </w:hyperlink>
    </w:p>
    <w:p w:rsidR="003A1CCB" w:rsidRPr="003A1CCB" w:rsidRDefault="003A1CCB">
      <w:pPr>
        <w:pStyle w:val="ConsPlusNormal"/>
        <w:jc w:val="center"/>
      </w:pPr>
    </w:p>
    <w:p w:rsidR="003A1CCB" w:rsidRPr="003A1CCB" w:rsidRDefault="003A1CCB">
      <w:pPr>
        <w:pStyle w:val="ConsPlusNormal"/>
        <w:ind w:firstLine="540"/>
        <w:jc w:val="both"/>
      </w:pPr>
      <w:r w:rsidRPr="003A1CCB">
        <w:t>--------------------------------</w:t>
      </w:r>
    </w:p>
    <w:p w:rsidR="003A1CCB" w:rsidRPr="003A1CCB" w:rsidRDefault="003A1CCB">
      <w:pPr>
        <w:pStyle w:val="ConsPlusNormal"/>
        <w:ind w:firstLine="540"/>
        <w:jc w:val="both"/>
      </w:pPr>
      <w:bookmarkStart w:id="8" w:name="P300"/>
      <w:bookmarkEnd w:id="8"/>
      <w:r w:rsidRPr="003A1CCB">
        <w:t>&lt;*&gt; Применяется для оказания услуг по передаче во временное владение и (или) в пользование земельных участков площадью, превышающей (не превышающей) 10 кв. м, для организации торговых мест в стационарной торговой сети, а также для размещения объектов нестационарной торговой сети (прилавков, палаток, ларьков, контейнеров, боксов и других объектов) и объектов организации общественного, не имеющих залов обслуживания посетителей.</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463"/>
        <w:gridCol w:w="1984"/>
      </w:tblGrid>
      <w:tr w:rsidR="003A1CCB" w:rsidRPr="003A1CCB">
        <w:tc>
          <w:tcPr>
            <w:tcW w:w="624" w:type="dxa"/>
          </w:tcPr>
          <w:p w:rsidR="003A1CCB" w:rsidRPr="003A1CCB" w:rsidRDefault="003A1CCB">
            <w:pPr>
              <w:pStyle w:val="ConsPlusNormal"/>
              <w:jc w:val="center"/>
            </w:pPr>
            <w:r w:rsidRPr="003A1CCB">
              <w:t>N п/п</w:t>
            </w:r>
          </w:p>
        </w:tc>
        <w:tc>
          <w:tcPr>
            <w:tcW w:w="6463" w:type="dxa"/>
          </w:tcPr>
          <w:p w:rsidR="003A1CCB" w:rsidRPr="003A1CCB" w:rsidRDefault="003A1CCB">
            <w:pPr>
              <w:pStyle w:val="ConsPlusNormal"/>
              <w:jc w:val="center"/>
            </w:pPr>
            <w:r w:rsidRPr="003A1CCB">
              <w:t>Тип земельного участка</w:t>
            </w:r>
          </w:p>
        </w:tc>
        <w:tc>
          <w:tcPr>
            <w:tcW w:w="1984" w:type="dxa"/>
          </w:tcPr>
          <w:p w:rsidR="003A1CCB" w:rsidRPr="003A1CCB" w:rsidRDefault="003A1CCB">
            <w:pPr>
              <w:pStyle w:val="ConsPlusNormal"/>
              <w:jc w:val="center"/>
            </w:pPr>
            <w:r w:rsidRPr="003A1CCB">
              <w:t>Значение коэффициента К2</w:t>
            </w:r>
          </w:p>
        </w:tc>
      </w:tr>
      <w:tr w:rsidR="003A1CCB" w:rsidRPr="003A1CCB">
        <w:tc>
          <w:tcPr>
            <w:tcW w:w="624" w:type="dxa"/>
          </w:tcPr>
          <w:p w:rsidR="003A1CCB" w:rsidRPr="003A1CCB" w:rsidRDefault="003A1CCB">
            <w:pPr>
              <w:pStyle w:val="ConsPlusNormal"/>
            </w:pPr>
            <w:r w:rsidRPr="003A1CCB">
              <w:t>10</w:t>
            </w:r>
          </w:p>
        </w:tc>
        <w:tc>
          <w:tcPr>
            <w:tcW w:w="6463" w:type="dxa"/>
          </w:tcPr>
          <w:p w:rsidR="003A1CCB" w:rsidRPr="003A1CCB" w:rsidRDefault="003A1CCB">
            <w:pPr>
              <w:pStyle w:val="ConsPlusNormal"/>
            </w:pPr>
            <w:r w:rsidRPr="003A1CCB">
              <w:t>Оказание услуг по передаче во временное владение и (или) пользование земельных участков, площадь которых:</w:t>
            </w:r>
          </w:p>
        </w:tc>
        <w:tc>
          <w:tcPr>
            <w:tcW w:w="1984" w:type="dxa"/>
          </w:tcPr>
          <w:p w:rsidR="003A1CCB" w:rsidRPr="003A1CCB" w:rsidRDefault="003A1CCB">
            <w:pPr>
              <w:pStyle w:val="ConsPlusNormal"/>
              <w:jc w:val="center"/>
            </w:pPr>
          </w:p>
        </w:tc>
      </w:tr>
      <w:tr w:rsidR="003A1CCB" w:rsidRPr="003A1CCB">
        <w:tc>
          <w:tcPr>
            <w:tcW w:w="624" w:type="dxa"/>
          </w:tcPr>
          <w:p w:rsidR="003A1CCB" w:rsidRPr="003A1CCB" w:rsidRDefault="003A1CCB">
            <w:pPr>
              <w:pStyle w:val="ConsPlusNormal"/>
            </w:pPr>
          </w:p>
        </w:tc>
        <w:tc>
          <w:tcPr>
            <w:tcW w:w="6463" w:type="dxa"/>
          </w:tcPr>
          <w:p w:rsidR="003A1CCB" w:rsidRPr="003A1CCB" w:rsidRDefault="003A1CCB">
            <w:pPr>
              <w:pStyle w:val="ConsPlusNormal"/>
            </w:pPr>
            <w:r w:rsidRPr="003A1CCB">
              <w:t>- не превышает 10 кв. м</w:t>
            </w:r>
          </w:p>
        </w:tc>
        <w:tc>
          <w:tcPr>
            <w:tcW w:w="1984" w:type="dxa"/>
          </w:tcPr>
          <w:p w:rsidR="003A1CCB" w:rsidRPr="003A1CCB" w:rsidRDefault="003A1CCB">
            <w:pPr>
              <w:pStyle w:val="ConsPlusNormal"/>
              <w:jc w:val="center"/>
            </w:pPr>
            <w:r w:rsidRPr="003A1CCB">
              <w:t>0,5</w:t>
            </w:r>
          </w:p>
        </w:tc>
      </w:tr>
      <w:tr w:rsidR="003A1CCB" w:rsidRPr="003A1CCB">
        <w:tc>
          <w:tcPr>
            <w:tcW w:w="624" w:type="dxa"/>
          </w:tcPr>
          <w:p w:rsidR="003A1CCB" w:rsidRPr="003A1CCB" w:rsidRDefault="003A1CCB">
            <w:pPr>
              <w:pStyle w:val="ConsPlusNormal"/>
            </w:pPr>
          </w:p>
        </w:tc>
        <w:tc>
          <w:tcPr>
            <w:tcW w:w="6463" w:type="dxa"/>
          </w:tcPr>
          <w:p w:rsidR="003A1CCB" w:rsidRPr="003A1CCB" w:rsidRDefault="003A1CCB">
            <w:pPr>
              <w:pStyle w:val="ConsPlusNormal"/>
            </w:pPr>
            <w:r w:rsidRPr="003A1CCB">
              <w:t>- превышает 10 кв. м</w:t>
            </w:r>
          </w:p>
        </w:tc>
        <w:tc>
          <w:tcPr>
            <w:tcW w:w="1984" w:type="dxa"/>
          </w:tcPr>
          <w:p w:rsidR="003A1CCB" w:rsidRPr="003A1CCB" w:rsidRDefault="003A1CCB">
            <w:pPr>
              <w:pStyle w:val="ConsPlusNormal"/>
              <w:jc w:val="center"/>
            </w:pPr>
            <w:r w:rsidRPr="003A1CCB">
              <w:t>0,3</w:t>
            </w:r>
          </w:p>
        </w:tc>
      </w:tr>
    </w:tbl>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both"/>
      </w:pPr>
    </w:p>
    <w:p w:rsidR="003A1CCB" w:rsidRPr="003A1CCB" w:rsidRDefault="003A1CCB">
      <w:pPr>
        <w:pStyle w:val="ConsPlusNormal"/>
        <w:jc w:val="right"/>
        <w:outlineLvl w:val="0"/>
      </w:pPr>
      <w:bookmarkStart w:id="9" w:name="P319"/>
      <w:bookmarkEnd w:id="9"/>
      <w:r w:rsidRPr="003A1CCB">
        <w:t>Приложение N 2</w:t>
      </w:r>
    </w:p>
    <w:p w:rsidR="003A1CCB" w:rsidRPr="003A1CCB" w:rsidRDefault="003A1CCB">
      <w:pPr>
        <w:pStyle w:val="ConsPlusNormal"/>
        <w:jc w:val="right"/>
      </w:pPr>
      <w:r w:rsidRPr="003A1CCB">
        <w:lastRenderedPageBreak/>
        <w:t>к Решению</w:t>
      </w:r>
    </w:p>
    <w:p w:rsidR="003A1CCB" w:rsidRPr="003A1CCB" w:rsidRDefault="003A1CCB">
      <w:pPr>
        <w:pStyle w:val="ConsPlusNormal"/>
        <w:jc w:val="right"/>
      </w:pPr>
      <w:r w:rsidRPr="003A1CCB">
        <w:t>Пировского районного Совета депутатов</w:t>
      </w:r>
    </w:p>
    <w:p w:rsidR="003A1CCB" w:rsidRPr="003A1CCB" w:rsidRDefault="003A1CCB">
      <w:pPr>
        <w:pStyle w:val="ConsPlusNormal"/>
        <w:jc w:val="right"/>
      </w:pPr>
      <w:r w:rsidRPr="003A1CCB">
        <w:t>от 27 ноября 2012 г. N 36-211р</w:t>
      </w:r>
    </w:p>
    <w:p w:rsidR="003A1CCB" w:rsidRPr="003A1CCB" w:rsidRDefault="003A1CCB">
      <w:pPr>
        <w:pStyle w:val="ConsPlusNormal"/>
        <w:jc w:val="both"/>
      </w:pPr>
    </w:p>
    <w:p w:rsidR="003A1CCB" w:rsidRPr="003A1CCB" w:rsidRDefault="003A1CCB">
      <w:pPr>
        <w:pStyle w:val="ConsPlusNormal"/>
        <w:jc w:val="center"/>
        <w:outlineLvl w:val="1"/>
      </w:pPr>
      <w:r w:rsidRPr="003A1CCB">
        <w:t>ПЕРЕЧЕНЬ</w:t>
      </w:r>
    </w:p>
    <w:p w:rsidR="003A1CCB" w:rsidRPr="003A1CCB" w:rsidRDefault="003A1CCB">
      <w:pPr>
        <w:pStyle w:val="ConsPlusNormal"/>
        <w:jc w:val="center"/>
      </w:pPr>
      <w:r w:rsidRPr="003A1CCB">
        <w:t>НАСЕЛЕННЫХ ПУНКТОВ НА ТЕРРИТОРИИ ПИРОВСКОГО РАЙОНА,</w:t>
      </w:r>
    </w:p>
    <w:p w:rsidR="003A1CCB" w:rsidRPr="003A1CCB" w:rsidRDefault="003A1CCB">
      <w:pPr>
        <w:pStyle w:val="ConsPlusNormal"/>
        <w:jc w:val="center"/>
      </w:pPr>
      <w:r w:rsidRPr="003A1CCB">
        <w:t>ИМЕЮЩИХ ЧИСЛЕННОСТЬ НАСЕЛЕНИЯ 100 ЧЕЛОВЕК И МЕНЕЕ</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386"/>
        <w:gridCol w:w="1474"/>
        <w:gridCol w:w="1701"/>
      </w:tblGrid>
      <w:tr w:rsidR="003A1CCB" w:rsidRPr="003A1CCB">
        <w:tc>
          <w:tcPr>
            <w:tcW w:w="454" w:type="dxa"/>
          </w:tcPr>
          <w:p w:rsidR="003A1CCB" w:rsidRPr="003A1CCB" w:rsidRDefault="003A1CCB">
            <w:pPr>
              <w:pStyle w:val="ConsPlusNormal"/>
              <w:jc w:val="center"/>
            </w:pPr>
            <w:r w:rsidRPr="003A1CCB">
              <w:t>N п/п</w:t>
            </w:r>
          </w:p>
        </w:tc>
        <w:tc>
          <w:tcPr>
            <w:tcW w:w="5386" w:type="dxa"/>
          </w:tcPr>
          <w:p w:rsidR="003A1CCB" w:rsidRPr="003A1CCB" w:rsidRDefault="003A1CCB">
            <w:pPr>
              <w:pStyle w:val="ConsPlusNormal"/>
              <w:jc w:val="center"/>
            </w:pPr>
            <w:r w:rsidRPr="003A1CCB">
              <w:t>Наименование населенных пунктов</w:t>
            </w:r>
          </w:p>
        </w:tc>
        <w:tc>
          <w:tcPr>
            <w:tcW w:w="1474" w:type="dxa"/>
          </w:tcPr>
          <w:p w:rsidR="003A1CCB" w:rsidRPr="003A1CCB" w:rsidRDefault="003A1CCB">
            <w:pPr>
              <w:pStyle w:val="ConsPlusNormal"/>
              <w:jc w:val="center"/>
            </w:pPr>
            <w:r w:rsidRPr="003A1CCB">
              <w:t>Численность населения</w:t>
            </w:r>
          </w:p>
        </w:tc>
        <w:tc>
          <w:tcPr>
            <w:tcW w:w="1701" w:type="dxa"/>
          </w:tcPr>
          <w:p w:rsidR="003A1CCB" w:rsidRPr="003A1CCB" w:rsidRDefault="003A1CCB">
            <w:pPr>
              <w:pStyle w:val="ConsPlusNormal"/>
              <w:jc w:val="center"/>
            </w:pPr>
            <w:r w:rsidRPr="003A1CCB">
              <w:t>Наличие торговых точек</w:t>
            </w:r>
          </w:p>
        </w:tc>
      </w:tr>
      <w:tr w:rsidR="003A1CCB" w:rsidRPr="003A1CCB">
        <w:tc>
          <w:tcPr>
            <w:tcW w:w="454" w:type="dxa"/>
          </w:tcPr>
          <w:p w:rsidR="003A1CCB" w:rsidRPr="003A1CCB" w:rsidRDefault="003A1CCB">
            <w:pPr>
              <w:pStyle w:val="ConsPlusNormal"/>
            </w:pPr>
            <w:r w:rsidRPr="003A1CCB">
              <w:t>1</w:t>
            </w:r>
          </w:p>
        </w:tc>
        <w:tc>
          <w:tcPr>
            <w:tcW w:w="5386" w:type="dxa"/>
          </w:tcPr>
          <w:p w:rsidR="003A1CCB" w:rsidRPr="003A1CCB" w:rsidRDefault="003A1CCB">
            <w:pPr>
              <w:pStyle w:val="ConsPlusNormal"/>
            </w:pPr>
            <w:r w:rsidRPr="003A1CCB">
              <w:t>д. Алгайск</w:t>
            </w:r>
          </w:p>
        </w:tc>
        <w:tc>
          <w:tcPr>
            <w:tcW w:w="1474" w:type="dxa"/>
          </w:tcPr>
          <w:p w:rsidR="003A1CCB" w:rsidRPr="003A1CCB" w:rsidRDefault="003A1CCB">
            <w:pPr>
              <w:pStyle w:val="ConsPlusNormal"/>
              <w:jc w:val="center"/>
            </w:pPr>
            <w:r w:rsidRPr="003A1CCB">
              <w:t>1</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2</w:t>
            </w:r>
          </w:p>
        </w:tc>
        <w:tc>
          <w:tcPr>
            <w:tcW w:w="5386" w:type="dxa"/>
          </w:tcPr>
          <w:p w:rsidR="003A1CCB" w:rsidRPr="003A1CCB" w:rsidRDefault="003A1CCB">
            <w:pPr>
              <w:pStyle w:val="ConsPlusNormal"/>
            </w:pPr>
            <w:r w:rsidRPr="003A1CCB">
              <w:t>д. Доново</w:t>
            </w:r>
          </w:p>
        </w:tc>
        <w:tc>
          <w:tcPr>
            <w:tcW w:w="1474" w:type="dxa"/>
          </w:tcPr>
          <w:p w:rsidR="003A1CCB" w:rsidRPr="003A1CCB" w:rsidRDefault="003A1CCB">
            <w:pPr>
              <w:pStyle w:val="ConsPlusNormal"/>
              <w:jc w:val="center"/>
            </w:pPr>
            <w:r w:rsidRPr="003A1CCB">
              <w:t>1</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3</w:t>
            </w:r>
          </w:p>
        </w:tc>
        <w:tc>
          <w:tcPr>
            <w:tcW w:w="5386" w:type="dxa"/>
          </w:tcPr>
          <w:p w:rsidR="003A1CCB" w:rsidRPr="003A1CCB" w:rsidRDefault="003A1CCB">
            <w:pPr>
              <w:pStyle w:val="ConsPlusNormal"/>
            </w:pPr>
            <w:r w:rsidRPr="003A1CCB">
              <w:t>д. Петропавловка</w:t>
            </w:r>
          </w:p>
        </w:tc>
        <w:tc>
          <w:tcPr>
            <w:tcW w:w="1474" w:type="dxa"/>
          </w:tcPr>
          <w:p w:rsidR="003A1CCB" w:rsidRPr="003A1CCB" w:rsidRDefault="003A1CCB">
            <w:pPr>
              <w:pStyle w:val="ConsPlusNormal"/>
              <w:jc w:val="center"/>
            </w:pPr>
            <w:r w:rsidRPr="003A1CCB">
              <w:t>62</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4</w:t>
            </w:r>
          </w:p>
        </w:tc>
        <w:tc>
          <w:tcPr>
            <w:tcW w:w="5386" w:type="dxa"/>
          </w:tcPr>
          <w:p w:rsidR="003A1CCB" w:rsidRPr="003A1CCB" w:rsidRDefault="003A1CCB">
            <w:pPr>
              <w:pStyle w:val="ConsPlusNormal"/>
            </w:pPr>
            <w:r w:rsidRPr="003A1CCB">
              <w:t>д. Шумбаш</w:t>
            </w:r>
          </w:p>
        </w:tc>
        <w:tc>
          <w:tcPr>
            <w:tcW w:w="1474" w:type="dxa"/>
          </w:tcPr>
          <w:p w:rsidR="003A1CCB" w:rsidRPr="003A1CCB" w:rsidRDefault="003A1CCB">
            <w:pPr>
              <w:pStyle w:val="ConsPlusNormal"/>
              <w:jc w:val="center"/>
            </w:pPr>
            <w:r w:rsidRPr="003A1CCB">
              <w:t>28</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5</w:t>
            </w:r>
          </w:p>
        </w:tc>
        <w:tc>
          <w:tcPr>
            <w:tcW w:w="5386" w:type="dxa"/>
          </w:tcPr>
          <w:p w:rsidR="003A1CCB" w:rsidRPr="003A1CCB" w:rsidRDefault="003A1CCB">
            <w:pPr>
              <w:pStyle w:val="ConsPlusNormal"/>
            </w:pPr>
            <w:r w:rsidRPr="003A1CCB">
              <w:t>д. Новотроицкая</w:t>
            </w:r>
          </w:p>
        </w:tc>
        <w:tc>
          <w:tcPr>
            <w:tcW w:w="1474" w:type="dxa"/>
          </w:tcPr>
          <w:p w:rsidR="003A1CCB" w:rsidRPr="003A1CCB" w:rsidRDefault="003A1CCB">
            <w:pPr>
              <w:pStyle w:val="ConsPlusNormal"/>
              <w:jc w:val="center"/>
            </w:pPr>
            <w:r w:rsidRPr="003A1CCB">
              <w:t>56</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6</w:t>
            </w:r>
          </w:p>
        </w:tc>
        <w:tc>
          <w:tcPr>
            <w:tcW w:w="5386" w:type="dxa"/>
          </w:tcPr>
          <w:p w:rsidR="003A1CCB" w:rsidRPr="003A1CCB" w:rsidRDefault="003A1CCB">
            <w:pPr>
              <w:pStyle w:val="ConsPlusNormal"/>
            </w:pPr>
            <w:r w:rsidRPr="003A1CCB">
              <w:t>п. Большая Кеть</w:t>
            </w:r>
          </w:p>
        </w:tc>
        <w:tc>
          <w:tcPr>
            <w:tcW w:w="1474" w:type="dxa"/>
          </w:tcPr>
          <w:p w:rsidR="003A1CCB" w:rsidRPr="003A1CCB" w:rsidRDefault="003A1CCB">
            <w:pPr>
              <w:pStyle w:val="ConsPlusNormal"/>
              <w:jc w:val="center"/>
            </w:pPr>
            <w:r w:rsidRPr="003A1CCB">
              <w:t>60</w:t>
            </w:r>
          </w:p>
        </w:tc>
        <w:tc>
          <w:tcPr>
            <w:tcW w:w="1701" w:type="dxa"/>
          </w:tcPr>
          <w:p w:rsidR="003A1CCB" w:rsidRPr="003A1CCB" w:rsidRDefault="003A1CCB">
            <w:pPr>
              <w:pStyle w:val="ConsPlusNormal"/>
              <w:jc w:val="center"/>
            </w:pPr>
            <w:r w:rsidRPr="003A1CCB">
              <w:t>1</w:t>
            </w:r>
          </w:p>
        </w:tc>
      </w:tr>
      <w:tr w:rsidR="003A1CCB" w:rsidRPr="003A1CCB">
        <w:tc>
          <w:tcPr>
            <w:tcW w:w="454" w:type="dxa"/>
          </w:tcPr>
          <w:p w:rsidR="003A1CCB" w:rsidRPr="003A1CCB" w:rsidRDefault="003A1CCB">
            <w:pPr>
              <w:pStyle w:val="ConsPlusNormal"/>
            </w:pPr>
            <w:r w:rsidRPr="003A1CCB">
              <w:t>7</w:t>
            </w:r>
          </w:p>
        </w:tc>
        <w:tc>
          <w:tcPr>
            <w:tcW w:w="5386" w:type="dxa"/>
          </w:tcPr>
          <w:p w:rsidR="003A1CCB" w:rsidRPr="003A1CCB" w:rsidRDefault="003A1CCB">
            <w:pPr>
              <w:pStyle w:val="ConsPlusNormal"/>
            </w:pPr>
            <w:r w:rsidRPr="003A1CCB">
              <w:t>д. Игнатово</w:t>
            </w:r>
          </w:p>
        </w:tc>
        <w:tc>
          <w:tcPr>
            <w:tcW w:w="1474" w:type="dxa"/>
          </w:tcPr>
          <w:p w:rsidR="003A1CCB" w:rsidRPr="003A1CCB" w:rsidRDefault="003A1CCB">
            <w:pPr>
              <w:pStyle w:val="ConsPlusNormal"/>
              <w:jc w:val="center"/>
            </w:pPr>
            <w:r w:rsidRPr="003A1CCB">
              <w:t>68</w:t>
            </w:r>
          </w:p>
        </w:tc>
        <w:tc>
          <w:tcPr>
            <w:tcW w:w="1701" w:type="dxa"/>
          </w:tcPr>
          <w:p w:rsidR="003A1CCB" w:rsidRPr="003A1CCB" w:rsidRDefault="003A1CCB">
            <w:pPr>
              <w:pStyle w:val="ConsPlusNormal"/>
              <w:jc w:val="center"/>
            </w:pPr>
            <w:r w:rsidRPr="003A1CCB">
              <w:t>1</w:t>
            </w:r>
          </w:p>
        </w:tc>
      </w:tr>
      <w:tr w:rsidR="003A1CCB" w:rsidRPr="003A1CCB">
        <w:tc>
          <w:tcPr>
            <w:tcW w:w="454" w:type="dxa"/>
          </w:tcPr>
          <w:p w:rsidR="003A1CCB" w:rsidRPr="003A1CCB" w:rsidRDefault="003A1CCB">
            <w:pPr>
              <w:pStyle w:val="ConsPlusNormal"/>
            </w:pPr>
            <w:r w:rsidRPr="003A1CCB">
              <w:t>8</w:t>
            </w:r>
          </w:p>
        </w:tc>
        <w:tc>
          <w:tcPr>
            <w:tcW w:w="5386" w:type="dxa"/>
          </w:tcPr>
          <w:p w:rsidR="003A1CCB" w:rsidRPr="003A1CCB" w:rsidRDefault="003A1CCB">
            <w:pPr>
              <w:pStyle w:val="ConsPlusNormal"/>
            </w:pPr>
            <w:r w:rsidRPr="003A1CCB">
              <w:t>д. Светлицк</w:t>
            </w:r>
          </w:p>
        </w:tc>
        <w:tc>
          <w:tcPr>
            <w:tcW w:w="1474" w:type="dxa"/>
          </w:tcPr>
          <w:p w:rsidR="003A1CCB" w:rsidRPr="003A1CCB" w:rsidRDefault="003A1CCB">
            <w:pPr>
              <w:pStyle w:val="ConsPlusNormal"/>
              <w:jc w:val="center"/>
            </w:pPr>
            <w:r w:rsidRPr="003A1CCB">
              <w:t>0</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9</w:t>
            </w:r>
          </w:p>
        </w:tc>
        <w:tc>
          <w:tcPr>
            <w:tcW w:w="5386" w:type="dxa"/>
          </w:tcPr>
          <w:p w:rsidR="003A1CCB" w:rsidRPr="003A1CCB" w:rsidRDefault="003A1CCB">
            <w:pPr>
              <w:pStyle w:val="ConsPlusNormal"/>
            </w:pPr>
            <w:r w:rsidRPr="003A1CCB">
              <w:t>д. Шагирислам</w:t>
            </w:r>
          </w:p>
        </w:tc>
        <w:tc>
          <w:tcPr>
            <w:tcW w:w="1474" w:type="dxa"/>
          </w:tcPr>
          <w:p w:rsidR="003A1CCB" w:rsidRPr="003A1CCB" w:rsidRDefault="003A1CCB">
            <w:pPr>
              <w:pStyle w:val="ConsPlusNormal"/>
              <w:jc w:val="center"/>
            </w:pPr>
            <w:r w:rsidRPr="003A1CCB">
              <w:t>60</w:t>
            </w:r>
          </w:p>
        </w:tc>
        <w:tc>
          <w:tcPr>
            <w:tcW w:w="1701" w:type="dxa"/>
          </w:tcPr>
          <w:p w:rsidR="003A1CCB" w:rsidRPr="003A1CCB" w:rsidRDefault="003A1CCB">
            <w:pPr>
              <w:pStyle w:val="ConsPlusNormal"/>
              <w:jc w:val="center"/>
            </w:pPr>
            <w:r w:rsidRPr="003A1CCB">
              <w:t>1</w:t>
            </w:r>
          </w:p>
        </w:tc>
      </w:tr>
      <w:tr w:rsidR="003A1CCB" w:rsidRPr="003A1CCB">
        <w:tc>
          <w:tcPr>
            <w:tcW w:w="454" w:type="dxa"/>
          </w:tcPr>
          <w:p w:rsidR="003A1CCB" w:rsidRPr="003A1CCB" w:rsidRDefault="003A1CCB">
            <w:pPr>
              <w:pStyle w:val="ConsPlusNormal"/>
            </w:pPr>
            <w:r w:rsidRPr="003A1CCB">
              <w:t>10</w:t>
            </w:r>
          </w:p>
        </w:tc>
        <w:tc>
          <w:tcPr>
            <w:tcW w:w="5386" w:type="dxa"/>
          </w:tcPr>
          <w:p w:rsidR="003A1CCB" w:rsidRPr="003A1CCB" w:rsidRDefault="003A1CCB">
            <w:pPr>
              <w:pStyle w:val="ConsPlusNormal"/>
            </w:pPr>
            <w:r w:rsidRPr="003A1CCB">
              <w:t>д. Холмовая</w:t>
            </w:r>
          </w:p>
        </w:tc>
        <w:tc>
          <w:tcPr>
            <w:tcW w:w="1474" w:type="dxa"/>
          </w:tcPr>
          <w:p w:rsidR="003A1CCB" w:rsidRPr="003A1CCB" w:rsidRDefault="003A1CCB">
            <w:pPr>
              <w:pStyle w:val="ConsPlusNormal"/>
              <w:jc w:val="center"/>
            </w:pPr>
            <w:r w:rsidRPr="003A1CCB">
              <w:t>1</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11</w:t>
            </w:r>
          </w:p>
        </w:tc>
        <w:tc>
          <w:tcPr>
            <w:tcW w:w="5386" w:type="dxa"/>
          </w:tcPr>
          <w:p w:rsidR="003A1CCB" w:rsidRPr="003A1CCB" w:rsidRDefault="003A1CCB">
            <w:pPr>
              <w:pStyle w:val="ConsPlusNormal"/>
            </w:pPr>
            <w:r w:rsidRPr="003A1CCB">
              <w:t>д. Новомихайловка</w:t>
            </w:r>
          </w:p>
        </w:tc>
        <w:tc>
          <w:tcPr>
            <w:tcW w:w="1474" w:type="dxa"/>
          </w:tcPr>
          <w:p w:rsidR="003A1CCB" w:rsidRPr="003A1CCB" w:rsidRDefault="003A1CCB">
            <w:pPr>
              <w:pStyle w:val="ConsPlusNormal"/>
              <w:jc w:val="center"/>
            </w:pPr>
            <w:r w:rsidRPr="003A1CCB">
              <w:t>56</w:t>
            </w:r>
          </w:p>
        </w:tc>
        <w:tc>
          <w:tcPr>
            <w:tcW w:w="1701" w:type="dxa"/>
          </w:tcPr>
          <w:p w:rsidR="003A1CCB" w:rsidRPr="003A1CCB" w:rsidRDefault="003A1CCB">
            <w:pPr>
              <w:pStyle w:val="ConsPlusNormal"/>
              <w:jc w:val="center"/>
            </w:pPr>
            <w:r w:rsidRPr="003A1CCB">
              <w:t>1</w:t>
            </w:r>
          </w:p>
        </w:tc>
      </w:tr>
      <w:tr w:rsidR="003A1CCB" w:rsidRPr="003A1CCB">
        <w:tc>
          <w:tcPr>
            <w:tcW w:w="454" w:type="dxa"/>
          </w:tcPr>
          <w:p w:rsidR="003A1CCB" w:rsidRPr="003A1CCB" w:rsidRDefault="003A1CCB">
            <w:pPr>
              <w:pStyle w:val="ConsPlusNormal"/>
            </w:pPr>
            <w:r w:rsidRPr="003A1CCB">
              <w:t>12</w:t>
            </w:r>
          </w:p>
        </w:tc>
        <w:tc>
          <w:tcPr>
            <w:tcW w:w="5386" w:type="dxa"/>
          </w:tcPr>
          <w:p w:rsidR="003A1CCB" w:rsidRPr="003A1CCB" w:rsidRDefault="003A1CCB">
            <w:pPr>
              <w:pStyle w:val="ConsPlusNormal"/>
            </w:pPr>
            <w:r w:rsidRPr="003A1CCB">
              <w:t>д. Новый Ислам</w:t>
            </w:r>
          </w:p>
        </w:tc>
        <w:tc>
          <w:tcPr>
            <w:tcW w:w="1474" w:type="dxa"/>
          </w:tcPr>
          <w:p w:rsidR="003A1CCB" w:rsidRPr="003A1CCB" w:rsidRDefault="003A1CCB">
            <w:pPr>
              <w:pStyle w:val="ConsPlusNormal"/>
              <w:jc w:val="center"/>
            </w:pPr>
            <w:r w:rsidRPr="003A1CCB">
              <w:t>60</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13</w:t>
            </w:r>
          </w:p>
        </w:tc>
        <w:tc>
          <w:tcPr>
            <w:tcW w:w="5386" w:type="dxa"/>
          </w:tcPr>
          <w:p w:rsidR="003A1CCB" w:rsidRPr="003A1CCB" w:rsidRDefault="003A1CCB">
            <w:pPr>
              <w:pStyle w:val="ConsPlusNormal"/>
            </w:pPr>
            <w:r w:rsidRPr="003A1CCB">
              <w:t>д. Туруханка</w:t>
            </w:r>
          </w:p>
        </w:tc>
        <w:tc>
          <w:tcPr>
            <w:tcW w:w="1474" w:type="dxa"/>
          </w:tcPr>
          <w:p w:rsidR="003A1CCB" w:rsidRPr="003A1CCB" w:rsidRDefault="003A1CCB">
            <w:pPr>
              <w:pStyle w:val="ConsPlusNormal"/>
              <w:jc w:val="center"/>
            </w:pPr>
            <w:r w:rsidRPr="003A1CCB">
              <w:t>5</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14</w:t>
            </w:r>
          </w:p>
        </w:tc>
        <w:tc>
          <w:tcPr>
            <w:tcW w:w="5386" w:type="dxa"/>
          </w:tcPr>
          <w:p w:rsidR="003A1CCB" w:rsidRPr="003A1CCB" w:rsidRDefault="003A1CCB">
            <w:pPr>
              <w:pStyle w:val="ConsPlusNormal"/>
            </w:pPr>
            <w:r w:rsidRPr="003A1CCB">
              <w:t>п. Кемский</w:t>
            </w:r>
          </w:p>
        </w:tc>
        <w:tc>
          <w:tcPr>
            <w:tcW w:w="1474" w:type="dxa"/>
          </w:tcPr>
          <w:p w:rsidR="003A1CCB" w:rsidRPr="003A1CCB" w:rsidRDefault="003A1CCB">
            <w:pPr>
              <w:pStyle w:val="ConsPlusNormal"/>
              <w:jc w:val="center"/>
            </w:pPr>
            <w:r w:rsidRPr="003A1CCB">
              <w:t>3</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15</w:t>
            </w:r>
          </w:p>
        </w:tc>
        <w:tc>
          <w:tcPr>
            <w:tcW w:w="5386" w:type="dxa"/>
          </w:tcPr>
          <w:p w:rsidR="003A1CCB" w:rsidRPr="003A1CCB" w:rsidRDefault="003A1CCB">
            <w:pPr>
              <w:pStyle w:val="ConsPlusNormal"/>
            </w:pPr>
            <w:r w:rsidRPr="003A1CCB">
              <w:t>д. Михайловка</w:t>
            </w:r>
          </w:p>
        </w:tc>
        <w:tc>
          <w:tcPr>
            <w:tcW w:w="1474" w:type="dxa"/>
          </w:tcPr>
          <w:p w:rsidR="003A1CCB" w:rsidRPr="003A1CCB" w:rsidRDefault="003A1CCB">
            <w:pPr>
              <w:pStyle w:val="ConsPlusNormal"/>
              <w:jc w:val="center"/>
            </w:pPr>
            <w:r w:rsidRPr="003A1CCB">
              <w:t>4</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16</w:t>
            </w:r>
          </w:p>
        </w:tc>
        <w:tc>
          <w:tcPr>
            <w:tcW w:w="5386" w:type="dxa"/>
          </w:tcPr>
          <w:p w:rsidR="003A1CCB" w:rsidRPr="003A1CCB" w:rsidRDefault="003A1CCB">
            <w:pPr>
              <w:pStyle w:val="ConsPlusNormal"/>
            </w:pPr>
            <w:r w:rsidRPr="003A1CCB">
              <w:t>д. Новониколаевка</w:t>
            </w:r>
          </w:p>
        </w:tc>
        <w:tc>
          <w:tcPr>
            <w:tcW w:w="1474" w:type="dxa"/>
          </w:tcPr>
          <w:p w:rsidR="003A1CCB" w:rsidRPr="003A1CCB" w:rsidRDefault="003A1CCB">
            <w:pPr>
              <w:pStyle w:val="ConsPlusNormal"/>
              <w:jc w:val="center"/>
            </w:pPr>
            <w:r w:rsidRPr="003A1CCB">
              <w:t>74</w:t>
            </w:r>
          </w:p>
        </w:tc>
        <w:tc>
          <w:tcPr>
            <w:tcW w:w="1701" w:type="dxa"/>
          </w:tcPr>
          <w:p w:rsidR="003A1CCB" w:rsidRPr="003A1CCB" w:rsidRDefault="003A1CCB">
            <w:pPr>
              <w:pStyle w:val="ConsPlusNormal"/>
              <w:jc w:val="center"/>
            </w:pPr>
            <w:r w:rsidRPr="003A1CCB">
              <w:t>1</w:t>
            </w:r>
          </w:p>
        </w:tc>
      </w:tr>
      <w:tr w:rsidR="003A1CCB" w:rsidRPr="003A1CCB">
        <w:tc>
          <w:tcPr>
            <w:tcW w:w="454" w:type="dxa"/>
          </w:tcPr>
          <w:p w:rsidR="003A1CCB" w:rsidRPr="003A1CCB" w:rsidRDefault="003A1CCB">
            <w:pPr>
              <w:pStyle w:val="ConsPlusNormal"/>
            </w:pPr>
            <w:r w:rsidRPr="003A1CCB">
              <w:t>17</w:t>
            </w:r>
          </w:p>
        </w:tc>
        <w:tc>
          <w:tcPr>
            <w:tcW w:w="5386" w:type="dxa"/>
          </w:tcPr>
          <w:p w:rsidR="003A1CCB" w:rsidRPr="003A1CCB" w:rsidRDefault="003A1CCB">
            <w:pPr>
              <w:pStyle w:val="ConsPlusNormal"/>
            </w:pPr>
            <w:r w:rsidRPr="003A1CCB">
              <w:t>д. Филипповка</w:t>
            </w:r>
          </w:p>
        </w:tc>
        <w:tc>
          <w:tcPr>
            <w:tcW w:w="1474" w:type="dxa"/>
          </w:tcPr>
          <w:p w:rsidR="003A1CCB" w:rsidRPr="003A1CCB" w:rsidRDefault="003A1CCB">
            <w:pPr>
              <w:pStyle w:val="ConsPlusNormal"/>
              <w:jc w:val="center"/>
            </w:pPr>
            <w:r w:rsidRPr="003A1CCB">
              <w:t>17</w:t>
            </w:r>
          </w:p>
        </w:tc>
        <w:tc>
          <w:tcPr>
            <w:tcW w:w="1701" w:type="dxa"/>
          </w:tcPr>
          <w:p w:rsidR="003A1CCB" w:rsidRPr="003A1CCB" w:rsidRDefault="003A1CCB">
            <w:pPr>
              <w:pStyle w:val="ConsPlusNormal"/>
              <w:jc w:val="center"/>
            </w:pPr>
            <w:r w:rsidRPr="003A1CCB">
              <w:t>-</w:t>
            </w:r>
          </w:p>
        </w:tc>
      </w:tr>
      <w:tr w:rsidR="003A1CCB" w:rsidRPr="003A1CCB">
        <w:tc>
          <w:tcPr>
            <w:tcW w:w="454" w:type="dxa"/>
          </w:tcPr>
          <w:p w:rsidR="003A1CCB" w:rsidRPr="003A1CCB" w:rsidRDefault="003A1CCB">
            <w:pPr>
              <w:pStyle w:val="ConsPlusNormal"/>
            </w:pPr>
            <w:r w:rsidRPr="003A1CCB">
              <w:t>18</w:t>
            </w:r>
          </w:p>
        </w:tc>
        <w:tc>
          <w:tcPr>
            <w:tcW w:w="5386" w:type="dxa"/>
          </w:tcPr>
          <w:p w:rsidR="003A1CCB" w:rsidRPr="003A1CCB" w:rsidRDefault="003A1CCB">
            <w:pPr>
              <w:pStyle w:val="ConsPlusNormal"/>
            </w:pPr>
            <w:r w:rsidRPr="003A1CCB">
              <w:t>п. Пировский</w:t>
            </w:r>
          </w:p>
        </w:tc>
        <w:tc>
          <w:tcPr>
            <w:tcW w:w="1474" w:type="dxa"/>
          </w:tcPr>
          <w:p w:rsidR="003A1CCB" w:rsidRPr="003A1CCB" w:rsidRDefault="003A1CCB">
            <w:pPr>
              <w:pStyle w:val="ConsPlusNormal"/>
              <w:jc w:val="center"/>
            </w:pPr>
            <w:r w:rsidRPr="003A1CCB">
              <w:t>60</w:t>
            </w:r>
          </w:p>
        </w:tc>
        <w:tc>
          <w:tcPr>
            <w:tcW w:w="1701" w:type="dxa"/>
          </w:tcPr>
          <w:p w:rsidR="003A1CCB" w:rsidRPr="003A1CCB" w:rsidRDefault="003A1CCB">
            <w:pPr>
              <w:pStyle w:val="ConsPlusNormal"/>
              <w:jc w:val="center"/>
            </w:pPr>
            <w:r w:rsidRPr="003A1CCB">
              <w:t>1</w:t>
            </w:r>
          </w:p>
        </w:tc>
      </w:tr>
    </w:tbl>
    <w:p w:rsidR="003A1CCB" w:rsidRPr="003A1CCB" w:rsidRDefault="003A1CCB">
      <w:pPr>
        <w:pStyle w:val="ConsPlusNormal"/>
        <w:ind w:firstLine="540"/>
        <w:jc w:val="both"/>
      </w:pPr>
    </w:p>
    <w:p w:rsidR="003A1CCB" w:rsidRPr="003A1CCB" w:rsidRDefault="003A1CCB">
      <w:pPr>
        <w:pStyle w:val="ConsPlusNormal"/>
        <w:jc w:val="center"/>
        <w:outlineLvl w:val="1"/>
      </w:pPr>
      <w:r w:rsidRPr="003A1CCB">
        <w:t>ПЕРЕЧЕНЬ</w:t>
      </w:r>
    </w:p>
    <w:p w:rsidR="003A1CCB" w:rsidRPr="003A1CCB" w:rsidRDefault="003A1CCB">
      <w:pPr>
        <w:pStyle w:val="ConsPlusNormal"/>
        <w:jc w:val="center"/>
      </w:pPr>
      <w:r w:rsidRPr="003A1CCB">
        <w:t>ТРУДНОДОСТУПНЫХ МЕСТНОСТЕЙ НА ТЕРРИТОРИИ</w:t>
      </w:r>
    </w:p>
    <w:p w:rsidR="003A1CCB" w:rsidRPr="003A1CCB" w:rsidRDefault="003A1CCB">
      <w:pPr>
        <w:pStyle w:val="ConsPlusNormal"/>
        <w:jc w:val="center"/>
      </w:pPr>
      <w:r w:rsidRPr="003A1CCB">
        <w:t>ПИРОВСКОГО РАЙОНА</w:t>
      </w:r>
    </w:p>
    <w:p w:rsidR="003A1CCB" w:rsidRPr="003A1CCB" w:rsidRDefault="003A1CC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19"/>
        <w:gridCol w:w="2098"/>
        <w:gridCol w:w="1701"/>
      </w:tblGrid>
      <w:tr w:rsidR="003A1CCB" w:rsidRPr="003A1CCB">
        <w:tc>
          <w:tcPr>
            <w:tcW w:w="454" w:type="dxa"/>
          </w:tcPr>
          <w:p w:rsidR="003A1CCB" w:rsidRPr="003A1CCB" w:rsidRDefault="003A1CCB">
            <w:pPr>
              <w:pStyle w:val="ConsPlusNormal"/>
              <w:jc w:val="center"/>
            </w:pPr>
            <w:r w:rsidRPr="003A1CCB">
              <w:t>N п/п</w:t>
            </w:r>
          </w:p>
        </w:tc>
        <w:tc>
          <w:tcPr>
            <w:tcW w:w="4819" w:type="dxa"/>
          </w:tcPr>
          <w:p w:rsidR="003A1CCB" w:rsidRPr="003A1CCB" w:rsidRDefault="003A1CCB">
            <w:pPr>
              <w:pStyle w:val="ConsPlusNormal"/>
              <w:jc w:val="center"/>
            </w:pPr>
            <w:r w:rsidRPr="003A1CCB">
              <w:t>Наименование местности</w:t>
            </w:r>
          </w:p>
        </w:tc>
        <w:tc>
          <w:tcPr>
            <w:tcW w:w="2098" w:type="dxa"/>
          </w:tcPr>
          <w:p w:rsidR="003A1CCB" w:rsidRPr="003A1CCB" w:rsidRDefault="003A1CCB">
            <w:pPr>
              <w:pStyle w:val="ConsPlusNormal"/>
              <w:jc w:val="center"/>
            </w:pPr>
            <w:r w:rsidRPr="003A1CCB">
              <w:t>Расстояние от районного центра</w:t>
            </w:r>
          </w:p>
        </w:tc>
        <w:tc>
          <w:tcPr>
            <w:tcW w:w="1701" w:type="dxa"/>
          </w:tcPr>
          <w:p w:rsidR="003A1CCB" w:rsidRPr="003A1CCB" w:rsidRDefault="003A1CCB">
            <w:pPr>
              <w:pStyle w:val="ConsPlusNormal"/>
              <w:jc w:val="center"/>
            </w:pPr>
            <w:r w:rsidRPr="003A1CCB">
              <w:t>Наличие торговых точек</w:t>
            </w:r>
          </w:p>
        </w:tc>
      </w:tr>
      <w:tr w:rsidR="003A1CCB" w:rsidRPr="003A1CCB">
        <w:tc>
          <w:tcPr>
            <w:tcW w:w="454" w:type="dxa"/>
          </w:tcPr>
          <w:p w:rsidR="003A1CCB" w:rsidRPr="003A1CCB" w:rsidRDefault="003A1CCB">
            <w:pPr>
              <w:pStyle w:val="ConsPlusNormal"/>
            </w:pPr>
            <w:r w:rsidRPr="003A1CCB">
              <w:t>1</w:t>
            </w:r>
          </w:p>
        </w:tc>
        <w:tc>
          <w:tcPr>
            <w:tcW w:w="4819" w:type="dxa"/>
          </w:tcPr>
          <w:p w:rsidR="003A1CCB" w:rsidRPr="003A1CCB" w:rsidRDefault="003A1CCB">
            <w:pPr>
              <w:pStyle w:val="ConsPlusNormal"/>
            </w:pPr>
            <w:r w:rsidRPr="003A1CCB">
              <w:t>п. Чайда</w:t>
            </w:r>
          </w:p>
        </w:tc>
        <w:tc>
          <w:tcPr>
            <w:tcW w:w="2098" w:type="dxa"/>
          </w:tcPr>
          <w:p w:rsidR="003A1CCB" w:rsidRPr="003A1CCB" w:rsidRDefault="003A1CCB">
            <w:pPr>
              <w:pStyle w:val="ConsPlusNormal"/>
            </w:pPr>
            <w:r w:rsidRPr="003A1CCB">
              <w:t>93 км</w:t>
            </w:r>
          </w:p>
        </w:tc>
        <w:tc>
          <w:tcPr>
            <w:tcW w:w="1701" w:type="dxa"/>
          </w:tcPr>
          <w:p w:rsidR="003A1CCB" w:rsidRPr="003A1CCB" w:rsidRDefault="003A1CCB">
            <w:pPr>
              <w:pStyle w:val="ConsPlusNormal"/>
              <w:jc w:val="center"/>
            </w:pPr>
            <w:r w:rsidRPr="003A1CCB">
              <w:t>2</w:t>
            </w:r>
          </w:p>
        </w:tc>
      </w:tr>
      <w:tr w:rsidR="003A1CCB" w:rsidRPr="003A1CCB">
        <w:tc>
          <w:tcPr>
            <w:tcW w:w="454" w:type="dxa"/>
          </w:tcPr>
          <w:p w:rsidR="003A1CCB" w:rsidRPr="003A1CCB" w:rsidRDefault="003A1CCB">
            <w:pPr>
              <w:pStyle w:val="ConsPlusNormal"/>
            </w:pPr>
            <w:r w:rsidRPr="003A1CCB">
              <w:lastRenderedPageBreak/>
              <w:t>2</w:t>
            </w:r>
          </w:p>
        </w:tc>
        <w:tc>
          <w:tcPr>
            <w:tcW w:w="4819" w:type="dxa"/>
          </w:tcPr>
          <w:p w:rsidR="003A1CCB" w:rsidRPr="003A1CCB" w:rsidRDefault="003A1CCB">
            <w:pPr>
              <w:pStyle w:val="ConsPlusNormal"/>
            </w:pPr>
            <w:r w:rsidRPr="003A1CCB">
              <w:t>д. Алтат</w:t>
            </w:r>
          </w:p>
        </w:tc>
        <w:tc>
          <w:tcPr>
            <w:tcW w:w="2098" w:type="dxa"/>
          </w:tcPr>
          <w:p w:rsidR="003A1CCB" w:rsidRPr="003A1CCB" w:rsidRDefault="003A1CCB">
            <w:pPr>
              <w:pStyle w:val="ConsPlusNormal"/>
            </w:pPr>
            <w:r w:rsidRPr="003A1CCB">
              <w:t>73 км</w:t>
            </w:r>
          </w:p>
        </w:tc>
        <w:tc>
          <w:tcPr>
            <w:tcW w:w="1701" w:type="dxa"/>
          </w:tcPr>
          <w:p w:rsidR="003A1CCB" w:rsidRPr="003A1CCB" w:rsidRDefault="003A1CCB">
            <w:pPr>
              <w:pStyle w:val="ConsPlusNormal"/>
              <w:jc w:val="center"/>
            </w:pPr>
            <w:r w:rsidRPr="003A1CCB">
              <w:t>1</w:t>
            </w:r>
          </w:p>
        </w:tc>
      </w:tr>
    </w:tbl>
    <w:p w:rsidR="003A1CCB" w:rsidRPr="003A1CCB" w:rsidRDefault="003A1CCB">
      <w:pPr>
        <w:pStyle w:val="ConsPlusNormal"/>
        <w:ind w:firstLine="540"/>
        <w:jc w:val="both"/>
      </w:pPr>
    </w:p>
    <w:p w:rsidR="003A1CCB" w:rsidRPr="003A1CCB" w:rsidRDefault="003A1CCB">
      <w:pPr>
        <w:pStyle w:val="ConsPlusNormal"/>
        <w:ind w:firstLine="540"/>
        <w:jc w:val="both"/>
      </w:pPr>
    </w:p>
    <w:p w:rsidR="003A1CCB" w:rsidRPr="003A1CCB" w:rsidRDefault="003A1CCB">
      <w:pPr>
        <w:pStyle w:val="ConsPlusNormal"/>
        <w:pBdr>
          <w:top w:val="single" w:sz="6" w:space="0" w:color="auto"/>
        </w:pBdr>
        <w:spacing w:before="100" w:after="100"/>
        <w:jc w:val="both"/>
        <w:rPr>
          <w:sz w:val="2"/>
          <w:szCs w:val="2"/>
        </w:rPr>
      </w:pPr>
    </w:p>
    <w:p w:rsidR="006C6E5E" w:rsidRPr="003A1CCB" w:rsidRDefault="006C6E5E"/>
    <w:sectPr w:rsidR="006C6E5E" w:rsidRPr="003A1CCB" w:rsidSect="006960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CCB"/>
    <w:rsid w:val="003A1CCB"/>
    <w:rsid w:val="006C6E5E"/>
    <w:rsid w:val="00A90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CC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1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A1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A1C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518C980331CDBE83A3B552FFDED65D97FDB3920E28F95AD3B00B47DF33QAK" TargetMode="External"/><Relationship Id="rId13" Type="http://schemas.openxmlformats.org/officeDocument/2006/relationships/hyperlink" Target="consultantplus://offline/ref=7F518C980331CDBE83A3B552FFDED65D97FDB3920E28F95AD3B00B47DF3A81E1A87FF75CDBF14A0237QAK" TargetMode="External"/><Relationship Id="rId18" Type="http://schemas.openxmlformats.org/officeDocument/2006/relationships/hyperlink" Target="consultantplus://offline/ref=7F518C980331CDBE83A3B552FFDED65D97FDB3920E28F95AD3B00B47DF3A81E1A87FF75CDBF7440337QD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F518C980331CDBE83A3B552FFDED65D97FDB3920E28F95AD3B00B47DF3A81E1A87FF75CDBF64D0E37Q0K" TargetMode="External"/><Relationship Id="rId7" Type="http://schemas.openxmlformats.org/officeDocument/2006/relationships/hyperlink" Target="consultantplus://offline/ref=7F518C980331CDBE83A3B552FFDED65D97FDB392012CF95AD3B00B47DF33QAK" TargetMode="External"/><Relationship Id="rId12" Type="http://schemas.openxmlformats.org/officeDocument/2006/relationships/hyperlink" Target="consultantplus://offline/ref=7F518C980331CDBE83A3AB5FE9B2895296F7EC9D0726F40F88E60D10806A87B4E83FF1099BB1400678DF92E83FQ2K" TargetMode="External"/><Relationship Id="rId17" Type="http://schemas.openxmlformats.org/officeDocument/2006/relationships/hyperlink" Target="consultantplus://offline/ref=7F518C980331CDBE83A3B552FFDED65D97FDB3920E28F95AD3B00B47DF3A81E1A87FF75CDBF14A0337QAK" TargetMode="External"/><Relationship Id="rId25" Type="http://schemas.openxmlformats.org/officeDocument/2006/relationships/hyperlink" Target="consultantplus://offline/ref=7F518C980331CDBE83A3B552FFDED65D97FDB3920E28F95AD3B00B47DF33QAK" TargetMode="External"/><Relationship Id="rId2" Type="http://schemas.microsoft.com/office/2007/relationships/stylesWithEffects" Target="stylesWithEffects.xml"/><Relationship Id="rId16" Type="http://schemas.openxmlformats.org/officeDocument/2006/relationships/hyperlink" Target="consultantplus://offline/ref=7F518C980331CDBE83A3B552FFDED65D97FDB3920E28F95AD3B00B47DF3A81E1A87FF75CDBF14A0437QCK" TargetMode="External"/><Relationship Id="rId20" Type="http://schemas.openxmlformats.org/officeDocument/2006/relationships/hyperlink" Target="consultantplus://offline/ref=7F518C980331CDBE83A3B552FFDED65D97FDB3920E28F95AD3B00B47DF3A81E1A87FF75CDBF1450037Q8K" TargetMode="External"/><Relationship Id="rId1" Type="http://schemas.openxmlformats.org/officeDocument/2006/relationships/styles" Target="styles.xml"/><Relationship Id="rId6" Type="http://schemas.openxmlformats.org/officeDocument/2006/relationships/hyperlink" Target="consultantplus://offline/ref=7F518C980331CDBE83A3B552FFDED65D97FCB2920F29F95AD3B00B47DF3A81E1A87FF75CD8F64A0537QDK" TargetMode="External"/><Relationship Id="rId11" Type="http://schemas.openxmlformats.org/officeDocument/2006/relationships/hyperlink" Target="consultantplus://offline/ref=7F518C980331CDBE83A3AB5FE9B2895296F7EC9D0726F40F88E60D10806A87B4E83FF1099BB1400678DF92E83FQ2K" TargetMode="External"/><Relationship Id="rId24" Type="http://schemas.openxmlformats.org/officeDocument/2006/relationships/hyperlink" Target="consultantplus://offline/ref=7F518C980331CDBE83A3B552FFDED65D97FDB392012CF95AD3B00B47DF33QAK" TargetMode="External"/><Relationship Id="rId5" Type="http://schemas.openxmlformats.org/officeDocument/2006/relationships/hyperlink" Target="consultantplus://offline/ref=7F518C980331CDBE83A3AB5FE9B2895296F7EC9D0726F40F88E60D10806A87B4E83FF1099BB1400678DF92E83FQFK" TargetMode="External"/><Relationship Id="rId15" Type="http://schemas.openxmlformats.org/officeDocument/2006/relationships/hyperlink" Target="consultantplus://offline/ref=7F518C980331CDBE83A3B552FFDED65D97FDB3920E28F95AD3B00B47DF3A81E1A87FF75CDBF14A0637QCK" TargetMode="External"/><Relationship Id="rId23" Type="http://schemas.openxmlformats.org/officeDocument/2006/relationships/hyperlink" Target="consultantplus://offline/ref=7F518C980331CDBE83A3B552FFDED65D97FDB3920E28F95AD3B00B47DF3A81E1A87FF75CDBF14A0F37QCK" TargetMode="External"/><Relationship Id="rId10" Type="http://schemas.openxmlformats.org/officeDocument/2006/relationships/hyperlink" Target="consultantplus://offline/ref=7F518C980331CDBE83A3AB5FE9B2895296F7EC9D0726F40F88E60D10806A87B4E83FF1099BB1400678DF92E83FQCK" TargetMode="External"/><Relationship Id="rId19" Type="http://schemas.openxmlformats.org/officeDocument/2006/relationships/hyperlink" Target="consultantplus://offline/ref=7F518C980331CDBE83A3B552FFDED65D97FDB3920E28F95AD3B00B47DF3A81E1A87FF75CDBF1450437QAK" TargetMode="External"/><Relationship Id="rId4" Type="http://schemas.openxmlformats.org/officeDocument/2006/relationships/webSettings" Target="webSettings.xml"/><Relationship Id="rId9" Type="http://schemas.openxmlformats.org/officeDocument/2006/relationships/hyperlink" Target="consultantplus://offline/ref=7F518C980331CDBE83A3B552FFDED65D97FCB597072EF95AD3B00B47DF33QAK" TargetMode="External"/><Relationship Id="rId14" Type="http://schemas.openxmlformats.org/officeDocument/2006/relationships/hyperlink" Target="consultantplus://offline/ref=7F518C980331CDBE83A3B552FFDED65D97FDB3920E28F95AD3B00B47DF3A81E1A87FF75CDBF14A0037Q8K" TargetMode="External"/><Relationship Id="rId22" Type="http://schemas.openxmlformats.org/officeDocument/2006/relationships/hyperlink" Target="consultantplus://offline/ref=7F518C980331CDBE83A3B552FFDED65D97FDB3920E28F95AD3B00B47DF3A81E1A87FF75CDBF1450237Q0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2784</Words>
  <Characters>15872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Галина Владимировна</dc:creator>
  <cp:lastModifiedBy>UFNS</cp:lastModifiedBy>
  <cp:revision>2</cp:revision>
  <dcterms:created xsi:type="dcterms:W3CDTF">2017-04-27T06:24:00Z</dcterms:created>
  <dcterms:modified xsi:type="dcterms:W3CDTF">2017-04-27T06:24:00Z</dcterms:modified>
</cp:coreProperties>
</file>