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13" w:rsidRPr="00F3019A" w:rsidRDefault="00812513">
      <w:pPr>
        <w:pStyle w:val="ConsPlusTitlePage"/>
        <w:rPr>
          <w:color w:val="000000" w:themeColor="text1"/>
        </w:rPr>
      </w:pPr>
      <w:r w:rsidRPr="00F3019A">
        <w:rPr>
          <w:color w:val="000000" w:themeColor="text1"/>
        </w:rPr>
        <w:br/>
      </w:r>
    </w:p>
    <w:p w:rsidR="00812513" w:rsidRPr="00F3019A" w:rsidRDefault="00812513">
      <w:pPr>
        <w:pStyle w:val="ConsPlusNormal"/>
        <w:jc w:val="both"/>
        <w:outlineLvl w:val="0"/>
        <w:rPr>
          <w:color w:val="000000" w:themeColor="text1"/>
        </w:rPr>
      </w:pPr>
    </w:p>
    <w:p w:rsidR="00812513" w:rsidRPr="00F3019A" w:rsidRDefault="00812513">
      <w:pPr>
        <w:pStyle w:val="ConsPlusTitle"/>
        <w:jc w:val="center"/>
        <w:outlineLvl w:val="0"/>
        <w:rPr>
          <w:color w:val="000000" w:themeColor="text1"/>
        </w:rPr>
      </w:pPr>
      <w:r w:rsidRPr="00F3019A">
        <w:rPr>
          <w:color w:val="000000" w:themeColor="text1"/>
        </w:rPr>
        <w:t>КАНСКИЙ ГОРОДСКОЙ СОВЕТ ДЕПУТАТОВ</w:t>
      </w:r>
    </w:p>
    <w:p w:rsidR="00812513" w:rsidRPr="00F3019A" w:rsidRDefault="00812513">
      <w:pPr>
        <w:pStyle w:val="ConsPlusTitle"/>
        <w:jc w:val="center"/>
        <w:rPr>
          <w:color w:val="000000" w:themeColor="text1"/>
        </w:rPr>
      </w:pPr>
      <w:r w:rsidRPr="00F3019A">
        <w:rPr>
          <w:color w:val="000000" w:themeColor="text1"/>
        </w:rPr>
        <w:t>КРАСНОЯРСКОГО КРАЯ</w:t>
      </w:r>
    </w:p>
    <w:p w:rsidR="00812513" w:rsidRPr="00F3019A" w:rsidRDefault="00812513">
      <w:pPr>
        <w:pStyle w:val="ConsPlusTitle"/>
        <w:jc w:val="center"/>
        <w:rPr>
          <w:color w:val="000000" w:themeColor="text1"/>
        </w:rPr>
      </w:pPr>
    </w:p>
    <w:p w:rsidR="00812513" w:rsidRPr="00F3019A" w:rsidRDefault="00812513">
      <w:pPr>
        <w:pStyle w:val="ConsPlusTitle"/>
        <w:jc w:val="center"/>
        <w:rPr>
          <w:color w:val="000000" w:themeColor="text1"/>
        </w:rPr>
      </w:pPr>
      <w:r w:rsidRPr="00F3019A">
        <w:rPr>
          <w:color w:val="000000" w:themeColor="text1"/>
        </w:rPr>
        <w:t>РЕШЕНИЕ</w:t>
      </w:r>
    </w:p>
    <w:p w:rsidR="00812513" w:rsidRPr="00F3019A" w:rsidRDefault="00812513">
      <w:pPr>
        <w:pStyle w:val="ConsPlusTitle"/>
        <w:jc w:val="center"/>
        <w:rPr>
          <w:color w:val="000000" w:themeColor="text1"/>
        </w:rPr>
      </w:pPr>
      <w:r w:rsidRPr="00F3019A">
        <w:rPr>
          <w:color w:val="000000" w:themeColor="text1"/>
        </w:rPr>
        <w:t>от 15 ноября 2007 г. N 37-377</w:t>
      </w:r>
    </w:p>
    <w:p w:rsidR="00812513" w:rsidRPr="00F3019A" w:rsidRDefault="00812513">
      <w:pPr>
        <w:pStyle w:val="ConsPlusTitle"/>
        <w:jc w:val="center"/>
        <w:rPr>
          <w:color w:val="000000" w:themeColor="text1"/>
        </w:rPr>
      </w:pPr>
    </w:p>
    <w:p w:rsidR="00812513" w:rsidRPr="00F3019A" w:rsidRDefault="00812513">
      <w:pPr>
        <w:pStyle w:val="ConsPlusTitle"/>
        <w:jc w:val="center"/>
        <w:rPr>
          <w:color w:val="000000" w:themeColor="text1"/>
        </w:rPr>
      </w:pPr>
      <w:r w:rsidRPr="00F3019A">
        <w:rPr>
          <w:color w:val="000000" w:themeColor="text1"/>
        </w:rPr>
        <w:t>О СИСТЕМЕ НАЛОГООБЛОЖЕНИЯ В ВИДЕ ЕДИНОГО НАЛОГА</w:t>
      </w:r>
    </w:p>
    <w:p w:rsidR="00812513" w:rsidRPr="00F3019A" w:rsidRDefault="00812513">
      <w:pPr>
        <w:pStyle w:val="ConsPlusTitle"/>
        <w:jc w:val="center"/>
        <w:rPr>
          <w:color w:val="000000" w:themeColor="text1"/>
        </w:rPr>
      </w:pPr>
      <w:r w:rsidRPr="00F3019A">
        <w:rPr>
          <w:color w:val="000000" w:themeColor="text1"/>
        </w:rPr>
        <w:t>НА ВМЕНЕННЫЙ ДОХОД ДЛЯ ОТДЕЛЬНЫХ ВИДОВ ДЕЯТЕЛЬНОСТИ</w:t>
      </w:r>
    </w:p>
    <w:p w:rsidR="00812513" w:rsidRPr="00F3019A" w:rsidRDefault="00812513">
      <w:pPr>
        <w:pStyle w:val="ConsPlusTitle"/>
        <w:jc w:val="center"/>
        <w:rPr>
          <w:color w:val="000000" w:themeColor="text1"/>
        </w:rPr>
      </w:pPr>
      <w:r w:rsidRPr="00F3019A">
        <w:rPr>
          <w:color w:val="000000" w:themeColor="text1"/>
        </w:rPr>
        <w:t>НА ТЕРРИТОРИИ ГОРОДА КАНСКА</w:t>
      </w:r>
    </w:p>
    <w:p w:rsidR="00812513" w:rsidRPr="00F3019A" w:rsidRDefault="00812513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019A" w:rsidRPr="00F301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Список изменяющих документов</w:t>
            </w:r>
          </w:p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 xml:space="preserve">(в ред. Решений </w:t>
            </w:r>
            <w:proofErr w:type="spellStart"/>
            <w:r w:rsidRPr="00F3019A">
              <w:rPr>
                <w:color w:val="000000" w:themeColor="text1"/>
              </w:rPr>
              <w:t>Канского</w:t>
            </w:r>
            <w:proofErr w:type="spellEnd"/>
            <w:r w:rsidRPr="00F3019A">
              <w:rPr>
                <w:color w:val="000000" w:themeColor="text1"/>
              </w:rPr>
              <w:t xml:space="preserve"> городского Совета депутатов Красноярского края</w:t>
            </w:r>
          </w:p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 xml:space="preserve">от 12.11.2008 </w:t>
            </w:r>
            <w:hyperlink r:id="rId4" w:history="1">
              <w:r w:rsidRPr="00F3019A">
                <w:rPr>
                  <w:color w:val="000000" w:themeColor="text1"/>
                </w:rPr>
                <w:t>N 51-501</w:t>
              </w:r>
            </w:hyperlink>
            <w:r w:rsidRPr="00F3019A">
              <w:rPr>
                <w:color w:val="000000" w:themeColor="text1"/>
              </w:rPr>
              <w:t xml:space="preserve">, от 18.11.2009 </w:t>
            </w:r>
            <w:hyperlink r:id="rId5" w:history="1">
              <w:r w:rsidRPr="00F3019A">
                <w:rPr>
                  <w:color w:val="000000" w:themeColor="text1"/>
                </w:rPr>
                <w:t>N 66-623</w:t>
              </w:r>
            </w:hyperlink>
            <w:r w:rsidRPr="00F3019A">
              <w:rPr>
                <w:color w:val="000000" w:themeColor="text1"/>
              </w:rPr>
              <w:t xml:space="preserve">, от 25.09.2013 </w:t>
            </w:r>
            <w:hyperlink r:id="rId6" w:history="1">
              <w:r w:rsidRPr="00F3019A">
                <w:rPr>
                  <w:color w:val="000000" w:themeColor="text1"/>
                </w:rPr>
                <w:t>N 52-272</w:t>
              </w:r>
            </w:hyperlink>
            <w:r w:rsidRPr="00F3019A">
              <w:rPr>
                <w:color w:val="000000" w:themeColor="text1"/>
              </w:rPr>
              <w:t>,</w:t>
            </w:r>
          </w:p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 xml:space="preserve">от 21.12.2016 </w:t>
            </w:r>
            <w:hyperlink r:id="rId7" w:history="1">
              <w:r w:rsidRPr="00F3019A">
                <w:rPr>
                  <w:color w:val="000000" w:themeColor="text1"/>
                </w:rPr>
                <w:t>N 15-65</w:t>
              </w:r>
            </w:hyperlink>
            <w:r w:rsidRPr="00F3019A">
              <w:rPr>
                <w:color w:val="000000" w:themeColor="text1"/>
              </w:rPr>
              <w:t xml:space="preserve">, от 15.03.2017 </w:t>
            </w:r>
            <w:hyperlink r:id="rId8" w:history="1">
              <w:r w:rsidRPr="00F3019A">
                <w:rPr>
                  <w:color w:val="000000" w:themeColor="text1"/>
                </w:rPr>
                <w:t>N 16-69</w:t>
              </w:r>
            </w:hyperlink>
            <w:r w:rsidRPr="00F3019A">
              <w:rPr>
                <w:color w:val="000000" w:themeColor="text1"/>
              </w:rPr>
              <w:t xml:space="preserve">, от 14.11.2018 </w:t>
            </w:r>
            <w:hyperlink r:id="rId9" w:history="1">
              <w:r w:rsidRPr="00F3019A">
                <w:rPr>
                  <w:color w:val="000000" w:themeColor="text1"/>
                </w:rPr>
                <w:t>N 33-184</w:t>
              </w:r>
            </w:hyperlink>
            <w:r w:rsidRPr="00F3019A">
              <w:rPr>
                <w:color w:val="000000" w:themeColor="text1"/>
              </w:rPr>
              <w:t>,</w:t>
            </w:r>
          </w:p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bookmarkStart w:id="0" w:name="_GoBack"/>
            <w:r w:rsidRPr="00F3019A">
              <w:rPr>
                <w:color w:val="000000" w:themeColor="text1"/>
              </w:rPr>
              <w:t xml:space="preserve">от 26.11.2019 </w:t>
            </w:r>
            <w:hyperlink r:id="rId10" w:history="1">
              <w:r w:rsidRPr="00F3019A">
                <w:rPr>
                  <w:color w:val="000000" w:themeColor="text1"/>
                </w:rPr>
                <w:t>N 45-270</w:t>
              </w:r>
            </w:hyperlink>
            <w:bookmarkEnd w:id="0"/>
            <w:r w:rsidRPr="00F3019A">
              <w:rPr>
                <w:color w:val="000000" w:themeColor="text1"/>
              </w:rPr>
              <w:t>)</w:t>
            </w:r>
          </w:p>
        </w:tc>
      </w:tr>
    </w:tbl>
    <w:p w:rsidR="00812513" w:rsidRPr="00F3019A" w:rsidRDefault="00812513">
      <w:pPr>
        <w:pStyle w:val="ConsPlusNormal"/>
        <w:jc w:val="center"/>
        <w:rPr>
          <w:color w:val="000000" w:themeColor="text1"/>
        </w:rPr>
      </w:pP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 xml:space="preserve">На основании </w:t>
      </w:r>
      <w:hyperlink r:id="rId11" w:history="1">
        <w:r w:rsidRPr="00F3019A">
          <w:rPr>
            <w:color w:val="000000" w:themeColor="text1"/>
          </w:rPr>
          <w:t>главы 26.3</w:t>
        </w:r>
      </w:hyperlink>
      <w:r w:rsidRPr="00F3019A">
        <w:rPr>
          <w:color w:val="000000" w:themeColor="text1"/>
        </w:rPr>
        <w:t xml:space="preserve"> части второй Налогового кодекса Российской Федерации, руководствуясь </w:t>
      </w:r>
      <w:hyperlink r:id="rId12" w:history="1">
        <w:r w:rsidRPr="00F3019A">
          <w:rPr>
            <w:color w:val="000000" w:themeColor="text1"/>
          </w:rPr>
          <w:t>статьей 17</w:t>
        </w:r>
      </w:hyperlink>
      <w:r w:rsidRPr="00F3019A">
        <w:rPr>
          <w:color w:val="000000" w:themeColor="text1"/>
        </w:rPr>
        <w:t xml:space="preserve"> Устава города, </w:t>
      </w:r>
      <w:proofErr w:type="spellStart"/>
      <w:r w:rsidRPr="00F3019A">
        <w:rPr>
          <w:color w:val="000000" w:themeColor="text1"/>
        </w:rPr>
        <w:t>Канский</w:t>
      </w:r>
      <w:proofErr w:type="spellEnd"/>
      <w:r w:rsidRPr="00F3019A">
        <w:rPr>
          <w:color w:val="000000" w:themeColor="text1"/>
        </w:rPr>
        <w:t xml:space="preserve"> городской Совет депутатов решил:</w:t>
      </w: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</w:p>
    <w:p w:rsidR="00812513" w:rsidRPr="00F3019A" w:rsidRDefault="0081251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F3019A">
        <w:rPr>
          <w:color w:val="000000" w:themeColor="text1"/>
        </w:rPr>
        <w:t>Статья 1</w:t>
      </w: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>Ввести на территории города Канска систему налогообложения в виде единого налога на вмененный доход для отдельных видов деятельности.</w:t>
      </w: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</w:p>
    <w:p w:rsidR="00812513" w:rsidRPr="00F3019A" w:rsidRDefault="0081251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F3019A">
        <w:rPr>
          <w:color w:val="000000" w:themeColor="text1"/>
        </w:rPr>
        <w:t>Статья 2</w:t>
      </w: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>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812513" w:rsidRPr="00F3019A" w:rsidRDefault="0081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>1) оказания бытовых услуг, их групп, подгрупп, видов и (или) отдельных бытовых услуг;</w:t>
      </w:r>
    </w:p>
    <w:p w:rsidR="00812513" w:rsidRPr="00F3019A" w:rsidRDefault="00812513">
      <w:pPr>
        <w:pStyle w:val="ConsPlusNormal"/>
        <w:jc w:val="both"/>
        <w:rPr>
          <w:color w:val="000000" w:themeColor="text1"/>
        </w:rPr>
      </w:pPr>
      <w:r w:rsidRPr="00F3019A">
        <w:rPr>
          <w:color w:val="000000" w:themeColor="text1"/>
        </w:rPr>
        <w:t xml:space="preserve">(в ред. </w:t>
      </w:r>
      <w:hyperlink r:id="rId13" w:history="1">
        <w:r w:rsidRPr="00F3019A">
          <w:rPr>
            <w:color w:val="000000" w:themeColor="text1"/>
          </w:rPr>
          <w:t>Решения</w:t>
        </w:r>
      </w:hyperlink>
      <w:r w:rsidRPr="00F3019A">
        <w:rPr>
          <w:color w:val="000000" w:themeColor="text1"/>
        </w:rPr>
        <w:t xml:space="preserve"> </w:t>
      </w:r>
      <w:proofErr w:type="spellStart"/>
      <w:r w:rsidRPr="00F3019A">
        <w:rPr>
          <w:color w:val="000000" w:themeColor="text1"/>
        </w:rPr>
        <w:t>Канского</w:t>
      </w:r>
      <w:proofErr w:type="spellEnd"/>
      <w:r w:rsidRPr="00F3019A">
        <w:rPr>
          <w:color w:val="000000" w:themeColor="text1"/>
        </w:rPr>
        <w:t xml:space="preserve"> городского Совета депутатов Красноярского края от 21.12.2016 N 15-65)</w:t>
      </w:r>
    </w:p>
    <w:p w:rsidR="00812513" w:rsidRPr="00F3019A" w:rsidRDefault="0081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>2) оказания ветеринарных услуг;</w:t>
      </w:r>
    </w:p>
    <w:p w:rsidR="00812513" w:rsidRPr="00F3019A" w:rsidRDefault="0081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>3) оказания услуг по ремонту, техническому обслуживанию и мойке автомототранспортных средств;</w:t>
      </w:r>
    </w:p>
    <w:p w:rsidR="00812513" w:rsidRPr="00F3019A" w:rsidRDefault="00812513">
      <w:pPr>
        <w:pStyle w:val="ConsPlusNormal"/>
        <w:jc w:val="both"/>
        <w:rPr>
          <w:color w:val="000000" w:themeColor="text1"/>
        </w:rPr>
      </w:pPr>
      <w:r w:rsidRPr="00F3019A">
        <w:rPr>
          <w:color w:val="000000" w:themeColor="text1"/>
        </w:rPr>
        <w:t xml:space="preserve">(в ред. </w:t>
      </w:r>
      <w:hyperlink r:id="rId14" w:history="1">
        <w:r w:rsidRPr="00F3019A">
          <w:rPr>
            <w:color w:val="000000" w:themeColor="text1"/>
          </w:rPr>
          <w:t>Решения</w:t>
        </w:r>
      </w:hyperlink>
      <w:r w:rsidRPr="00F3019A">
        <w:rPr>
          <w:color w:val="000000" w:themeColor="text1"/>
        </w:rPr>
        <w:t xml:space="preserve"> </w:t>
      </w:r>
      <w:proofErr w:type="spellStart"/>
      <w:r w:rsidRPr="00F3019A">
        <w:rPr>
          <w:color w:val="000000" w:themeColor="text1"/>
        </w:rPr>
        <w:t>Канского</w:t>
      </w:r>
      <w:proofErr w:type="spellEnd"/>
      <w:r w:rsidRPr="00F3019A">
        <w:rPr>
          <w:color w:val="000000" w:themeColor="text1"/>
        </w:rPr>
        <w:t xml:space="preserve"> городского Совета депутатов Красноярского края от 25.09.2013 N 52-272)</w:t>
      </w:r>
    </w:p>
    <w:p w:rsidR="00812513" w:rsidRPr="00F3019A" w:rsidRDefault="0081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>4) оказание услуг по предоставлению во временное владение (пользование) мест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12513" w:rsidRPr="00F3019A" w:rsidRDefault="00812513">
      <w:pPr>
        <w:pStyle w:val="ConsPlusNormal"/>
        <w:jc w:val="both"/>
        <w:rPr>
          <w:color w:val="000000" w:themeColor="text1"/>
        </w:rPr>
      </w:pPr>
      <w:r w:rsidRPr="00F3019A">
        <w:rPr>
          <w:color w:val="000000" w:themeColor="text1"/>
        </w:rPr>
        <w:t xml:space="preserve">(в ред. Решений </w:t>
      </w:r>
      <w:proofErr w:type="spellStart"/>
      <w:r w:rsidRPr="00F3019A">
        <w:rPr>
          <w:color w:val="000000" w:themeColor="text1"/>
        </w:rPr>
        <w:t>Канского</w:t>
      </w:r>
      <w:proofErr w:type="spellEnd"/>
      <w:r w:rsidRPr="00F3019A">
        <w:rPr>
          <w:color w:val="000000" w:themeColor="text1"/>
        </w:rPr>
        <w:t xml:space="preserve"> городского Совета депутатов Красноярского края от 12.11.2008 </w:t>
      </w:r>
      <w:hyperlink r:id="rId15" w:history="1">
        <w:r w:rsidRPr="00F3019A">
          <w:rPr>
            <w:color w:val="000000" w:themeColor="text1"/>
          </w:rPr>
          <w:t>N 51-501</w:t>
        </w:r>
      </w:hyperlink>
      <w:r w:rsidRPr="00F3019A">
        <w:rPr>
          <w:color w:val="000000" w:themeColor="text1"/>
        </w:rPr>
        <w:t xml:space="preserve">, от 25.09.2013 </w:t>
      </w:r>
      <w:hyperlink r:id="rId16" w:history="1">
        <w:r w:rsidRPr="00F3019A">
          <w:rPr>
            <w:color w:val="000000" w:themeColor="text1"/>
          </w:rPr>
          <w:t>N 52-272</w:t>
        </w:r>
      </w:hyperlink>
      <w:r w:rsidRPr="00F3019A">
        <w:rPr>
          <w:color w:val="000000" w:themeColor="text1"/>
        </w:rPr>
        <w:t>)</w:t>
      </w:r>
    </w:p>
    <w:p w:rsidR="00812513" w:rsidRPr="00F3019A" w:rsidRDefault="0081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12513" w:rsidRPr="00F3019A" w:rsidRDefault="0081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 xml:space="preserve">6) розничной торговли, осуществляемой через магазины и павильоны с площадью торгового </w:t>
      </w:r>
      <w:r w:rsidRPr="00F3019A">
        <w:rPr>
          <w:color w:val="000000" w:themeColor="text1"/>
        </w:rPr>
        <w:lastRenderedPageBreak/>
        <w:t>зала не более 150 квадратных метров по каждому объекту организации торговли;</w:t>
      </w:r>
    </w:p>
    <w:p w:rsidR="00812513" w:rsidRPr="00F3019A" w:rsidRDefault="0081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812513" w:rsidRPr="00F3019A" w:rsidRDefault="00812513">
      <w:pPr>
        <w:pStyle w:val="ConsPlusNormal"/>
        <w:jc w:val="both"/>
        <w:rPr>
          <w:color w:val="000000" w:themeColor="text1"/>
        </w:rPr>
      </w:pPr>
      <w:r w:rsidRPr="00F3019A">
        <w:rPr>
          <w:color w:val="000000" w:themeColor="text1"/>
        </w:rPr>
        <w:t xml:space="preserve">(в ред. </w:t>
      </w:r>
      <w:hyperlink r:id="rId17" w:history="1">
        <w:r w:rsidRPr="00F3019A">
          <w:rPr>
            <w:color w:val="000000" w:themeColor="text1"/>
          </w:rPr>
          <w:t>Решения</w:t>
        </w:r>
      </w:hyperlink>
      <w:r w:rsidRPr="00F3019A">
        <w:rPr>
          <w:color w:val="000000" w:themeColor="text1"/>
        </w:rPr>
        <w:t xml:space="preserve"> </w:t>
      </w:r>
      <w:proofErr w:type="spellStart"/>
      <w:r w:rsidRPr="00F3019A">
        <w:rPr>
          <w:color w:val="000000" w:themeColor="text1"/>
        </w:rPr>
        <w:t>Канского</w:t>
      </w:r>
      <w:proofErr w:type="spellEnd"/>
      <w:r w:rsidRPr="00F3019A">
        <w:rPr>
          <w:color w:val="000000" w:themeColor="text1"/>
        </w:rPr>
        <w:t xml:space="preserve"> городского Совета депутатов Красноярского края от 12.11.2008 N 51-501)</w:t>
      </w:r>
    </w:p>
    <w:p w:rsidR="00812513" w:rsidRPr="00F3019A" w:rsidRDefault="0081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12513" w:rsidRPr="00F3019A" w:rsidRDefault="00812513">
      <w:pPr>
        <w:pStyle w:val="ConsPlusNormal"/>
        <w:jc w:val="both"/>
        <w:rPr>
          <w:color w:val="000000" w:themeColor="text1"/>
        </w:rPr>
      </w:pPr>
      <w:r w:rsidRPr="00F3019A">
        <w:rPr>
          <w:color w:val="000000" w:themeColor="text1"/>
        </w:rPr>
        <w:t xml:space="preserve">(в ред. </w:t>
      </w:r>
      <w:hyperlink r:id="rId18" w:history="1">
        <w:r w:rsidRPr="00F3019A">
          <w:rPr>
            <w:color w:val="000000" w:themeColor="text1"/>
          </w:rPr>
          <w:t>Решения</w:t>
        </w:r>
      </w:hyperlink>
      <w:r w:rsidRPr="00F3019A">
        <w:rPr>
          <w:color w:val="000000" w:themeColor="text1"/>
        </w:rPr>
        <w:t xml:space="preserve"> </w:t>
      </w:r>
      <w:proofErr w:type="spellStart"/>
      <w:r w:rsidRPr="00F3019A">
        <w:rPr>
          <w:color w:val="000000" w:themeColor="text1"/>
        </w:rPr>
        <w:t>Канского</w:t>
      </w:r>
      <w:proofErr w:type="spellEnd"/>
      <w:r w:rsidRPr="00F3019A">
        <w:rPr>
          <w:color w:val="000000" w:themeColor="text1"/>
        </w:rPr>
        <w:t xml:space="preserve"> городского Совета депутатов Красноярского края от 12.11.2008 N 51-501)</w:t>
      </w:r>
    </w:p>
    <w:p w:rsidR="00812513" w:rsidRPr="00F3019A" w:rsidRDefault="0081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12513" w:rsidRPr="00F3019A" w:rsidRDefault="0081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812513" w:rsidRPr="00F3019A" w:rsidRDefault="00812513">
      <w:pPr>
        <w:pStyle w:val="ConsPlusNormal"/>
        <w:jc w:val="both"/>
        <w:rPr>
          <w:color w:val="000000" w:themeColor="text1"/>
        </w:rPr>
      </w:pPr>
      <w:r w:rsidRPr="00F3019A">
        <w:rPr>
          <w:color w:val="000000" w:themeColor="text1"/>
        </w:rPr>
        <w:t xml:space="preserve">(п. 10 в ред. </w:t>
      </w:r>
      <w:hyperlink r:id="rId19" w:history="1">
        <w:r w:rsidRPr="00F3019A">
          <w:rPr>
            <w:color w:val="000000" w:themeColor="text1"/>
          </w:rPr>
          <w:t>Решения</w:t>
        </w:r>
      </w:hyperlink>
      <w:r w:rsidRPr="00F3019A">
        <w:rPr>
          <w:color w:val="000000" w:themeColor="text1"/>
        </w:rPr>
        <w:t xml:space="preserve"> </w:t>
      </w:r>
      <w:proofErr w:type="spellStart"/>
      <w:r w:rsidRPr="00F3019A">
        <w:rPr>
          <w:color w:val="000000" w:themeColor="text1"/>
        </w:rPr>
        <w:t>Канского</w:t>
      </w:r>
      <w:proofErr w:type="spellEnd"/>
      <w:r w:rsidRPr="00F3019A">
        <w:rPr>
          <w:color w:val="000000" w:themeColor="text1"/>
        </w:rPr>
        <w:t xml:space="preserve"> городского Совета депутатов Красноярского края от 12.11.2008 N 51-501)</w:t>
      </w:r>
    </w:p>
    <w:p w:rsidR="00812513" w:rsidRPr="00F3019A" w:rsidRDefault="0081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>11) размещение рекламы с использованием внешних и внутренних поверхностей транспортных средств;</w:t>
      </w:r>
    </w:p>
    <w:p w:rsidR="00812513" w:rsidRPr="00F3019A" w:rsidRDefault="00812513">
      <w:pPr>
        <w:pStyle w:val="ConsPlusNormal"/>
        <w:jc w:val="both"/>
        <w:rPr>
          <w:color w:val="000000" w:themeColor="text1"/>
        </w:rPr>
      </w:pPr>
      <w:r w:rsidRPr="00F3019A">
        <w:rPr>
          <w:color w:val="000000" w:themeColor="text1"/>
        </w:rPr>
        <w:t xml:space="preserve">(п. 11 в ред. </w:t>
      </w:r>
      <w:hyperlink r:id="rId20" w:history="1">
        <w:r w:rsidRPr="00F3019A">
          <w:rPr>
            <w:color w:val="000000" w:themeColor="text1"/>
          </w:rPr>
          <w:t>Решения</w:t>
        </w:r>
      </w:hyperlink>
      <w:r w:rsidRPr="00F3019A">
        <w:rPr>
          <w:color w:val="000000" w:themeColor="text1"/>
        </w:rPr>
        <w:t xml:space="preserve"> </w:t>
      </w:r>
      <w:proofErr w:type="spellStart"/>
      <w:r w:rsidRPr="00F3019A">
        <w:rPr>
          <w:color w:val="000000" w:themeColor="text1"/>
        </w:rPr>
        <w:t>Канского</w:t>
      </w:r>
      <w:proofErr w:type="spellEnd"/>
      <w:r w:rsidRPr="00F3019A">
        <w:rPr>
          <w:color w:val="000000" w:themeColor="text1"/>
        </w:rPr>
        <w:t xml:space="preserve"> городского Совета депутатов Красноярского края от 25.09.2013 N 52-272)</w:t>
      </w:r>
    </w:p>
    <w:p w:rsidR="00812513" w:rsidRPr="00F3019A" w:rsidRDefault="0081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12513" w:rsidRPr="00F3019A" w:rsidRDefault="0081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12513" w:rsidRPr="00F3019A" w:rsidRDefault="00812513">
      <w:pPr>
        <w:pStyle w:val="ConsPlusNormal"/>
        <w:jc w:val="both"/>
        <w:rPr>
          <w:color w:val="000000" w:themeColor="text1"/>
        </w:rPr>
      </w:pPr>
      <w:r w:rsidRPr="00F3019A">
        <w:rPr>
          <w:color w:val="000000" w:themeColor="text1"/>
        </w:rPr>
        <w:t xml:space="preserve">(в ред. </w:t>
      </w:r>
      <w:hyperlink r:id="rId21" w:history="1">
        <w:r w:rsidRPr="00F3019A">
          <w:rPr>
            <w:color w:val="000000" w:themeColor="text1"/>
          </w:rPr>
          <w:t>Решения</w:t>
        </w:r>
      </w:hyperlink>
      <w:r w:rsidRPr="00F3019A">
        <w:rPr>
          <w:color w:val="000000" w:themeColor="text1"/>
        </w:rPr>
        <w:t xml:space="preserve"> </w:t>
      </w:r>
      <w:proofErr w:type="spellStart"/>
      <w:r w:rsidRPr="00F3019A">
        <w:rPr>
          <w:color w:val="000000" w:themeColor="text1"/>
        </w:rPr>
        <w:t>Канского</w:t>
      </w:r>
      <w:proofErr w:type="spellEnd"/>
      <w:r w:rsidRPr="00F3019A">
        <w:rPr>
          <w:color w:val="000000" w:themeColor="text1"/>
        </w:rPr>
        <w:t xml:space="preserve"> городского Совета депутатов Красноярского края от 12.11.2008 N 51-501)</w:t>
      </w:r>
    </w:p>
    <w:p w:rsidR="00812513" w:rsidRPr="00F3019A" w:rsidRDefault="0081251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12513" w:rsidRPr="00F3019A" w:rsidRDefault="00812513">
      <w:pPr>
        <w:pStyle w:val="ConsPlusNormal"/>
        <w:jc w:val="both"/>
        <w:rPr>
          <w:color w:val="000000" w:themeColor="text1"/>
        </w:rPr>
      </w:pPr>
      <w:r w:rsidRPr="00F3019A">
        <w:rPr>
          <w:color w:val="000000" w:themeColor="text1"/>
        </w:rPr>
        <w:t xml:space="preserve">(п. 14 в ред. </w:t>
      </w:r>
      <w:hyperlink r:id="rId22" w:history="1">
        <w:r w:rsidRPr="00F3019A">
          <w:rPr>
            <w:color w:val="000000" w:themeColor="text1"/>
          </w:rPr>
          <w:t>Решения</w:t>
        </w:r>
      </w:hyperlink>
      <w:r w:rsidRPr="00F3019A">
        <w:rPr>
          <w:color w:val="000000" w:themeColor="text1"/>
        </w:rPr>
        <w:t xml:space="preserve"> </w:t>
      </w:r>
      <w:proofErr w:type="spellStart"/>
      <w:r w:rsidRPr="00F3019A">
        <w:rPr>
          <w:color w:val="000000" w:themeColor="text1"/>
        </w:rPr>
        <w:t>Канского</w:t>
      </w:r>
      <w:proofErr w:type="spellEnd"/>
      <w:r w:rsidRPr="00F3019A">
        <w:rPr>
          <w:color w:val="000000" w:themeColor="text1"/>
        </w:rPr>
        <w:t xml:space="preserve"> городского Совета депутатов Красноярского края от 12.11.2008 N 51-501)</w:t>
      </w: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</w:p>
    <w:p w:rsidR="00812513" w:rsidRPr="00F3019A" w:rsidRDefault="0081251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F3019A">
        <w:rPr>
          <w:color w:val="000000" w:themeColor="text1"/>
        </w:rPr>
        <w:t>Статья 3</w:t>
      </w: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 xml:space="preserve">(в ред. </w:t>
      </w:r>
      <w:hyperlink r:id="rId23" w:history="1">
        <w:r w:rsidRPr="00F3019A">
          <w:rPr>
            <w:color w:val="000000" w:themeColor="text1"/>
          </w:rPr>
          <w:t>Решения</w:t>
        </w:r>
      </w:hyperlink>
      <w:r w:rsidRPr="00F3019A">
        <w:rPr>
          <w:color w:val="000000" w:themeColor="text1"/>
        </w:rPr>
        <w:t xml:space="preserve"> </w:t>
      </w:r>
      <w:proofErr w:type="spellStart"/>
      <w:r w:rsidRPr="00F3019A">
        <w:rPr>
          <w:color w:val="000000" w:themeColor="text1"/>
        </w:rPr>
        <w:t>Канского</w:t>
      </w:r>
      <w:proofErr w:type="spellEnd"/>
      <w:r w:rsidRPr="00F3019A">
        <w:rPr>
          <w:color w:val="000000" w:themeColor="text1"/>
        </w:rPr>
        <w:t xml:space="preserve"> городского Совета депутатов Красноярского края от 14.11.2018 N 33-184)</w:t>
      </w:r>
    </w:p>
    <w:p w:rsidR="00812513" w:rsidRPr="00F3019A" w:rsidRDefault="00812513">
      <w:pPr>
        <w:pStyle w:val="ConsPlusNormal"/>
        <w:jc w:val="both"/>
        <w:rPr>
          <w:color w:val="000000" w:themeColor="text1"/>
        </w:rPr>
      </w:pP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 xml:space="preserve">1. Установить </w:t>
      </w:r>
      <w:hyperlink w:anchor="P75" w:history="1">
        <w:r w:rsidRPr="00F3019A">
          <w:rPr>
            <w:color w:val="000000" w:themeColor="text1"/>
          </w:rPr>
          <w:t>значения</w:t>
        </w:r>
      </w:hyperlink>
      <w:r w:rsidRPr="00F3019A">
        <w:rPr>
          <w:color w:val="000000" w:themeColor="text1"/>
        </w:rPr>
        <w:t xml:space="preserve"> корректирующего коэффициента базовой доходности К2 для отдельных видов деятельности, учитывающего совокупность особенностей ведения предпринимательской деятельности, согласно приложению к настоящему Решению.</w:t>
      </w: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</w:p>
    <w:p w:rsidR="00812513" w:rsidRPr="00F3019A" w:rsidRDefault="0081251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F3019A">
        <w:rPr>
          <w:color w:val="000000" w:themeColor="text1"/>
        </w:rPr>
        <w:t xml:space="preserve">Статья </w:t>
      </w:r>
      <w:hyperlink r:id="rId24" w:history="1">
        <w:r w:rsidRPr="00F3019A">
          <w:rPr>
            <w:color w:val="000000" w:themeColor="text1"/>
          </w:rPr>
          <w:t>4</w:t>
        </w:r>
      </w:hyperlink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>Настоящее Решение вступает в силу с 1 января 2008 года, но не ранее чем по истечении одного месяца со дня официального опубликования.</w:t>
      </w: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</w:p>
    <w:p w:rsidR="00812513" w:rsidRPr="00F3019A" w:rsidRDefault="0081251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F3019A">
        <w:rPr>
          <w:color w:val="000000" w:themeColor="text1"/>
        </w:rPr>
        <w:t xml:space="preserve">Статья </w:t>
      </w:r>
      <w:hyperlink r:id="rId25" w:history="1">
        <w:r w:rsidRPr="00F3019A">
          <w:rPr>
            <w:color w:val="000000" w:themeColor="text1"/>
          </w:rPr>
          <w:t>5</w:t>
        </w:r>
      </w:hyperlink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lastRenderedPageBreak/>
        <w:t>Контроль за исполнением настоящего Решения возложить на постоянную комиссию по бюджету и собственности.</w:t>
      </w: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</w:p>
    <w:p w:rsidR="00812513" w:rsidRPr="00F3019A" w:rsidRDefault="00812513">
      <w:pPr>
        <w:pStyle w:val="ConsPlusNormal"/>
        <w:jc w:val="right"/>
        <w:rPr>
          <w:color w:val="000000" w:themeColor="text1"/>
        </w:rPr>
      </w:pPr>
      <w:r w:rsidRPr="00F3019A">
        <w:rPr>
          <w:color w:val="000000" w:themeColor="text1"/>
        </w:rPr>
        <w:t>Глава города</w:t>
      </w:r>
    </w:p>
    <w:p w:rsidR="00812513" w:rsidRPr="00F3019A" w:rsidRDefault="00812513">
      <w:pPr>
        <w:pStyle w:val="ConsPlusNormal"/>
        <w:jc w:val="right"/>
        <w:rPr>
          <w:color w:val="000000" w:themeColor="text1"/>
        </w:rPr>
      </w:pPr>
      <w:r w:rsidRPr="00F3019A">
        <w:rPr>
          <w:color w:val="000000" w:themeColor="text1"/>
        </w:rPr>
        <w:t>С.Н.ГУРОВ</w:t>
      </w: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</w:p>
    <w:p w:rsidR="00812513" w:rsidRPr="00F3019A" w:rsidRDefault="00812513">
      <w:pPr>
        <w:pStyle w:val="ConsPlusNormal"/>
        <w:jc w:val="right"/>
        <w:outlineLvl w:val="0"/>
        <w:rPr>
          <w:color w:val="000000" w:themeColor="text1"/>
        </w:rPr>
      </w:pPr>
      <w:r w:rsidRPr="00F3019A">
        <w:rPr>
          <w:color w:val="000000" w:themeColor="text1"/>
        </w:rPr>
        <w:t>Приложение</w:t>
      </w:r>
    </w:p>
    <w:p w:rsidR="00812513" w:rsidRPr="00F3019A" w:rsidRDefault="00812513">
      <w:pPr>
        <w:pStyle w:val="ConsPlusNormal"/>
        <w:jc w:val="right"/>
        <w:rPr>
          <w:color w:val="000000" w:themeColor="text1"/>
        </w:rPr>
      </w:pPr>
      <w:r w:rsidRPr="00F3019A">
        <w:rPr>
          <w:color w:val="000000" w:themeColor="text1"/>
        </w:rPr>
        <w:t>к Решению</w:t>
      </w:r>
    </w:p>
    <w:p w:rsidR="00812513" w:rsidRPr="00F3019A" w:rsidRDefault="00812513">
      <w:pPr>
        <w:pStyle w:val="ConsPlusNormal"/>
        <w:jc w:val="right"/>
        <w:rPr>
          <w:color w:val="000000" w:themeColor="text1"/>
        </w:rPr>
      </w:pPr>
      <w:proofErr w:type="spellStart"/>
      <w:r w:rsidRPr="00F3019A">
        <w:rPr>
          <w:color w:val="000000" w:themeColor="text1"/>
        </w:rPr>
        <w:t>Канского</w:t>
      </w:r>
      <w:proofErr w:type="spellEnd"/>
      <w:r w:rsidRPr="00F3019A">
        <w:rPr>
          <w:color w:val="000000" w:themeColor="text1"/>
        </w:rPr>
        <w:t xml:space="preserve"> городского</w:t>
      </w:r>
    </w:p>
    <w:p w:rsidR="00812513" w:rsidRPr="00F3019A" w:rsidRDefault="00812513">
      <w:pPr>
        <w:pStyle w:val="ConsPlusNormal"/>
        <w:jc w:val="right"/>
        <w:rPr>
          <w:color w:val="000000" w:themeColor="text1"/>
        </w:rPr>
      </w:pPr>
      <w:r w:rsidRPr="00F3019A">
        <w:rPr>
          <w:color w:val="000000" w:themeColor="text1"/>
        </w:rPr>
        <w:t>Совета депутатов</w:t>
      </w:r>
    </w:p>
    <w:p w:rsidR="00812513" w:rsidRPr="00F3019A" w:rsidRDefault="00812513">
      <w:pPr>
        <w:pStyle w:val="ConsPlusNormal"/>
        <w:jc w:val="right"/>
        <w:rPr>
          <w:color w:val="000000" w:themeColor="text1"/>
        </w:rPr>
      </w:pPr>
      <w:r w:rsidRPr="00F3019A">
        <w:rPr>
          <w:color w:val="000000" w:themeColor="text1"/>
        </w:rPr>
        <w:t>от 15 ноября 2007 г. N 37-377</w:t>
      </w:r>
    </w:p>
    <w:p w:rsidR="00812513" w:rsidRPr="00F3019A" w:rsidRDefault="00812513">
      <w:pPr>
        <w:pStyle w:val="ConsPlusNormal"/>
        <w:jc w:val="both"/>
        <w:rPr>
          <w:color w:val="000000" w:themeColor="text1"/>
        </w:rPr>
      </w:pPr>
    </w:p>
    <w:p w:rsidR="00812513" w:rsidRPr="00F3019A" w:rsidRDefault="00812513">
      <w:pPr>
        <w:pStyle w:val="ConsPlusTitle"/>
        <w:jc w:val="center"/>
        <w:rPr>
          <w:color w:val="000000" w:themeColor="text1"/>
        </w:rPr>
      </w:pPr>
      <w:bookmarkStart w:id="1" w:name="P75"/>
      <w:bookmarkEnd w:id="1"/>
      <w:r w:rsidRPr="00F3019A">
        <w:rPr>
          <w:color w:val="000000" w:themeColor="text1"/>
        </w:rPr>
        <w:t>ЗНАЧЕНИЯ</w:t>
      </w:r>
    </w:p>
    <w:p w:rsidR="00812513" w:rsidRPr="00F3019A" w:rsidRDefault="00812513">
      <w:pPr>
        <w:pStyle w:val="ConsPlusTitle"/>
        <w:jc w:val="center"/>
        <w:rPr>
          <w:color w:val="000000" w:themeColor="text1"/>
        </w:rPr>
      </w:pPr>
      <w:r w:rsidRPr="00F3019A">
        <w:rPr>
          <w:color w:val="000000" w:themeColor="text1"/>
        </w:rPr>
        <w:t>КОРРЕКТИРУЮЩЕГО КОЭФФИЦИЕНТА БАЗОВОЙ ДОХОДНОСТИ К2</w:t>
      </w:r>
    </w:p>
    <w:p w:rsidR="00812513" w:rsidRPr="00F3019A" w:rsidRDefault="00812513">
      <w:pPr>
        <w:pStyle w:val="ConsPlusTitle"/>
        <w:jc w:val="center"/>
        <w:rPr>
          <w:color w:val="000000" w:themeColor="text1"/>
        </w:rPr>
      </w:pPr>
      <w:r w:rsidRPr="00F3019A">
        <w:rPr>
          <w:color w:val="000000" w:themeColor="text1"/>
        </w:rPr>
        <w:t>ДЛЯ ОТДЕЛЬНЫХ ВИДОВ ДЕЯТЕЛЬНОСТИ, УЧИТЫВАЮЩЕГО СОВОКУПНОСТЬ</w:t>
      </w:r>
    </w:p>
    <w:p w:rsidR="00812513" w:rsidRPr="00F3019A" w:rsidRDefault="00812513">
      <w:pPr>
        <w:pStyle w:val="ConsPlusTitle"/>
        <w:jc w:val="center"/>
        <w:rPr>
          <w:color w:val="000000" w:themeColor="text1"/>
        </w:rPr>
      </w:pPr>
      <w:r w:rsidRPr="00F3019A">
        <w:rPr>
          <w:color w:val="000000" w:themeColor="text1"/>
        </w:rPr>
        <w:t>ОСОБЕННОСТЕЙ ВЕДЕНИЯ ПРЕДПРИНИМАТЕЛЬСКОЙ ДЕЯТЕЛЬНОСТИ</w:t>
      </w:r>
    </w:p>
    <w:p w:rsidR="00812513" w:rsidRPr="00F3019A" w:rsidRDefault="00812513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019A" w:rsidRPr="00F301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Список изменяющих документов</w:t>
            </w:r>
          </w:p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 xml:space="preserve">(введены </w:t>
            </w:r>
            <w:hyperlink r:id="rId26" w:history="1">
              <w:r w:rsidRPr="00F3019A">
                <w:rPr>
                  <w:color w:val="000000" w:themeColor="text1"/>
                </w:rPr>
                <w:t>Решением</w:t>
              </w:r>
            </w:hyperlink>
            <w:r w:rsidRPr="00F3019A">
              <w:rPr>
                <w:color w:val="000000" w:themeColor="text1"/>
              </w:rPr>
              <w:t xml:space="preserve"> </w:t>
            </w:r>
            <w:proofErr w:type="spellStart"/>
            <w:r w:rsidRPr="00F3019A">
              <w:rPr>
                <w:color w:val="000000" w:themeColor="text1"/>
              </w:rPr>
              <w:t>Канского</w:t>
            </w:r>
            <w:proofErr w:type="spellEnd"/>
            <w:r w:rsidRPr="00F3019A">
              <w:rPr>
                <w:color w:val="000000" w:themeColor="text1"/>
              </w:rPr>
              <w:t xml:space="preserve"> городского Совета депутатов Красноярского края</w:t>
            </w:r>
          </w:p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от 14.11.2018 N 33-184;</w:t>
            </w:r>
          </w:p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 xml:space="preserve">в ред. </w:t>
            </w:r>
            <w:hyperlink r:id="rId27" w:history="1">
              <w:r w:rsidRPr="00F3019A">
                <w:rPr>
                  <w:color w:val="000000" w:themeColor="text1"/>
                </w:rPr>
                <w:t>Решения</w:t>
              </w:r>
            </w:hyperlink>
            <w:r w:rsidRPr="00F3019A">
              <w:rPr>
                <w:color w:val="000000" w:themeColor="text1"/>
              </w:rPr>
              <w:t xml:space="preserve"> </w:t>
            </w:r>
            <w:proofErr w:type="spellStart"/>
            <w:r w:rsidRPr="00F3019A">
              <w:rPr>
                <w:color w:val="000000" w:themeColor="text1"/>
              </w:rPr>
              <w:t>Канского</w:t>
            </w:r>
            <w:proofErr w:type="spellEnd"/>
            <w:r w:rsidRPr="00F3019A">
              <w:rPr>
                <w:color w:val="000000" w:themeColor="text1"/>
              </w:rPr>
              <w:t xml:space="preserve"> городского Совета депутатов Красноярского края</w:t>
            </w:r>
          </w:p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от 26.11.2019 N 45-270)</w:t>
            </w:r>
          </w:p>
        </w:tc>
      </w:tr>
    </w:tbl>
    <w:p w:rsidR="00812513" w:rsidRPr="00F3019A" w:rsidRDefault="00812513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896"/>
        <w:gridCol w:w="2381"/>
      </w:tblGrid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N п/п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Виды предпринимательской деятельности, виды услуг, особенности ведения предпринимательской деятельности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Значение коэффициента К2</w:t>
            </w:r>
          </w:p>
        </w:tc>
      </w:tr>
      <w:tr w:rsidR="00F3019A" w:rsidRPr="00F3019A">
        <w:tc>
          <w:tcPr>
            <w:tcW w:w="9071" w:type="dxa"/>
            <w:gridSpan w:val="3"/>
          </w:tcPr>
          <w:p w:rsidR="00812513" w:rsidRPr="00F3019A" w:rsidRDefault="00812513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 xml:space="preserve">1. Оказание бытовых услуг (по кодам видов деятельности в соответствии с </w:t>
            </w:r>
            <w:hyperlink r:id="rId28" w:history="1">
              <w:r w:rsidRPr="00F3019A">
                <w:rPr>
                  <w:color w:val="000000" w:themeColor="text1"/>
                </w:rPr>
                <w:t>ОКВЭД2</w:t>
              </w:r>
            </w:hyperlink>
            <w:r w:rsidRPr="00F3019A">
              <w:rPr>
                <w:color w:val="000000" w:themeColor="text1"/>
              </w:rPr>
              <w:t xml:space="preserve"> и кодам услуг в соответствии с </w:t>
            </w:r>
            <w:hyperlink r:id="rId29" w:history="1">
              <w:r w:rsidRPr="00F3019A">
                <w:rPr>
                  <w:color w:val="000000" w:themeColor="text1"/>
                </w:rPr>
                <w:t>ОКПД2</w:t>
              </w:r>
            </w:hyperlink>
            <w:r w:rsidRPr="00F3019A">
              <w:rPr>
                <w:color w:val="000000" w:themeColor="text1"/>
              </w:rPr>
              <w:t>, относящихся к бытовым услугам, определенным Правительством Российской Федерации)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1.1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Ремонт, окраска и (или) пошив обуви (в том числе прочие услуги по ремонту и пошиву обуви)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0,18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1.2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Ремонт часов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0,2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1.3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Ремонт и (или) техническое обслуживание бытовой радиоэлектронной аппаратуры, бытовых машин и бытовых приборов, включая ремонт и обслуживание компьютеров и оргтехники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0,6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1.4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Ремонт и изготовление металлоизделий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0,6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1.5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Ремонт ювелирных изделий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0,75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1.6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Услуги прачечных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0,4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1.7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Химическая чистка, крашение и прочие услуги при химической чистке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0,7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1.8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Услуги фотоателье, фото- и кинолабораторий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0,75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lastRenderedPageBreak/>
              <w:t>1.9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Оказание парикмахерских услуг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0,23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1.10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Услуги бань и душевых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0,005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1.11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Ритуальные и обрядовые услуги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0,1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1.12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Ремонт и (или) пошив швейных, меховых и (или) кожгалантерейных изделий, головных уборов, изделий текстильной галантереи, ремонт, пошив и (или) вязание трикотажных изделий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0,2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1.13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Иные виды бытовых услуг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0,5</w:t>
            </w:r>
          </w:p>
        </w:tc>
      </w:tr>
      <w:tr w:rsidR="00F3019A" w:rsidRPr="00F3019A">
        <w:tc>
          <w:tcPr>
            <w:tcW w:w="9071" w:type="dxa"/>
            <w:gridSpan w:val="3"/>
          </w:tcPr>
          <w:p w:rsidR="00812513" w:rsidRPr="00F3019A" w:rsidRDefault="00812513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2. Оказание ветеринарных услуг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2.1</w:t>
            </w:r>
          </w:p>
        </w:tc>
        <w:tc>
          <w:tcPr>
            <w:tcW w:w="8277" w:type="dxa"/>
            <w:gridSpan w:val="2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Оказание ветеринарных услуг организациями, у которых доля фактически полученных средств бюджетного финансирования в общей сумме доходов за налоговый период составляет: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2.1.1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свыше 69 до 100%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0,1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2.1.2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свыше 49 до 69% (включительно)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0,3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2.1.3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до 49% (включительно)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0,5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2.1.4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организациями при отсутствии бюджетного финансирования и индивидуальными предпринимателями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0,5</w:t>
            </w:r>
          </w:p>
        </w:tc>
      </w:tr>
      <w:tr w:rsidR="00F3019A" w:rsidRPr="00F3019A">
        <w:tc>
          <w:tcPr>
            <w:tcW w:w="9071" w:type="dxa"/>
            <w:gridSpan w:val="3"/>
          </w:tcPr>
          <w:p w:rsidR="00812513" w:rsidRPr="00F3019A" w:rsidRDefault="00812513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 Розничная торговля (применяется в значении в соответствии</w:t>
            </w:r>
          </w:p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 xml:space="preserve">со </w:t>
            </w:r>
            <w:hyperlink r:id="rId30" w:history="1">
              <w:r w:rsidRPr="00F3019A">
                <w:rPr>
                  <w:color w:val="000000" w:themeColor="text1"/>
                </w:rPr>
                <w:t>статьей 346.27</w:t>
              </w:r>
            </w:hyperlink>
            <w:r w:rsidRPr="00F3019A">
              <w:rPr>
                <w:color w:val="000000" w:themeColor="text1"/>
              </w:rPr>
              <w:t xml:space="preserve"> части второй Налогового кодекса</w:t>
            </w:r>
          </w:p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Российской Федерации)</w:t>
            </w:r>
          </w:p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 xml:space="preserve">(в ред. </w:t>
            </w:r>
            <w:hyperlink r:id="rId31" w:history="1">
              <w:r w:rsidRPr="00F3019A">
                <w:rPr>
                  <w:color w:val="000000" w:themeColor="text1"/>
                </w:rPr>
                <w:t>Решения</w:t>
              </w:r>
            </w:hyperlink>
            <w:r w:rsidRPr="00F3019A">
              <w:rPr>
                <w:color w:val="000000" w:themeColor="text1"/>
              </w:rPr>
              <w:t xml:space="preserve"> </w:t>
            </w:r>
            <w:proofErr w:type="spellStart"/>
            <w:r w:rsidRPr="00F3019A">
              <w:rPr>
                <w:color w:val="000000" w:themeColor="text1"/>
              </w:rPr>
              <w:t>Канского</w:t>
            </w:r>
            <w:proofErr w:type="spellEnd"/>
            <w:r w:rsidRPr="00F3019A">
              <w:rPr>
                <w:color w:val="000000" w:themeColor="text1"/>
              </w:rPr>
              <w:t xml:space="preserve"> городского Совета депутатов Красноярского края</w:t>
            </w:r>
          </w:p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от 26.11.2019 N 45-270)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3.1</w:t>
            </w:r>
          </w:p>
        </w:tc>
        <w:tc>
          <w:tcPr>
            <w:tcW w:w="8277" w:type="dxa"/>
            <w:gridSpan w:val="2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Розничная торговля, осуществляемая через объекты стационарной торговой сети, имеющие торговые залы: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3.1.1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Продовольственными товарами (без алкогольной продукции и табачных изделий)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0,11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3.1.2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Продовольственными товарами (включая алкогольную продукцию и табачные изделия)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0,2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3.1.3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Ювелирными изделиями и драгоценностями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0,5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3.1.4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Товарами, бывшими в употреблении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0,1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3.1.5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Непродовольственными товарами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0,2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3.1.6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Продовольственными и непродовольственными товарами (за исключением товаров, поименованных в пунктах 3.1.3 - 3.1.5 раздела)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0,2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3.1.7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 xml:space="preserve">Специализированная розничная торговля, осуществляемая через магазины с площадью торгового зала не более 150 кв. м, реализующие одну группу товаров или ее часть, выручка от реализации которых составляет не менее 80% в общем </w:t>
            </w:r>
            <w:r w:rsidRPr="00F3019A">
              <w:rPr>
                <w:color w:val="000000" w:themeColor="text1"/>
              </w:rPr>
              <w:lastRenderedPageBreak/>
              <w:t>объеме выручки по каждому объекту организации торговли: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lastRenderedPageBreak/>
              <w:t>3.1.7.1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товарами импортного производства: бытовой техникой (радиоэлектронной аппаратурой, бытовыми машинами, приборами), оргтехникой, парфюмерно-косметическими товарами, мебелью, одеждой и (или) обувью, сантехникой и стройматериалами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0,5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3.1.7.2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детскими товарами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0,2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3.1.7.3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школьно-письменными принадлежностями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0,15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3.1.7.4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лекарственными средствами и изделиями медицинского назначения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0,2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3.1.7.5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спиртными напитками и (или) табачными изделиями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0,45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3.1.7.6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 xml:space="preserve">мотоциклами с мощностью двигателя не выше 112,5 кВт (150 </w:t>
            </w:r>
            <w:proofErr w:type="spellStart"/>
            <w:r w:rsidRPr="00F3019A">
              <w:rPr>
                <w:color w:val="000000" w:themeColor="text1"/>
              </w:rPr>
              <w:t>л.с</w:t>
            </w:r>
            <w:proofErr w:type="spellEnd"/>
            <w:r w:rsidRPr="00F3019A">
              <w:rPr>
                <w:color w:val="000000" w:themeColor="text1"/>
              </w:rPr>
              <w:t>.), запасными частями к автомобилям и (или) мотоциклам, шинами, аккумуляторами (в том числе автомобильной косметикой и сопутствующими товарами)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0,62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3.2</w:t>
            </w:r>
          </w:p>
        </w:tc>
        <w:tc>
          <w:tcPr>
            <w:tcW w:w="8277" w:type="dxa"/>
            <w:gridSpan w:val="2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кв. м: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3.2.1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Продовольственными товарами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0,25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3.2.2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Непродовольственными товарами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0,3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3.2.3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Реализация кулинарных и кондитерских изделий предприятий общественного питания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0,2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3.3</w:t>
            </w:r>
          </w:p>
        </w:tc>
        <w:tc>
          <w:tcPr>
            <w:tcW w:w="8277" w:type="dxa"/>
            <w:gridSpan w:val="2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кв. м: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3.3.1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Продовольственными товарами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0,25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3.3.2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Непродовольственными товарами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0,3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3.3.3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Реализация кулинарных и кондитерских изделий предприятий общественного питания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0,2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3.4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Развозная и разносная розничная торговля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0,5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3.5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Реализация товаров с использованием торговых автоматов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0,5</w:t>
            </w:r>
          </w:p>
        </w:tc>
      </w:tr>
      <w:tr w:rsidR="00F3019A" w:rsidRPr="00F3019A">
        <w:tc>
          <w:tcPr>
            <w:tcW w:w="9071" w:type="dxa"/>
            <w:gridSpan w:val="3"/>
          </w:tcPr>
          <w:p w:rsidR="00812513" w:rsidRPr="00F3019A" w:rsidRDefault="00812513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4. Оказание услуг общественного питания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4.1</w:t>
            </w:r>
          </w:p>
        </w:tc>
        <w:tc>
          <w:tcPr>
            <w:tcW w:w="8277" w:type="dxa"/>
            <w:gridSpan w:val="2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Оказание услуг общественного питания через объекты, имеющие залы обслуживания посетителей: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4.1.1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Рестораны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0,25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4.1.2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 xml:space="preserve">Кафе (в том числе нестационарные сезонные), бары, закусочные и иные объекты организации общественного </w:t>
            </w:r>
            <w:r w:rsidRPr="00F3019A">
              <w:rPr>
                <w:color w:val="000000" w:themeColor="text1"/>
              </w:rPr>
              <w:lastRenderedPageBreak/>
              <w:t>питания, в том числе: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lastRenderedPageBreak/>
              <w:t>0,2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lastRenderedPageBreak/>
              <w:t>4.1.2.1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расположенные в учреждениях культуры и искусства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0,15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4.1.2.2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столовые общедоступные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0,1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4.1.2.3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столовые, находящиеся на территории организаций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0,01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4.2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Оказание услуг общественного питания через объекты, не имеющие залов обслуживания посетителей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0,4</w:t>
            </w:r>
          </w:p>
        </w:tc>
      </w:tr>
      <w:tr w:rsidR="00F3019A" w:rsidRPr="00F3019A">
        <w:tc>
          <w:tcPr>
            <w:tcW w:w="9071" w:type="dxa"/>
            <w:gridSpan w:val="3"/>
          </w:tcPr>
          <w:p w:rsidR="00812513" w:rsidRPr="00F3019A" w:rsidRDefault="00812513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5. Оказание услуг по хранению автомототранспортных средств на платных стоянках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5.1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В период с 1 апреля по 31 декабря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0,25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5.2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В период с 1 января по 31 марта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0,15</w:t>
            </w:r>
          </w:p>
        </w:tc>
      </w:tr>
      <w:tr w:rsidR="00F3019A" w:rsidRPr="00F3019A">
        <w:tc>
          <w:tcPr>
            <w:tcW w:w="9071" w:type="dxa"/>
            <w:gridSpan w:val="3"/>
          </w:tcPr>
          <w:p w:rsidR="00812513" w:rsidRPr="00F3019A" w:rsidRDefault="00812513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6. Распространение и (или) размещение наружной рекламы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6.1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0,06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6.2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0,06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6.3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Распространение наружной рекламы с использованием электронных табло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0,06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6.4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0,6</w:t>
            </w:r>
          </w:p>
        </w:tc>
      </w:tr>
      <w:tr w:rsidR="00F3019A" w:rsidRPr="00F3019A">
        <w:tc>
          <w:tcPr>
            <w:tcW w:w="9071" w:type="dxa"/>
            <w:gridSpan w:val="3"/>
          </w:tcPr>
          <w:p w:rsidR="00812513" w:rsidRPr="00F3019A" w:rsidRDefault="00812513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7. Оказание услуг по временному размещению и проживанию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7.1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Оказание услуг по временному размещению и проживанию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0,01</w:t>
            </w:r>
          </w:p>
        </w:tc>
      </w:tr>
      <w:tr w:rsidR="00F3019A" w:rsidRPr="00F3019A">
        <w:tc>
          <w:tcPr>
            <w:tcW w:w="9071" w:type="dxa"/>
            <w:gridSpan w:val="3"/>
          </w:tcPr>
          <w:p w:rsidR="00812513" w:rsidRPr="00F3019A" w:rsidRDefault="00812513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8. Оказание услуг по передаче во временное владение и (или) пользование торговых мест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8.1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кв. м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0,15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8.2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кв. м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0,15</w:t>
            </w:r>
          </w:p>
        </w:tc>
      </w:tr>
      <w:tr w:rsidR="00F3019A" w:rsidRPr="00F3019A">
        <w:tc>
          <w:tcPr>
            <w:tcW w:w="9071" w:type="dxa"/>
            <w:gridSpan w:val="3"/>
          </w:tcPr>
          <w:p w:rsidR="00812513" w:rsidRPr="00F3019A" w:rsidRDefault="00812513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9. Оказание автотранспортных услуг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9.1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Оказание автотранспортных услуг по перевозке пассажиров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0,16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lastRenderedPageBreak/>
              <w:t>9.2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Оказание автотранспортных услуг по перевозке грузов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1,0</w:t>
            </w:r>
          </w:p>
        </w:tc>
      </w:tr>
      <w:tr w:rsidR="00F3019A" w:rsidRPr="00F3019A">
        <w:tc>
          <w:tcPr>
            <w:tcW w:w="9071" w:type="dxa"/>
            <w:gridSpan w:val="3"/>
          </w:tcPr>
          <w:p w:rsidR="00812513" w:rsidRPr="00F3019A" w:rsidRDefault="00812513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10. Оказание услуг по ремонту, техническому обслуживанию, мойке автомототранспортных средств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10.1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Оказание услуг по ремонту, техническому обслуживанию, мойке автомототранспортных средств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0,7</w:t>
            </w:r>
          </w:p>
        </w:tc>
      </w:tr>
      <w:tr w:rsidR="00F3019A" w:rsidRPr="00F3019A">
        <w:tc>
          <w:tcPr>
            <w:tcW w:w="9071" w:type="dxa"/>
            <w:gridSpan w:val="3"/>
          </w:tcPr>
          <w:p w:rsidR="00812513" w:rsidRPr="00F3019A" w:rsidRDefault="00812513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11. Оказание услуг по передаче во временное владение и (или) пользование земельных участков</w:t>
            </w:r>
          </w:p>
        </w:tc>
      </w:tr>
      <w:tr w:rsidR="00F3019A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11.1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0,18</w:t>
            </w:r>
          </w:p>
        </w:tc>
      </w:tr>
      <w:tr w:rsidR="00812513" w:rsidRPr="00F3019A">
        <w:tc>
          <w:tcPr>
            <w:tcW w:w="794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11.2</w:t>
            </w:r>
          </w:p>
        </w:tc>
        <w:tc>
          <w:tcPr>
            <w:tcW w:w="5896" w:type="dxa"/>
          </w:tcPr>
          <w:p w:rsidR="00812513" w:rsidRPr="00F3019A" w:rsidRDefault="00812513">
            <w:pPr>
              <w:pStyle w:val="ConsPlusNormal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381" w:type="dxa"/>
          </w:tcPr>
          <w:p w:rsidR="00812513" w:rsidRPr="00F3019A" w:rsidRDefault="00812513">
            <w:pPr>
              <w:pStyle w:val="ConsPlusNormal"/>
              <w:jc w:val="center"/>
              <w:rPr>
                <w:color w:val="000000" w:themeColor="text1"/>
              </w:rPr>
            </w:pPr>
            <w:r w:rsidRPr="00F3019A">
              <w:rPr>
                <w:color w:val="000000" w:themeColor="text1"/>
              </w:rPr>
              <w:t>0,09</w:t>
            </w:r>
          </w:p>
        </w:tc>
      </w:tr>
    </w:tbl>
    <w:p w:rsidR="00812513" w:rsidRPr="00F3019A" w:rsidRDefault="00812513">
      <w:pPr>
        <w:pStyle w:val="ConsPlusNormal"/>
        <w:jc w:val="both"/>
        <w:rPr>
          <w:color w:val="000000" w:themeColor="text1"/>
        </w:rPr>
      </w:pP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  <w:r w:rsidRPr="00F3019A">
        <w:rPr>
          <w:color w:val="000000" w:themeColor="text1"/>
        </w:rPr>
        <w:t>Значения корректирующего коэффициента К2 определяются с точностью до третьего знака после запятой в соответствии с арифметическими правилами округления.</w:t>
      </w: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</w:p>
    <w:p w:rsidR="00812513" w:rsidRPr="00F3019A" w:rsidRDefault="00812513">
      <w:pPr>
        <w:pStyle w:val="ConsPlusNormal"/>
        <w:ind w:firstLine="540"/>
        <w:jc w:val="both"/>
        <w:rPr>
          <w:color w:val="000000" w:themeColor="text1"/>
        </w:rPr>
      </w:pPr>
    </w:p>
    <w:p w:rsidR="00812513" w:rsidRPr="00F3019A" w:rsidRDefault="0081251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7316F0" w:rsidRPr="00F3019A" w:rsidRDefault="007316F0">
      <w:pPr>
        <w:rPr>
          <w:color w:val="000000" w:themeColor="text1"/>
        </w:rPr>
      </w:pPr>
    </w:p>
    <w:sectPr w:rsidR="007316F0" w:rsidRPr="00F3019A" w:rsidSect="00062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13"/>
    <w:rsid w:val="007316F0"/>
    <w:rsid w:val="00807C1F"/>
    <w:rsid w:val="00812513"/>
    <w:rsid w:val="00F3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2C699-E014-490C-A222-C7F9C953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2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2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387127BCCC751209E1FCF1F04BF120E4655D848C087648107064AD2D62AA1AA22C61BFDA49B4970A638DA9ED73148A57FD2E3EFB7D39A021D24D18FR434G" TargetMode="External"/><Relationship Id="rId18" Type="http://schemas.openxmlformats.org/officeDocument/2006/relationships/hyperlink" Target="consultantplus://offline/ref=1387127BCCC751209E1FCF1F04BF120E4655D848C2886085000817D8DE73ADA825C944EAA3D24571A638DB9EDA6E4DB06E8AEFE9AECD9B1D0126D3R83DG" TargetMode="External"/><Relationship Id="rId26" Type="http://schemas.openxmlformats.org/officeDocument/2006/relationships/hyperlink" Target="consultantplus://offline/ref=1387127BCCC751209E1FCF1F04BF120E4655D848C38E6782030B4AD2D62AA1AA22C61BFDA49B4970A638DA9ED83148A57FD2E3EFB7D39A021D24D18FR434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387127BCCC751209E1FCF1F04BF120E4655D848C2886085000817D8DE73ADA825C944EAA3D24571A638DB9ADA6E4DB06E8AEFE9AECD9B1D0126D3R83DG" TargetMode="External"/><Relationship Id="rId7" Type="http://schemas.openxmlformats.org/officeDocument/2006/relationships/hyperlink" Target="consultantplus://offline/ref=1387127BCCC751209E1FCF1F04BF120E4655D848C087648107064AD2D62AA1AA22C61BFDA49B4970A638DA9ED43148A57FD2E3EFB7D39A021D24D18FR434G" TargetMode="External"/><Relationship Id="rId12" Type="http://schemas.openxmlformats.org/officeDocument/2006/relationships/hyperlink" Target="consultantplus://offline/ref=1387127BCCC751209E1FCF1F04BF120E4655D848C38D638B030B4AD2D62AA1AA22C61BFDA49B4970A638DB9CD83148A57FD2E3EFB7D39A021D24D18FR434G" TargetMode="External"/><Relationship Id="rId17" Type="http://schemas.openxmlformats.org/officeDocument/2006/relationships/hyperlink" Target="consultantplus://offline/ref=1387127BCCC751209E1FCF1F04BF120E4655D848C2886085000817D8DE73ADA825C944EAA3D24571A638DA97DA6E4DB06E8AEFE9AECD9B1D0126D3R83DG" TargetMode="External"/><Relationship Id="rId25" Type="http://schemas.openxmlformats.org/officeDocument/2006/relationships/hyperlink" Target="consultantplus://offline/ref=1387127BCCC751209E1FCF1F04BF120E4655D848C2886085000817D8DE73ADA825C944EAA3D24571A638DE98DA6E4DB06E8AEFE9AECD9B1D0126D3R83DG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387127BCCC751209E1FCF1F04BF120E4655D848C08F608300004AD2D62AA1AA22C61BFDA49B4970A638DA9ED93148A57FD2E3EFB7D39A021D24D18FR434G" TargetMode="External"/><Relationship Id="rId20" Type="http://schemas.openxmlformats.org/officeDocument/2006/relationships/hyperlink" Target="consultantplus://offline/ref=1387127BCCC751209E1FCF1F04BF120E4655D848C08F608300004AD2D62AA1AA22C61BFDA49B4970A638DA9ED83148A57FD2E3EFB7D39A021D24D18FR434G" TargetMode="External"/><Relationship Id="rId29" Type="http://schemas.openxmlformats.org/officeDocument/2006/relationships/hyperlink" Target="consultantplus://offline/ref=1387127BCCC751209E1FD11212D34D01465D874CC6896BD559574C85897AA7FF708645A4E6D85A71A726D89ED3R33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87127BCCC751209E1FCF1F04BF120E4655D848C08F608300004AD2D62AA1AA22C61BFDA49B4970A638DA9ED43148A57FD2E3EFB7D39A021D24D18FR434G" TargetMode="External"/><Relationship Id="rId11" Type="http://schemas.openxmlformats.org/officeDocument/2006/relationships/hyperlink" Target="consultantplus://offline/ref=1387127BCCC751209E1FD11212D34D01465C8043C88B6BD559574C85897AA7FF62861DA8E7DC4373A3338ECF956F11F53C99EEEFAECF9A01R033G" TargetMode="External"/><Relationship Id="rId24" Type="http://schemas.openxmlformats.org/officeDocument/2006/relationships/hyperlink" Target="consultantplus://offline/ref=1387127BCCC751209E1FCF1F04BF120E4655D848C2886085000817D8DE73ADA825C944EAA3D24571A638DE98DA6E4DB06E8AEFE9AECD9B1D0126D3R83DG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1387127BCCC751209E1FCF1F04BF120E4655D848C58963840D0817D8DE73ADA825C944EAA3D24571A638DA9BDA6E4DB06E8AEFE9AECD9B1D0126D3R83DG" TargetMode="External"/><Relationship Id="rId15" Type="http://schemas.openxmlformats.org/officeDocument/2006/relationships/hyperlink" Target="consultantplus://offline/ref=1387127BCCC751209E1FCF1F04BF120E4655D848C2886085000817D8DE73ADA825C944EAA3D24571A638DA99DA6E4DB06E8AEFE9AECD9B1D0126D3R83DG" TargetMode="External"/><Relationship Id="rId23" Type="http://schemas.openxmlformats.org/officeDocument/2006/relationships/hyperlink" Target="consultantplus://offline/ref=1387127BCCC751209E1FCF1F04BF120E4655D848C38E6782030B4AD2D62AA1AA22C61BFDA49B4970A638DA9ED73148A57FD2E3EFB7D39A021D24D18FR434G" TargetMode="External"/><Relationship Id="rId28" Type="http://schemas.openxmlformats.org/officeDocument/2006/relationships/hyperlink" Target="consultantplus://offline/ref=1387127BCCC751209E1FD11212D34D01465A8642C68A6BD559574C85897AA7FF708645A4E6D85A71A726D89ED3R33AG" TargetMode="External"/><Relationship Id="rId10" Type="http://schemas.openxmlformats.org/officeDocument/2006/relationships/hyperlink" Target="consultantplus://offline/ref=1387127BCCC751209E1FCF1F04BF120E4655D848C38C6580030A4AD2D62AA1AA22C61BFDA49B4970A638DA9ED43148A57FD2E3EFB7D39A021D24D18FR434G" TargetMode="External"/><Relationship Id="rId19" Type="http://schemas.openxmlformats.org/officeDocument/2006/relationships/hyperlink" Target="consultantplus://offline/ref=1387127BCCC751209E1FCF1F04BF120E4655D848C2886085000817D8DE73ADA825C944EAA3D24571A638DB9FDA6E4DB06E8AEFE9AECD9B1D0126D3R83DG" TargetMode="External"/><Relationship Id="rId31" Type="http://schemas.openxmlformats.org/officeDocument/2006/relationships/hyperlink" Target="consultantplus://offline/ref=1387127BCCC751209E1FCF1F04BF120E4655D848C38C6580030A4AD2D62AA1AA22C61BFDA49B4970A638DA9ED73148A57FD2E3EFB7D39A021D24D18FR434G" TargetMode="External"/><Relationship Id="rId4" Type="http://schemas.openxmlformats.org/officeDocument/2006/relationships/hyperlink" Target="consultantplus://offline/ref=1387127BCCC751209E1FCF1F04BF120E4655D848C2886085000817D8DE73ADA825C944EAA3D24571A638DA9BDA6E4DB06E8AEFE9AECD9B1D0126D3R83DG" TargetMode="External"/><Relationship Id="rId9" Type="http://schemas.openxmlformats.org/officeDocument/2006/relationships/hyperlink" Target="consultantplus://offline/ref=1387127BCCC751209E1FCF1F04BF120E4655D848C38E6782030B4AD2D62AA1AA22C61BFDA49B4970A638DA9ED43148A57FD2E3EFB7D39A021D24D18FR434G" TargetMode="External"/><Relationship Id="rId14" Type="http://schemas.openxmlformats.org/officeDocument/2006/relationships/hyperlink" Target="consultantplus://offline/ref=1387127BCCC751209E1FCF1F04BF120E4655D848C08F608300004AD2D62AA1AA22C61BFDA49B4970A638DA9ED63148A57FD2E3EFB7D39A021D24D18FR434G" TargetMode="External"/><Relationship Id="rId22" Type="http://schemas.openxmlformats.org/officeDocument/2006/relationships/hyperlink" Target="consultantplus://offline/ref=1387127BCCC751209E1FCF1F04BF120E4655D848C2886085000817D8DE73ADA825C944EAA3D24571A638DB9BDA6E4DB06E8AEFE9AECD9B1D0126D3R83DG" TargetMode="External"/><Relationship Id="rId27" Type="http://schemas.openxmlformats.org/officeDocument/2006/relationships/hyperlink" Target="consultantplus://offline/ref=1387127BCCC751209E1FCF1F04BF120E4655D848C38C6580030A4AD2D62AA1AA22C61BFDA49B4970A638DA9ED43148A57FD2E3EFB7D39A021D24D18FR434G" TargetMode="External"/><Relationship Id="rId30" Type="http://schemas.openxmlformats.org/officeDocument/2006/relationships/hyperlink" Target="consultantplus://offline/ref=1387127BCCC751209E1FD11212D34D01465C8043C88B6BD559574C85897AA7FF62861DA8EFDD447AF2699ECBDC3B1BEA3B86F0ECB0CFR93AG" TargetMode="External"/><Relationship Id="rId8" Type="http://schemas.openxmlformats.org/officeDocument/2006/relationships/hyperlink" Target="consultantplus://offline/ref=1387127BCCC751209E1FCF1F04BF120E4655D848C087698707054AD2D62AA1AA22C61BFDA49B4970A638DA9ED43148A57FD2E3EFB7D39A021D24D18FR43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2587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Виталий Бобырь</cp:lastModifiedBy>
  <cp:revision>2</cp:revision>
  <dcterms:created xsi:type="dcterms:W3CDTF">2020-02-25T07:48:00Z</dcterms:created>
  <dcterms:modified xsi:type="dcterms:W3CDTF">2020-02-25T07:48:00Z</dcterms:modified>
</cp:coreProperties>
</file>