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C2" w:rsidRPr="00511AC2" w:rsidRDefault="00511AC2">
      <w:pPr>
        <w:pStyle w:val="ConsPlusTitle"/>
        <w:jc w:val="center"/>
        <w:outlineLvl w:val="0"/>
      </w:pPr>
      <w:bookmarkStart w:id="0" w:name="_GoBack"/>
      <w:bookmarkEnd w:id="0"/>
      <w:r w:rsidRPr="00511AC2">
        <w:t>ЕНИСЕЙСКИЙ ГОРОДСКОЙ СОВЕТ ДЕПУТАТОВ</w:t>
      </w:r>
    </w:p>
    <w:p w:rsidR="00511AC2" w:rsidRPr="00511AC2" w:rsidRDefault="00511AC2">
      <w:pPr>
        <w:pStyle w:val="ConsPlusTitle"/>
        <w:jc w:val="center"/>
      </w:pPr>
      <w:r w:rsidRPr="00511AC2">
        <w:t>КРАСНОЯРСКОГО КРАЯ</w:t>
      </w:r>
    </w:p>
    <w:p w:rsidR="00511AC2" w:rsidRPr="00511AC2" w:rsidRDefault="00511AC2">
      <w:pPr>
        <w:pStyle w:val="ConsPlusTitle"/>
        <w:jc w:val="center"/>
      </w:pPr>
    </w:p>
    <w:p w:rsidR="00511AC2" w:rsidRPr="00511AC2" w:rsidRDefault="00511AC2">
      <w:pPr>
        <w:pStyle w:val="ConsPlusTitle"/>
        <w:jc w:val="center"/>
      </w:pPr>
      <w:r w:rsidRPr="00511AC2">
        <w:t>РЕШЕНИЕ</w:t>
      </w:r>
    </w:p>
    <w:p w:rsidR="00511AC2" w:rsidRPr="00511AC2" w:rsidRDefault="00511AC2">
      <w:pPr>
        <w:pStyle w:val="ConsPlusTitle"/>
        <w:jc w:val="center"/>
      </w:pPr>
      <w:r w:rsidRPr="00511AC2">
        <w:t>от 27 ноября 2007 г. N 38-260</w:t>
      </w:r>
    </w:p>
    <w:p w:rsidR="00511AC2" w:rsidRPr="00511AC2" w:rsidRDefault="00511AC2">
      <w:pPr>
        <w:pStyle w:val="ConsPlusTitle"/>
        <w:jc w:val="center"/>
      </w:pPr>
    </w:p>
    <w:p w:rsidR="00511AC2" w:rsidRPr="00511AC2" w:rsidRDefault="00511AC2">
      <w:pPr>
        <w:pStyle w:val="ConsPlusTitle"/>
        <w:jc w:val="center"/>
      </w:pPr>
      <w:r w:rsidRPr="00511AC2">
        <w:t>О СИСТЕМЕ НАЛОГООБЛОЖЕНИЯ В ВИДЕ ЕДИНОГО НАЛОГА</w:t>
      </w:r>
    </w:p>
    <w:p w:rsidR="00511AC2" w:rsidRPr="00511AC2" w:rsidRDefault="00511AC2">
      <w:pPr>
        <w:pStyle w:val="ConsPlusTitle"/>
        <w:jc w:val="center"/>
      </w:pPr>
      <w:r w:rsidRPr="00511AC2">
        <w:t>НА ВМЕНЕННЫЙ ДОХОД ДЛЯ ОТДЕЛЬНЫХ ВИДОВ ДЕЯТЕЛЬНОСТИ</w:t>
      </w:r>
    </w:p>
    <w:p w:rsidR="00511AC2" w:rsidRPr="00511AC2" w:rsidRDefault="00511AC2">
      <w:pPr>
        <w:pStyle w:val="ConsPlusTitle"/>
        <w:jc w:val="center"/>
      </w:pPr>
      <w:r w:rsidRPr="00511AC2">
        <w:t>НА ТЕРРИТОРИИ Г. ЕНИСЕЙСКА</w:t>
      </w:r>
    </w:p>
    <w:p w:rsidR="00511AC2" w:rsidRPr="00511AC2" w:rsidRDefault="00511A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1AC2" w:rsidRPr="00511A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Список изменяющих документов</w:t>
            </w:r>
          </w:p>
          <w:p w:rsidR="00511AC2" w:rsidRPr="00511AC2" w:rsidRDefault="00511AC2">
            <w:pPr>
              <w:pStyle w:val="ConsPlusNormal"/>
              <w:jc w:val="center"/>
            </w:pPr>
            <w:proofErr w:type="gramStart"/>
            <w:r w:rsidRPr="00511AC2">
              <w:t>(в ред. Решений Енисейского городского Совета депутатов Красноярского края</w:t>
            </w:r>
            <w:proofErr w:type="gramEnd"/>
          </w:p>
          <w:p w:rsidR="00511AC2" w:rsidRPr="00511AC2" w:rsidRDefault="00511AC2">
            <w:pPr>
              <w:pStyle w:val="ConsPlusNormal"/>
              <w:jc w:val="center"/>
            </w:pPr>
            <w:r w:rsidRPr="00511AC2">
              <w:t xml:space="preserve">от 12.12.2007 </w:t>
            </w:r>
            <w:hyperlink r:id="rId5" w:history="1">
              <w:r w:rsidRPr="00511AC2">
                <w:t>N 40-273</w:t>
              </w:r>
            </w:hyperlink>
            <w:r w:rsidRPr="00511AC2">
              <w:t xml:space="preserve">, от 24.11.2008 </w:t>
            </w:r>
            <w:hyperlink r:id="rId6" w:history="1">
              <w:r w:rsidRPr="00511AC2">
                <w:t>N 51-346</w:t>
              </w:r>
            </w:hyperlink>
            <w:r w:rsidRPr="00511AC2">
              <w:t xml:space="preserve">, от 16.11.2016 </w:t>
            </w:r>
            <w:hyperlink r:id="rId7" w:history="1">
              <w:r w:rsidRPr="00511AC2">
                <w:t>N 13-127</w:t>
              </w:r>
            </w:hyperlink>
            <w:r w:rsidRPr="00511AC2">
              <w:t>,</w:t>
            </w:r>
          </w:p>
          <w:p w:rsidR="00511AC2" w:rsidRPr="00511AC2" w:rsidRDefault="00511AC2">
            <w:pPr>
              <w:pStyle w:val="ConsPlusNormal"/>
              <w:jc w:val="center"/>
            </w:pPr>
            <w:r w:rsidRPr="00511AC2">
              <w:t xml:space="preserve">от 28.06.2017 </w:t>
            </w:r>
            <w:hyperlink r:id="rId8" w:history="1">
              <w:r w:rsidRPr="00511AC2">
                <w:t>N 21-190</w:t>
              </w:r>
            </w:hyperlink>
            <w:r w:rsidRPr="00511AC2">
              <w:t xml:space="preserve">, от 21.11.2018 </w:t>
            </w:r>
            <w:hyperlink r:id="rId9" w:history="1">
              <w:r w:rsidRPr="00511AC2">
                <w:t>N 38-300</w:t>
              </w:r>
            </w:hyperlink>
            <w:r w:rsidRPr="00511AC2">
              <w:t xml:space="preserve">, от 25.11.2019 </w:t>
            </w:r>
            <w:hyperlink r:id="rId10" w:history="1">
              <w:r w:rsidRPr="00511AC2">
                <w:t>N 48-422</w:t>
              </w:r>
            </w:hyperlink>
            <w:r w:rsidRPr="00511AC2">
              <w:t>,</w:t>
            </w:r>
          </w:p>
          <w:p w:rsidR="00511AC2" w:rsidRPr="00511AC2" w:rsidRDefault="00511AC2">
            <w:pPr>
              <w:pStyle w:val="ConsPlusNormal"/>
              <w:jc w:val="center"/>
            </w:pPr>
            <w:r w:rsidRPr="00511AC2">
              <w:t xml:space="preserve">от 15.04.2020 </w:t>
            </w:r>
            <w:hyperlink r:id="rId11" w:history="1">
              <w:r w:rsidRPr="00511AC2">
                <w:t>N 55-467</w:t>
              </w:r>
            </w:hyperlink>
            <w:r w:rsidRPr="00511AC2">
              <w:t xml:space="preserve">, от 20.05.2020 </w:t>
            </w:r>
            <w:hyperlink r:id="rId12" w:history="1">
              <w:r w:rsidRPr="00511AC2">
                <w:t>N 56-481</w:t>
              </w:r>
            </w:hyperlink>
            <w:r w:rsidRPr="00511AC2">
              <w:t>)</w:t>
            </w:r>
          </w:p>
        </w:tc>
      </w:tr>
    </w:tbl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ind w:firstLine="540"/>
        <w:jc w:val="both"/>
      </w:pPr>
      <w:r w:rsidRPr="00511AC2">
        <w:t xml:space="preserve">В соответствии со </w:t>
      </w:r>
      <w:hyperlink r:id="rId13" w:history="1">
        <w:r w:rsidRPr="00511AC2">
          <w:t>статьей 346.26</w:t>
        </w:r>
      </w:hyperlink>
      <w:r w:rsidRPr="00511AC2">
        <w:t xml:space="preserve"> Налогового кодекса РФ, </w:t>
      </w:r>
      <w:hyperlink r:id="rId14" w:history="1">
        <w:r w:rsidRPr="00511AC2">
          <w:t>статьями 30</w:t>
        </w:r>
      </w:hyperlink>
      <w:r w:rsidRPr="00511AC2">
        <w:t xml:space="preserve">, </w:t>
      </w:r>
      <w:hyperlink r:id="rId15" w:history="1">
        <w:r w:rsidRPr="00511AC2">
          <w:t>32</w:t>
        </w:r>
      </w:hyperlink>
      <w:r w:rsidRPr="00511AC2">
        <w:t xml:space="preserve"> Устава города Енисейска Енисейский городской Совет депутатов решил: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 xml:space="preserve">1. Установить </w:t>
      </w:r>
      <w:hyperlink w:anchor="P37" w:history="1">
        <w:r w:rsidRPr="00511AC2">
          <w:t>перечень</w:t>
        </w:r>
      </w:hyperlink>
      <w:r w:rsidRPr="00511AC2">
        <w:t xml:space="preserve"> видов предпринимательской деятельности, в отношении которых применяется система налогообложения в виде единого налога на вмененный доход на территории г. Енисейска, согласно приложению 1.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 xml:space="preserve">1.1. Установить </w:t>
      </w:r>
      <w:hyperlink w:anchor="P272" w:history="1">
        <w:r w:rsidRPr="00511AC2">
          <w:t>перечень</w:t>
        </w:r>
      </w:hyperlink>
      <w:r w:rsidRPr="00511AC2">
        <w:t xml:space="preserve"> видов предпринимательской деятельности, наиболее пострадавших в связи с распространением новой </w:t>
      </w:r>
      <w:proofErr w:type="spellStart"/>
      <w:r w:rsidRPr="00511AC2">
        <w:t>коронавирусной</w:t>
      </w:r>
      <w:proofErr w:type="spellEnd"/>
      <w:r w:rsidRPr="00511AC2">
        <w:t xml:space="preserve"> инфекции, в отношении которых применяется налоговая ставка в размере 10 процентов, согласно приложению</w:t>
      </w:r>
    </w:p>
    <w:p w:rsidR="00511AC2" w:rsidRPr="00511AC2" w:rsidRDefault="00511AC2">
      <w:pPr>
        <w:pStyle w:val="ConsPlusNormal"/>
        <w:jc w:val="both"/>
      </w:pPr>
      <w:r w:rsidRPr="00511AC2">
        <w:t>(</w:t>
      </w:r>
      <w:proofErr w:type="spellStart"/>
      <w:r w:rsidRPr="00511AC2">
        <w:t>пп</w:t>
      </w:r>
      <w:proofErr w:type="spellEnd"/>
      <w:r w:rsidRPr="00511AC2">
        <w:t xml:space="preserve">. 1.1 </w:t>
      </w:r>
      <w:proofErr w:type="gramStart"/>
      <w:r w:rsidRPr="00511AC2">
        <w:t>введен</w:t>
      </w:r>
      <w:proofErr w:type="gramEnd"/>
      <w:r w:rsidRPr="00511AC2">
        <w:t xml:space="preserve"> </w:t>
      </w:r>
      <w:hyperlink r:id="rId16" w:history="1">
        <w:r w:rsidRPr="00511AC2">
          <w:t>Решением</w:t>
        </w:r>
      </w:hyperlink>
      <w:r w:rsidRPr="00511AC2">
        <w:t xml:space="preserve"> Енисейского городского Совета депутатов Красноярского края от 15.04.2020 N 55-467)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 xml:space="preserve">2. Установить значения корректирующего </w:t>
      </w:r>
      <w:hyperlink w:anchor="P69" w:history="1">
        <w:r w:rsidRPr="00511AC2">
          <w:t>коэффициента</w:t>
        </w:r>
      </w:hyperlink>
      <w:r w:rsidRPr="00511AC2">
        <w:t xml:space="preserve"> базовой доходности К</w:t>
      </w:r>
      <w:proofErr w:type="gramStart"/>
      <w:r w:rsidRPr="00511AC2">
        <w:t>2</w:t>
      </w:r>
      <w:proofErr w:type="gramEnd"/>
      <w:r w:rsidRPr="00511AC2">
        <w:t xml:space="preserve"> для отдельных видов деятельности согласно приложению 2.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 xml:space="preserve">3. Считать утратившим силу </w:t>
      </w:r>
      <w:hyperlink r:id="rId17" w:history="1">
        <w:r w:rsidRPr="00511AC2">
          <w:t>Решение</w:t>
        </w:r>
      </w:hyperlink>
      <w:r w:rsidRPr="00511AC2">
        <w:t xml:space="preserve"> Енисейского городского Совета депутатов от 03.11.2005 N 9-42 "О введении на территории г. Енисейска системы налогообложения в виде единого налога на вмененный доход".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4. Решение вступает в силу с 1 января 2008 года и подлежит опубликованию в газете "Енисейск Плюс".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 xml:space="preserve">5. </w:t>
      </w:r>
      <w:proofErr w:type="gramStart"/>
      <w:r w:rsidRPr="00511AC2">
        <w:t>Контроль за</w:t>
      </w:r>
      <w:proofErr w:type="gramEnd"/>
      <w:r w:rsidRPr="00511AC2">
        <w:t xml:space="preserve"> исполнением настоящего Решения возложить на комиссию по финансам, бюджету и налоговой политике (</w:t>
      </w:r>
      <w:proofErr w:type="spellStart"/>
      <w:r w:rsidRPr="00511AC2">
        <w:t>Таначев</w:t>
      </w:r>
      <w:proofErr w:type="spellEnd"/>
      <w:r w:rsidRPr="00511AC2">
        <w:t xml:space="preserve"> С.В.)</w:t>
      </w: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right"/>
      </w:pPr>
      <w:r w:rsidRPr="00511AC2">
        <w:t>Глава города</w:t>
      </w:r>
    </w:p>
    <w:p w:rsidR="00511AC2" w:rsidRPr="00511AC2" w:rsidRDefault="00511AC2">
      <w:pPr>
        <w:pStyle w:val="ConsPlusNormal"/>
        <w:jc w:val="right"/>
      </w:pPr>
      <w:r w:rsidRPr="00511AC2">
        <w:t>В.Ф.АСТАФЬЕВ</w:t>
      </w: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right"/>
        <w:outlineLvl w:val="0"/>
      </w:pPr>
      <w:r w:rsidRPr="00511AC2">
        <w:t>Приложение 1</w:t>
      </w:r>
    </w:p>
    <w:p w:rsidR="00511AC2" w:rsidRPr="00511AC2" w:rsidRDefault="00511AC2">
      <w:pPr>
        <w:pStyle w:val="ConsPlusNormal"/>
        <w:jc w:val="right"/>
      </w:pPr>
      <w:r w:rsidRPr="00511AC2">
        <w:t>к Решению</w:t>
      </w:r>
    </w:p>
    <w:p w:rsidR="00511AC2" w:rsidRPr="00511AC2" w:rsidRDefault="00511AC2">
      <w:pPr>
        <w:pStyle w:val="ConsPlusNormal"/>
        <w:jc w:val="right"/>
      </w:pPr>
      <w:r w:rsidRPr="00511AC2">
        <w:t>Енисейского городского Совета депутатов</w:t>
      </w:r>
    </w:p>
    <w:p w:rsidR="00511AC2" w:rsidRPr="00511AC2" w:rsidRDefault="00511AC2">
      <w:pPr>
        <w:pStyle w:val="ConsPlusNormal"/>
        <w:jc w:val="right"/>
      </w:pPr>
      <w:r w:rsidRPr="00511AC2">
        <w:t>от 27 ноября 2007 г. N 38-260</w:t>
      </w: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Title"/>
        <w:jc w:val="center"/>
      </w:pPr>
      <w:bookmarkStart w:id="1" w:name="P37"/>
      <w:bookmarkEnd w:id="1"/>
      <w:r w:rsidRPr="00511AC2">
        <w:lastRenderedPageBreak/>
        <w:t>ПЕРЕЧЕНЬ</w:t>
      </w:r>
    </w:p>
    <w:p w:rsidR="00511AC2" w:rsidRPr="00511AC2" w:rsidRDefault="00511AC2">
      <w:pPr>
        <w:pStyle w:val="ConsPlusTitle"/>
        <w:jc w:val="center"/>
      </w:pPr>
      <w:r w:rsidRPr="00511AC2">
        <w:t>ВИДОВ ПРЕДПРИНИМАТЕЛЬСКОЙ ДЕЯТЕЛЬНОСТИ, В ОТНОШЕНИИ</w:t>
      </w:r>
    </w:p>
    <w:p w:rsidR="00511AC2" w:rsidRPr="00511AC2" w:rsidRDefault="00511AC2">
      <w:pPr>
        <w:pStyle w:val="ConsPlusTitle"/>
        <w:jc w:val="center"/>
      </w:pPr>
      <w:proofErr w:type="gramStart"/>
      <w:r w:rsidRPr="00511AC2">
        <w:t>КОТОРЫХ</w:t>
      </w:r>
      <w:proofErr w:type="gramEnd"/>
      <w:r w:rsidRPr="00511AC2">
        <w:t xml:space="preserve"> ПРИМЕНЯЕТСЯ СИСТЕМА НАЛОГООБЛОЖЕНИЯ В ВИДЕ ЕДИНОГО</w:t>
      </w:r>
    </w:p>
    <w:p w:rsidR="00511AC2" w:rsidRPr="00511AC2" w:rsidRDefault="00511AC2">
      <w:pPr>
        <w:pStyle w:val="ConsPlusTitle"/>
        <w:jc w:val="center"/>
      </w:pPr>
      <w:r w:rsidRPr="00511AC2">
        <w:t>НАЛОГА НА ВМЕНЕННЫЙ ДОХОД НА ТЕРРИТОРИИ Г. ЕНИСЕЙСКА</w:t>
      </w:r>
    </w:p>
    <w:p w:rsidR="00511AC2" w:rsidRPr="00511AC2" w:rsidRDefault="00511A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1AC2" w:rsidRPr="00511A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Список изменяющих документов</w:t>
            </w:r>
          </w:p>
          <w:p w:rsidR="00511AC2" w:rsidRPr="00511AC2" w:rsidRDefault="00511AC2">
            <w:pPr>
              <w:pStyle w:val="ConsPlusNormal"/>
              <w:jc w:val="center"/>
            </w:pPr>
            <w:proofErr w:type="gramStart"/>
            <w:r w:rsidRPr="00511AC2">
              <w:t xml:space="preserve">(в ред. </w:t>
            </w:r>
            <w:hyperlink r:id="rId18" w:history="1">
              <w:r w:rsidRPr="00511AC2">
                <w:t>Решения</w:t>
              </w:r>
            </w:hyperlink>
            <w:r w:rsidRPr="00511AC2">
              <w:t xml:space="preserve"> Енисейского городского Совета депутатов Красноярского края</w:t>
            </w:r>
            <w:proofErr w:type="gramEnd"/>
          </w:p>
          <w:p w:rsidR="00511AC2" w:rsidRPr="00511AC2" w:rsidRDefault="00511AC2">
            <w:pPr>
              <w:pStyle w:val="ConsPlusNormal"/>
              <w:jc w:val="center"/>
            </w:pPr>
            <w:r w:rsidRPr="00511AC2">
              <w:t>от 16.11.2016 N 13-127)</w:t>
            </w:r>
          </w:p>
        </w:tc>
      </w:tr>
    </w:tbl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ind w:firstLine="540"/>
        <w:jc w:val="both"/>
      </w:pPr>
      <w:r w:rsidRPr="00511AC2">
        <w:t xml:space="preserve">1. Оказание бытовых услуг. Коды видов деятельности в соответствии с Общероссийским </w:t>
      </w:r>
      <w:hyperlink r:id="rId19" w:history="1">
        <w:r w:rsidRPr="00511AC2">
          <w:t>классификатором</w:t>
        </w:r>
      </w:hyperlink>
      <w:r w:rsidRPr="00511AC2">
        <w:t xml:space="preserve"> видов экономической деятельности и коды услуг в соответствии с Общероссийским </w:t>
      </w:r>
      <w:hyperlink r:id="rId20" w:history="1">
        <w:r w:rsidRPr="00511AC2">
          <w:t>классификатором</w:t>
        </w:r>
      </w:hyperlink>
      <w:r w:rsidRPr="00511AC2">
        <w:t xml:space="preserve">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2. Оказание ветеринарных услуг.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3. Оказание услуг по ремонту, техническому обслуживанию и мойке автотранспортных средств.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10. Распространение наружной рекламы с использованием рекламных конструкций;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11. Размещение рекламы с использованием внешних и внутренних поверхностей транспортных средств.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 xml:space="preserve"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</w:t>
      </w:r>
      <w:r w:rsidRPr="00511AC2">
        <w:lastRenderedPageBreak/>
        <w:t>площадь помещений для временного размещения и проживания не более 500 квадратных метров.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511AC2" w:rsidRPr="00511AC2" w:rsidRDefault="00511AC2">
      <w:pPr>
        <w:pStyle w:val="ConsPlusNormal"/>
        <w:spacing w:before="220"/>
        <w:ind w:firstLine="540"/>
        <w:jc w:val="both"/>
      </w:pPr>
      <w:r w:rsidRPr="00511AC2">
        <w:t>14. Оказание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right"/>
        <w:outlineLvl w:val="0"/>
      </w:pPr>
      <w:r w:rsidRPr="00511AC2">
        <w:t>Приложение 2</w:t>
      </w:r>
    </w:p>
    <w:p w:rsidR="00511AC2" w:rsidRPr="00511AC2" w:rsidRDefault="00511AC2">
      <w:pPr>
        <w:pStyle w:val="ConsPlusNormal"/>
        <w:jc w:val="right"/>
      </w:pPr>
      <w:r w:rsidRPr="00511AC2">
        <w:t>к Решению</w:t>
      </w:r>
    </w:p>
    <w:p w:rsidR="00511AC2" w:rsidRPr="00511AC2" w:rsidRDefault="00511AC2">
      <w:pPr>
        <w:pStyle w:val="ConsPlusNormal"/>
        <w:jc w:val="right"/>
      </w:pPr>
      <w:r w:rsidRPr="00511AC2">
        <w:t>Енисейского городского Совета депутатов</w:t>
      </w:r>
    </w:p>
    <w:p w:rsidR="00511AC2" w:rsidRPr="00511AC2" w:rsidRDefault="00511AC2">
      <w:pPr>
        <w:pStyle w:val="ConsPlusNormal"/>
        <w:jc w:val="right"/>
      </w:pPr>
      <w:r w:rsidRPr="00511AC2">
        <w:t>от 27 ноября 2007 г. N 38-260</w:t>
      </w: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Title"/>
        <w:jc w:val="center"/>
      </w:pPr>
      <w:bookmarkStart w:id="2" w:name="P69"/>
      <w:bookmarkEnd w:id="2"/>
      <w:r w:rsidRPr="00511AC2">
        <w:t xml:space="preserve">ЗНАЧЕНИЯ КОРРЕКТИРУЮЩЕГО КОЭФФИЦИЕНТА </w:t>
      </w:r>
      <w:proofErr w:type="gramStart"/>
      <w:r w:rsidRPr="00511AC2">
        <w:t>БАЗОВОЙ</w:t>
      </w:r>
      <w:proofErr w:type="gramEnd"/>
    </w:p>
    <w:p w:rsidR="00511AC2" w:rsidRPr="00511AC2" w:rsidRDefault="00511AC2">
      <w:pPr>
        <w:pStyle w:val="ConsPlusTitle"/>
        <w:jc w:val="center"/>
      </w:pPr>
      <w:r w:rsidRPr="00511AC2">
        <w:t>ДОХОДНОСТИ К</w:t>
      </w:r>
      <w:proofErr w:type="gramStart"/>
      <w:r w:rsidRPr="00511AC2">
        <w:t>2</w:t>
      </w:r>
      <w:proofErr w:type="gramEnd"/>
      <w:r w:rsidRPr="00511AC2">
        <w:t xml:space="preserve"> ДЛЯ ОТДЕЛЬНЫХ ВИДОВ ДЕЯТЕЛЬНОСТИ</w:t>
      </w:r>
    </w:p>
    <w:p w:rsidR="00511AC2" w:rsidRPr="00511AC2" w:rsidRDefault="00511A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1AC2" w:rsidRPr="00511A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Список изменяющих документов</w:t>
            </w:r>
          </w:p>
          <w:p w:rsidR="00511AC2" w:rsidRPr="00511AC2" w:rsidRDefault="00511AC2">
            <w:pPr>
              <w:pStyle w:val="ConsPlusNormal"/>
              <w:jc w:val="center"/>
            </w:pPr>
            <w:proofErr w:type="gramStart"/>
            <w:r w:rsidRPr="00511AC2">
              <w:t>(в ред. Решений Енисейского городского Совета депутатов Красноярского края</w:t>
            </w:r>
            <w:proofErr w:type="gramEnd"/>
          </w:p>
          <w:p w:rsidR="00511AC2" w:rsidRPr="00511AC2" w:rsidRDefault="00511AC2">
            <w:pPr>
              <w:pStyle w:val="ConsPlusNormal"/>
              <w:jc w:val="center"/>
            </w:pPr>
            <w:r w:rsidRPr="00511AC2">
              <w:t xml:space="preserve">от 28.06.2017 </w:t>
            </w:r>
            <w:hyperlink r:id="rId21" w:history="1">
              <w:r w:rsidRPr="00511AC2">
                <w:t>N 21-190</w:t>
              </w:r>
            </w:hyperlink>
            <w:r w:rsidRPr="00511AC2">
              <w:t xml:space="preserve">, от 21.11.2018 </w:t>
            </w:r>
            <w:hyperlink r:id="rId22" w:history="1">
              <w:r w:rsidRPr="00511AC2">
                <w:t>N 38-300</w:t>
              </w:r>
            </w:hyperlink>
            <w:r w:rsidRPr="00511AC2">
              <w:t xml:space="preserve">, от 25.11.2019 </w:t>
            </w:r>
            <w:hyperlink r:id="rId23" w:history="1">
              <w:r w:rsidRPr="00511AC2">
                <w:t>N 48-422</w:t>
              </w:r>
            </w:hyperlink>
            <w:r w:rsidRPr="00511AC2">
              <w:t>)</w:t>
            </w:r>
          </w:p>
        </w:tc>
      </w:tr>
    </w:tbl>
    <w:p w:rsidR="00511AC2" w:rsidRPr="00511AC2" w:rsidRDefault="00511A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91"/>
        <w:gridCol w:w="5613"/>
        <w:gridCol w:w="1701"/>
      </w:tblGrid>
      <w:tr w:rsidR="00511AC2" w:rsidRPr="00511AC2">
        <w:tc>
          <w:tcPr>
            <w:tcW w:w="567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 xml:space="preserve">N </w:t>
            </w:r>
            <w:proofErr w:type="gramStart"/>
            <w:r w:rsidRPr="00511AC2">
              <w:t>п</w:t>
            </w:r>
            <w:proofErr w:type="gramEnd"/>
            <w:r w:rsidRPr="00511AC2">
              <w:t>/п</w:t>
            </w:r>
          </w:p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 xml:space="preserve">Код по </w:t>
            </w:r>
            <w:hyperlink r:id="rId24" w:history="1">
              <w:r w:rsidRPr="00511AC2">
                <w:t>ОКВЭД</w:t>
              </w:r>
              <w:proofErr w:type="gramStart"/>
              <w:r w:rsidRPr="00511AC2">
                <w:t>2</w:t>
              </w:r>
              <w:proofErr w:type="gramEnd"/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Вид предпринимательской деятельности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Значение коэффициента</w:t>
            </w:r>
          </w:p>
        </w:tc>
      </w:tr>
      <w:tr w:rsidR="00511AC2" w:rsidRPr="00511AC2">
        <w:tc>
          <w:tcPr>
            <w:tcW w:w="567" w:type="dxa"/>
            <w:vMerge w:val="restart"/>
          </w:tcPr>
          <w:p w:rsidR="00511AC2" w:rsidRPr="00511AC2" w:rsidRDefault="00511AC2">
            <w:pPr>
              <w:pStyle w:val="ConsPlusNormal"/>
            </w:pPr>
            <w:r w:rsidRPr="00511AC2">
              <w:t>1</w:t>
            </w:r>
          </w:p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Оказание бытовых услуг, в том числе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</w:pP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25" w:history="1">
              <w:r w:rsidRPr="00511AC2">
                <w:t>95.21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Ремонт электронной бытовой техники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0,7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26" w:history="1">
              <w:r w:rsidRPr="00511AC2">
                <w:t>95.22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Ремонт бытовых приборов, домашнего и садового инвентаря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0,7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27" w:history="1">
              <w:r w:rsidRPr="00511AC2">
                <w:t>95.23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Ремонт обуви и прочих изделий из кожи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0,3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 w:val="restart"/>
          </w:tcPr>
          <w:p w:rsidR="00511AC2" w:rsidRPr="00511AC2" w:rsidRDefault="00511AC2">
            <w:pPr>
              <w:pStyle w:val="ConsPlusNormal"/>
              <w:jc w:val="center"/>
            </w:pPr>
            <w:hyperlink r:id="rId28" w:history="1">
              <w:r w:rsidRPr="00511AC2">
                <w:t>95.25</w:t>
              </w:r>
            </w:hyperlink>
          </w:p>
          <w:p w:rsidR="00511AC2" w:rsidRPr="00511AC2" w:rsidRDefault="00511AC2">
            <w:pPr>
              <w:pStyle w:val="ConsPlusNormal"/>
              <w:jc w:val="center"/>
            </w:pPr>
            <w:hyperlink r:id="rId29" w:history="1">
              <w:r w:rsidRPr="00511AC2">
                <w:t>95.25.1</w:t>
              </w:r>
            </w:hyperlink>
          </w:p>
          <w:p w:rsidR="00511AC2" w:rsidRPr="00511AC2" w:rsidRDefault="00511AC2">
            <w:pPr>
              <w:pStyle w:val="ConsPlusNormal"/>
              <w:jc w:val="center"/>
            </w:pPr>
            <w:hyperlink r:id="rId30" w:history="1">
              <w:r w:rsidRPr="00511AC2">
                <w:t>95.25.2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Ремонт часов и ювелирных изделий:</w:t>
            </w:r>
          </w:p>
          <w:p w:rsidR="00511AC2" w:rsidRPr="00511AC2" w:rsidRDefault="00511AC2">
            <w:pPr>
              <w:pStyle w:val="ConsPlusNormal"/>
            </w:pPr>
            <w:r w:rsidRPr="00511AC2">
              <w:t>ремонт часов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0,4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ремонт ювелирных изделий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1,0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 w:val="restart"/>
          </w:tcPr>
          <w:p w:rsidR="00511AC2" w:rsidRPr="00511AC2" w:rsidRDefault="00511AC2">
            <w:pPr>
              <w:pStyle w:val="ConsPlusNormal"/>
              <w:jc w:val="center"/>
            </w:pPr>
            <w:hyperlink r:id="rId31" w:history="1">
              <w:r w:rsidRPr="00511AC2">
                <w:t>95.29.11</w:t>
              </w:r>
            </w:hyperlink>
          </w:p>
          <w:p w:rsidR="00511AC2" w:rsidRPr="00511AC2" w:rsidRDefault="00511AC2">
            <w:pPr>
              <w:pStyle w:val="ConsPlusNormal"/>
              <w:jc w:val="center"/>
            </w:pPr>
            <w:hyperlink r:id="rId32" w:history="1">
              <w:r w:rsidRPr="00511AC2">
                <w:t>95.29.12</w:t>
              </w:r>
            </w:hyperlink>
          </w:p>
          <w:p w:rsidR="00511AC2" w:rsidRPr="00511AC2" w:rsidRDefault="00511AC2">
            <w:pPr>
              <w:pStyle w:val="ConsPlusNormal"/>
              <w:jc w:val="center"/>
            </w:pPr>
            <w:hyperlink r:id="rId33" w:history="1">
              <w:r w:rsidRPr="00511AC2">
                <w:t>95.29.13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Ремонт одежды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0,2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Ремонт текстильных изделий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0,2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Ремонт трикотажных изделий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0,2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 w:val="restart"/>
          </w:tcPr>
          <w:p w:rsidR="00511AC2" w:rsidRPr="00511AC2" w:rsidRDefault="00511AC2">
            <w:pPr>
              <w:pStyle w:val="ConsPlusNormal"/>
              <w:jc w:val="center"/>
            </w:pPr>
            <w:hyperlink r:id="rId34" w:history="1">
              <w:r w:rsidRPr="00511AC2">
                <w:t>95.29.4</w:t>
              </w:r>
            </w:hyperlink>
          </w:p>
          <w:p w:rsidR="00511AC2" w:rsidRPr="00511AC2" w:rsidRDefault="00511AC2">
            <w:pPr>
              <w:pStyle w:val="ConsPlusNormal"/>
              <w:jc w:val="center"/>
            </w:pPr>
            <w:hyperlink r:id="rId35" w:history="1">
              <w:r w:rsidRPr="00511AC2">
                <w:t>95.29.41</w:t>
              </w:r>
            </w:hyperlink>
          </w:p>
          <w:p w:rsidR="00511AC2" w:rsidRPr="00511AC2" w:rsidRDefault="00511AC2">
            <w:pPr>
              <w:pStyle w:val="ConsPlusNormal"/>
              <w:jc w:val="center"/>
            </w:pPr>
            <w:hyperlink r:id="rId36" w:history="1">
              <w:r w:rsidRPr="00511AC2">
                <w:t>95.29.42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Ремонт металлоизделий бытового и хозяйственного назначения:</w:t>
            </w:r>
          </w:p>
          <w:p w:rsidR="00511AC2" w:rsidRPr="00511AC2" w:rsidRDefault="00511AC2">
            <w:pPr>
              <w:pStyle w:val="ConsPlusNormal"/>
            </w:pPr>
            <w:r w:rsidRPr="00511AC2">
              <w:t>Ремонт предметов и изделий из металла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1,0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Ремонт металлической галантереи, ключей, номерных знаков, указателей улиц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1,0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37" w:history="1">
              <w:r w:rsidRPr="00511AC2">
                <w:t>95.29.9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Изготовление и ремонт ключей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0,3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38" w:history="1">
              <w:r w:rsidRPr="00511AC2">
                <w:t>96.01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Стирка и химическая чистка текстильных и меховых изделий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0,7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39" w:history="1">
              <w:r w:rsidRPr="00511AC2">
                <w:t>96.02.1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Предоставление парикмахерских услуг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0,8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40" w:history="1">
              <w:r w:rsidRPr="00511AC2">
                <w:t>96.03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Организация похорон и предоставление связанных с ними услуг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0,15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 w:val="restart"/>
          </w:tcPr>
          <w:p w:rsidR="00511AC2" w:rsidRPr="00511AC2" w:rsidRDefault="00511AC2">
            <w:pPr>
              <w:pStyle w:val="ConsPlusNormal"/>
              <w:jc w:val="center"/>
            </w:pPr>
            <w:hyperlink r:id="rId41" w:history="1">
              <w:r w:rsidRPr="00511AC2">
                <w:t>96.04</w:t>
              </w:r>
            </w:hyperlink>
          </w:p>
        </w:tc>
        <w:tc>
          <w:tcPr>
            <w:tcW w:w="5613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Деятельность физкультурно-оздоровительная, в том числе:</w:t>
            </w:r>
          </w:p>
        </w:tc>
        <w:tc>
          <w:tcPr>
            <w:tcW w:w="1701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  <w:tcBorders>
              <w:top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- деятельность бань и душевых по предоставлению общегигиенических услуг</w:t>
            </w:r>
          </w:p>
        </w:tc>
        <w:tc>
          <w:tcPr>
            <w:tcW w:w="1701" w:type="dxa"/>
            <w:tcBorders>
              <w:top w:val="nil"/>
            </w:tcBorders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0,1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деятельность саун, соляриев, салонов для снижения веса и похудения и т.п.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0,5</w:t>
            </w:r>
          </w:p>
        </w:tc>
      </w:tr>
      <w:tr w:rsidR="00511AC2" w:rsidRPr="00511AC2">
        <w:tc>
          <w:tcPr>
            <w:tcW w:w="567" w:type="dxa"/>
            <w:vMerge w:val="restart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42" w:history="1">
              <w:r w:rsidRPr="00511AC2">
                <w:t>77.2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0,4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43" w:history="1">
              <w:r w:rsidRPr="00511AC2">
                <w:t>96.09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0,8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44" w:history="1">
              <w:r w:rsidRPr="00511AC2">
                <w:t>74.20</w:t>
              </w:r>
            </w:hyperlink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Деятельность в области фотографии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0,6</w:t>
            </w: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Прочие бытовые услуги</w:t>
            </w:r>
          </w:p>
        </w:tc>
        <w:tc>
          <w:tcPr>
            <w:tcW w:w="1701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1,0</w:t>
            </w: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9072" w:type="dxa"/>
            <w:gridSpan w:val="4"/>
            <w:tcBorders>
              <w:top w:val="nil"/>
            </w:tcBorders>
          </w:tcPr>
          <w:p w:rsidR="00511AC2" w:rsidRPr="00511AC2" w:rsidRDefault="00511AC2">
            <w:pPr>
              <w:pStyle w:val="ConsPlusNormal"/>
              <w:jc w:val="both"/>
            </w:pPr>
            <w:r w:rsidRPr="00511AC2">
              <w:t xml:space="preserve">(позиция введена </w:t>
            </w:r>
            <w:hyperlink r:id="rId45" w:history="1">
              <w:r w:rsidRPr="00511AC2">
                <w:t>Решением</w:t>
              </w:r>
            </w:hyperlink>
            <w:r w:rsidRPr="00511AC2">
              <w:t xml:space="preserve"> Енисейского городского Совета депутатов Красноярского края от 21.11.2018 N 38-300)</w:t>
            </w:r>
          </w:p>
        </w:tc>
      </w:tr>
      <w:tr w:rsidR="00511AC2" w:rsidRPr="00511AC2">
        <w:tc>
          <w:tcPr>
            <w:tcW w:w="567" w:type="dxa"/>
            <w:vMerge w:val="restart"/>
          </w:tcPr>
          <w:p w:rsidR="00511AC2" w:rsidRPr="00511AC2" w:rsidRDefault="00511AC2">
            <w:pPr>
              <w:pStyle w:val="ConsPlusNormal"/>
            </w:pPr>
            <w:r w:rsidRPr="00511AC2">
              <w:t>2</w:t>
            </w:r>
          </w:p>
        </w:tc>
        <w:tc>
          <w:tcPr>
            <w:tcW w:w="1191" w:type="dxa"/>
            <w:vMerge w:val="restart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Оказание ветеринарных услуг:</w:t>
            </w:r>
          </w:p>
          <w:p w:rsidR="00511AC2" w:rsidRPr="00511AC2" w:rsidRDefault="00511AC2">
            <w:pPr>
              <w:pStyle w:val="ConsPlusNormal"/>
            </w:pPr>
            <w:r w:rsidRPr="00511AC2">
              <w:t>- с долей бюджетного финансирования в общей сумме доходов за налоговый период:</w:t>
            </w:r>
          </w:p>
        </w:tc>
        <w:tc>
          <w:tcPr>
            <w:tcW w:w="1701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  <w:tcBorders>
              <w:top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- свыше 69 до 100%</w:t>
            </w:r>
          </w:p>
        </w:tc>
        <w:tc>
          <w:tcPr>
            <w:tcW w:w="1701" w:type="dxa"/>
            <w:tcBorders>
              <w:top w:val="nil"/>
            </w:tcBorders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0,15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свыше 49 до 69%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0,3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до 49% включительно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0,5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при отсутствии бюджетного финансирования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1,0</w:t>
            </w:r>
          </w:p>
        </w:tc>
      </w:tr>
      <w:tr w:rsidR="00511AC2" w:rsidRPr="00511AC2">
        <w:tc>
          <w:tcPr>
            <w:tcW w:w="567" w:type="dxa"/>
          </w:tcPr>
          <w:p w:rsidR="00511AC2" w:rsidRPr="00511AC2" w:rsidRDefault="00511AC2">
            <w:pPr>
              <w:pStyle w:val="ConsPlusNormal"/>
            </w:pPr>
            <w:r w:rsidRPr="00511AC2">
              <w:t>3</w:t>
            </w:r>
          </w:p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1,0</w:t>
            </w:r>
          </w:p>
        </w:tc>
      </w:tr>
      <w:tr w:rsidR="00511AC2" w:rsidRPr="00511AC2">
        <w:tc>
          <w:tcPr>
            <w:tcW w:w="567" w:type="dxa"/>
            <w:vMerge w:val="restart"/>
          </w:tcPr>
          <w:p w:rsidR="00511AC2" w:rsidRPr="00511AC2" w:rsidRDefault="00511AC2">
            <w:pPr>
              <w:pStyle w:val="ConsPlusNormal"/>
            </w:pPr>
            <w:r w:rsidRPr="00511AC2">
              <w:t>4</w:t>
            </w:r>
          </w:p>
        </w:tc>
        <w:tc>
          <w:tcPr>
            <w:tcW w:w="1191" w:type="dxa"/>
            <w:vMerge w:val="restart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стоянках:</w:t>
            </w:r>
          </w:p>
        </w:tc>
        <w:tc>
          <w:tcPr>
            <w:tcW w:w="1701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  <w:tcBorders>
              <w:top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- на открытых стоянках</w:t>
            </w:r>
          </w:p>
        </w:tc>
        <w:tc>
          <w:tcPr>
            <w:tcW w:w="1701" w:type="dxa"/>
            <w:tcBorders>
              <w:top w:val="nil"/>
            </w:tcBorders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0,25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 xml:space="preserve">- гаражных </w:t>
            </w:r>
            <w:proofErr w:type="gramStart"/>
            <w:r w:rsidRPr="00511AC2">
              <w:t>боксах</w:t>
            </w:r>
            <w:proofErr w:type="gramEnd"/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0,9</w:t>
            </w:r>
          </w:p>
        </w:tc>
      </w:tr>
      <w:tr w:rsidR="00511AC2" w:rsidRPr="00511AC2">
        <w:tc>
          <w:tcPr>
            <w:tcW w:w="567" w:type="dxa"/>
            <w:vMerge w:val="restart"/>
          </w:tcPr>
          <w:p w:rsidR="00511AC2" w:rsidRPr="00511AC2" w:rsidRDefault="00511AC2">
            <w:pPr>
              <w:pStyle w:val="ConsPlusNormal"/>
            </w:pPr>
            <w:r w:rsidRPr="00511AC2">
              <w:t>5</w:t>
            </w:r>
          </w:p>
        </w:tc>
        <w:tc>
          <w:tcPr>
            <w:tcW w:w="1191" w:type="dxa"/>
            <w:vMerge w:val="restart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1,0</w:t>
            </w: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701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  <w:tcBorders>
              <w:top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- перевозка пассажиров на транспортном средстве при наличии не более 4 посадочных мест</w:t>
            </w:r>
          </w:p>
        </w:tc>
        <w:tc>
          <w:tcPr>
            <w:tcW w:w="1701" w:type="dxa"/>
            <w:tcBorders>
              <w:top w:val="nil"/>
            </w:tcBorders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1,0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перевозка пассажиров на транспортном средстве при наличии от 5, но не более 13 посадочных мест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0,35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перевозка пассажиров на транспортном средстве при наличии от 14, но не более 35 посадочных мест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0,13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перевозка пассажиров на транспортном средстве при наличии от 36, но не более 45 посадочных мест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0,1</w:t>
            </w:r>
          </w:p>
        </w:tc>
      </w:tr>
      <w:tr w:rsidR="00511AC2" w:rsidRPr="00511AC2">
        <w:tc>
          <w:tcPr>
            <w:tcW w:w="567" w:type="dxa"/>
            <w:vMerge w:val="restart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6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торговли:</w:t>
            </w:r>
          </w:p>
        </w:tc>
        <w:tc>
          <w:tcPr>
            <w:tcW w:w="1701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1191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5613" w:type="dxa"/>
            <w:tcBorders>
              <w:top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- продовольственными товарами (без спиртных напитков и (или) табачных изделий)</w:t>
            </w:r>
          </w:p>
        </w:tc>
        <w:tc>
          <w:tcPr>
            <w:tcW w:w="1701" w:type="dxa"/>
            <w:tcBorders>
              <w:top w:val="nil"/>
            </w:tcBorders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0,3</w:t>
            </w:r>
          </w:p>
        </w:tc>
      </w:tr>
      <w:tr w:rsidR="00511AC2" w:rsidRPr="00511AC2">
        <w:tc>
          <w:tcPr>
            <w:tcW w:w="567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1191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продовольственными товарами и (или) непродовольственными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0,5</w:t>
            </w:r>
          </w:p>
        </w:tc>
      </w:tr>
      <w:tr w:rsidR="00511AC2" w:rsidRPr="00511AC2">
        <w:tc>
          <w:tcPr>
            <w:tcW w:w="567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1191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ювелирными изделиями и (или) драгоценностями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1,0</w:t>
            </w:r>
          </w:p>
        </w:tc>
      </w:tr>
      <w:tr w:rsidR="00511AC2" w:rsidRPr="00511AC2">
        <w:tc>
          <w:tcPr>
            <w:tcW w:w="567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1191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реализующие одну группу товаров или ее часть, выручка от которых составляет не менее 80 процентов в общем объеме выручки:</w:t>
            </w:r>
          </w:p>
          <w:p w:rsidR="00511AC2" w:rsidRPr="00511AC2" w:rsidRDefault="00511AC2">
            <w:pPr>
              <w:pStyle w:val="ConsPlusNormal"/>
            </w:pPr>
            <w:r w:rsidRPr="00511AC2">
              <w:t>товарами импортного производства;</w:t>
            </w:r>
          </w:p>
          <w:p w:rsidR="00511AC2" w:rsidRPr="00511AC2" w:rsidRDefault="00511AC2">
            <w:pPr>
              <w:pStyle w:val="ConsPlusNormal"/>
            </w:pPr>
            <w:r w:rsidRPr="00511AC2">
              <w:t>бытовой техникой, оргтехникой;</w:t>
            </w:r>
          </w:p>
          <w:p w:rsidR="00511AC2" w:rsidRPr="00511AC2" w:rsidRDefault="00511AC2">
            <w:pPr>
              <w:pStyle w:val="ConsPlusNormal"/>
            </w:pPr>
            <w:r w:rsidRPr="00511AC2">
              <w:t>парфюмерно-косметическими товарами;</w:t>
            </w:r>
          </w:p>
          <w:p w:rsidR="00511AC2" w:rsidRPr="00511AC2" w:rsidRDefault="00511AC2">
            <w:pPr>
              <w:pStyle w:val="ConsPlusNormal"/>
            </w:pPr>
            <w:r w:rsidRPr="00511AC2">
              <w:t>мебелью;</w:t>
            </w:r>
          </w:p>
          <w:p w:rsidR="00511AC2" w:rsidRPr="00511AC2" w:rsidRDefault="00511AC2">
            <w:pPr>
              <w:pStyle w:val="ConsPlusNormal"/>
            </w:pPr>
            <w:proofErr w:type="gramStart"/>
            <w:r w:rsidRPr="00511AC2">
              <w:t xml:space="preserve">одеждой и (или) обувью,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</w:t>
            </w:r>
            <w:r w:rsidRPr="00511AC2">
              <w:lastRenderedPageBreak/>
              <w:t>Общероссийского классификатора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</w:t>
            </w:r>
            <w:proofErr w:type="gramEnd"/>
            <w:r w:rsidRPr="00511AC2">
              <w:t xml:space="preserve"> Федерации;</w:t>
            </w:r>
          </w:p>
          <w:p w:rsidR="00511AC2" w:rsidRPr="00511AC2" w:rsidRDefault="00511AC2">
            <w:pPr>
              <w:pStyle w:val="ConsPlusNormal"/>
            </w:pPr>
            <w:r w:rsidRPr="00511AC2">
              <w:t>сантехникой и стройматериалами;</w:t>
            </w:r>
          </w:p>
          <w:p w:rsidR="00511AC2" w:rsidRPr="00511AC2" w:rsidRDefault="00511AC2">
            <w:pPr>
              <w:pStyle w:val="ConsPlusNormal"/>
            </w:pPr>
            <w:r w:rsidRPr="00511AC2">
              <w:t>запасными частями (в том числе автомобильной косметикой, аккумуляторами)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lastRenderedPageBreak/>
              <w:t>0,8</w:t>
            </w:r>
          </w:p>
        </w:tc>
      </w:tr>
      <w:tr w:rsidR="00511AC2" w:rsidRPr="00511AC2">
        <w:tc>
          <w:tcPr>
            <w:tcW w:w="567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1191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детскими товарами и (или) школьно-письменными принадлежностями, а также знаками почтовой принадлежности и газетами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0,2</w:t>
            </w:r>
          </w:p>
        </w:tc>
      </w:tr>
      <w:tr w:rsidR="00511AC2" w:rsidRPr="00511AC2">
        <w:tc>
          <w:tcPr>
            <w:tcW w:w="567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1191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 xml:space="preserve">- лекарственными средствами и (или) изделиями медицинского назначения,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46" w:history="1">
              <w:r w:rsidRPr="00511AC2">
                <w:t>законом</w:t>
              </w:r>
            </w:hyperlink>
            <w:r w:rsidRPr="00511AC2">
              <w:t xml:space="preserve"> от 12.04.2010 N 61-ФЗ "Об обращении лекарственных средств"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0,2</w:t>
            </w: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1191" w:type="dxa"/>
            <w:vMerge/>
            <w:tcBorders>
              <w:bottom w:val="nil"/>
            </w:tcBorders>
          </w:tcPr>
          <w:p w:rsidR="00511AC2" w:rsidRPr="00511AC2" w:rsidRDefault="00511AC2"/>
        </w:tc>
        <w:tc>
          <w:tcPr>
            <w:tcW w:w="5613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- спиртными напитками и (или) табачными изделиями</w:t>
            </w:r>
          </w:p>
        </w:tc>
        <w:tc>
          <w:tcPr>
            <w:tcW w:w="1701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1,0</w:t>
            </w: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9072" w:type="dxa"/>
            <w:gridSpan w:val="4"/>
            <w:tcBorders>
              <w:top w:val="nil"/>
            </w:tcBorders>
          </w:tcPr>
          <w:p w:rsidR="00511AC2" w:rsidRPr="00511AC2" w:rsidRDefault="00511AC2">
            <w:pPr>
              <w:pStyle w:val="ConsPlusNormal"/>
              <w:jc w:val="both"/>
            </w:pPr>
            <w:r w:rsidRPr="00511AC2">
              <w:t xml:space="preserve">(п. 6 в ред. </w:t>
            </w:r>
            <w:hyperlink r:id="rId47" w:history="1">
              <w:r w:rsidRPr="00511AC2">
                <w:t>Решения</w:t>
              </w:r>
            </w:hyperlink>
            <w:r w:rsidRPr="00511AC2">
              <w:t xml:space="preserve"> Енисейского городского Совета депутатов Красноярского края от 25.11.2019 N 48-422)</w:t>
            </w: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7</w:t>
            </w:r>
          </w:p>
        </w:tc>
        <w:tc>
          <w:tcPr>
            <w:tcW w:w="1191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Розничная торговля, осуществляемая через объекты стационарной торговой сети, не имеющие торговых залов, а также объекты нестационарной торговой сети (в том числе через автоматы),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701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0,25</w:t>
            </w: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9072" w:type="dxa"/>
            <w:gridSpan w:val="4"/>
            <w:tcBorders>
              <w:top w:val="nil"/>
            </w:tcBorders>
          </w:tcPr>
          <w:p w:rsidR="00511AC2" w:rsidRPr="00511AC2" w:rsidRDefault="00511AC2">
            <w:pPr>
              <w:pStyle w:val="ConsPlusNormal"/>
              <w:jc w:val="both"/>
            </w:pPr>
            <w:r w:rsidRPr="00511AC2">
              <w:t xml:space="preserve">(в ред. </w:t>
            </w:r>
            <w:hyperlink r:id="rId48" w:history="1">
              <w:r w:rsidRPr="00511AC2">
                <w:t>Решения</w:t>
              </w:r>
            </w:hyperlink>
            <w:r w:rsidRPr="00511AC2">
              <w:t xml:space="preserve"> Енисейского городского Совета депутатов Красноярского края от 21.11.2018 N 38-300)</w:t>
            </w:r>
          </w:p>
        </w:tc>
      </w:tr>
      <w:tr w:rsidR="00511AC2" w:rsidRPr="00511AC2">
        <w:tc>
          <w:tcPr>
            <w:tcW w:w="567" w:type="dxa"/>
            <w:vMerge w:val="restart"/>
          </w:tcPr>
          <w:p w:rsidR="00511AC2" w:rsidRPr="00511AC2" w:rsidRDefault="00511AC2">
            <w:pPr>
              <w:pStyle w:val="ConsPlusNormal"/>
            </w:pPr>
            <w:r w:rsidRPr="00511AC2">
              <w:t>8</w:t>
            </w:r>
          </w:p>
        </w:tc>
        <w:tc>
          <w:tcPr>
            <w:tcW w:w="1191" w:type="dxa"/>
            <w:vMerge w:val="restart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701" w:type="dxa"/>
            <w:tcBorders>
              <w:bottom w:val="nil"/>
            </w:tcBorders>
          </w:tcPr>
          <w:p w:rsidR="00511AC2" w:rsidRPr="00511AC2" w:rsidRDefault="00511AC2">
            <w:pPr>
              <w:pStyle w:val="ConsPlusNormal"/>
            </w:pP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  <w:tcBorders>
              <w:top w:val="nil"/>
            </w:tcBorders>
          </w:tcPr>
          <w:p w:rsidR="00511AC2" w:rsidRPr="00511AC2" w:rsidRDefault="00511AC2">
            <w:pPr>
              <w:pStyle w:val="ConsPlusNormal"/>
            </w:pPr>
            <w:r w:rsidRPr="00511AC2">
              <w:t>- рестораны</w:t>
            </w:r>
          </w:p>
        </w:tc>
        <w:tc>
          <w:tcPr>
            <w:tcW w:w="1701" w:type="dxa"/>
            <w:tcBorders>
              <w:top w:val="nil"/>
            </w:tcBorders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0,8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бары, нестационарные сезонные кафе, закусочные, пивные, пункты питания в аэропортах и вокзалах, кафе, бистро с приготовлением горячих и холодных блюд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0,5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расположенные в учреждениях культуры и искусства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0,2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столовые общедоступные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0,3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- столовые, находящиеся на территории организаций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0,1</w:t>
            </w:r>
          </w:p>
        </w:tc>
      </w:tr>
      <w:tr w:rsidR="00511AC2" w:rsidRPr="00511AC2">
        <w:tc>
          <w:tcPr>
            <w:tcW w:w="567" w:type="dxa"/>
          </w:tcPr>
          <w:p w:rsidR="00511AC2" w:rsidRPr="00511AC2" w:rsidRDefault="00511AC2">
            <w:pPr>
              <w:pStyle w:val="ConsPlusNormal"/>
            </w:pPr>
            <w:r w:rsidRPr="00511AC2">
              <w:t>9</w:t>
            </w:r>
          </w:p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0,3</w:t>
            </w:r>
          </w:p>
        </w:tc>
      </w:tr>
      <w:tr w:rsidR="00511AC2" w:rsidRPr="00511AC2">
        <w:tc>
          <w:tcPr>
            <w:tcW w:w="567" w:type="dxa"/>
          </w:tcPr>
          <w:p w:rsidR="00511AC2" w:rsidRPr="00511AC2" w:rsidRDefault="00511AC2">
            <w:pPr>
              <w:pStyle w:val="ConsPlusNormal"/>
            </w:pPr>
            <w:r w:rsidRPr="00511AC2">
              <w:t>10</w:t>
            </w:r>
          </w:p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Деятельность рекламная:</w:t>
            </w:r>
          </w:p>
          <w:p w:rsidR="00511AC2" w:rsidRPr="00511AC2" w:rsidRDefault="00511AC2">
            <w:pPr>
              <w:pStyle w:val="ConsPlusNormal"/>
            </w:pPr>
            <w:r w:rsidRPr="00511AC2">
              <w:t>распространение наружной рекламы с использованием рекламных конструкций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0,2</w:t>
            </w:r>
          </w:p>
        </w:tc>
      </w:tr>
      <w:tr w:rsidR="00511AC2" w:rsidRPr="00511AC2">
        <w:tc>
          <w:tcPr>
            <w:tcW w:w="567" w:type="dxa"/>
          </w:tcPr>
          <w:p w:rsidR="00511AC2" w:rsidRPr="00511AC2" w:rsidRDefault="00511AC2">
            <w:pPr>
              <w:pStyle w:val="ConsPlusNormal"/>
            </w:pPr>
            <w:r w:rsidRPr="00511AC2">
              <w:t>11</w:t>
            </w:r>
          </w:p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Деятельность рекламная:</w:t>
            </w:r>
          </w:p>
          <w:p w:rsidR="00511AC2" w:rsidRPr="00511AC2" w:rsidRDefault="00511AC2">
            <w:pPr>
              <w:pStyle w:val="ConsPlusNormal"/>
            </w:pPr>
            <w:r w:rsidRPr="00511AC2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0,2</w:t>
            </w:r>
          </w:p>
        </w:tc>
      </w:tr>
      <w:tr w:rsidR="00511AC2" w:rsidRPr="00511AC2">
        <w:tc>
          <w:tcPr>
            <w:tcW w:w="567" w:type="dxa"/>
          </w:tcPr>
          <w:p w:rsidR="00511AC2" w:rsidRPr="00511AC2" w:rsidRDefault="00511AC2">
            <w:pPr>
              <w:pStyle w:val="ConsPlusNormal"/>
            </w:pPr>
            <w:r w:rsidRPr="00511AC2">
              <w:t>12</w:t>
            </w:r>
          </w:p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1,0</w:t>
            </w:r>
          </w:p>
        </w:tc>
      </w:tr>
      <w:tr w:rsidR="00511AC2" w:rsidRPr="00511AC2">
        <w:tc>
          <w:tcPr>
            <w:tcW w:w="567" w:type="dxa"/>
          </w:tcPr>
          <w:p w:rsidR="00511AC2" w:rsidRPr="00511AC2" w:rsidRDefault="00511AC2">
            <w:pPr>
              <w:pStyle w:val="ConsPlusNormal"/>
            </w:pPr>
            <w:r w:rsidRPr="00511AC2">
              <w:t>13</w:t>
            </w:r>
          </w:p>
        </w:tc>
        <w:tc>
          <w:tcPr>
            <w:tcW w:w="1191" w:type="dxa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1,0</w:t>
            </w:r>
          </w:p>
        </w:tc>
      </w:tr>
      <w:tr w:rsidR="00511AC2" w:rsidRPr="00511AC2">
        <w:tc>
          <w:tcPr>
            <w:tcW w:w="567" w:type="dxa"/>
            <w:vMerge w:val="restart"/>
          </w:tcPr>
          <w:p w:rsidR="00511AC2" w:rsidRPr="00511AC2" w:rsidRDefault="00511AC2">
            <w:pPr>
              <w:pStyle w:val="ConsPlusNormal"/>
            </w:pPr>
            <w:r w:rsidRPr="00511AC2">
              <w:t>14</w:t>
            </w:r>
          </w:p>
        </w:tc>
        <w:tc>
          <w:tcPr>
            <w:tcW w:w="1191" w:type="dxa"/>
            <w:vMerge w:val="restart"/>
          </w:tcPr>
          <w:p w:rsidR="00511AC2" w:rsidRPr="00511AC2" w:rsidRDefault="00511AC2">
            <w:pPr>
              <w:pStyle w:val="ConsPlusNormal"/>
            </w:pPr>
          </w:p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0,51</w:t>
            </w:r>
          </w:p>
        </w:tc>
      </w:tr>
      <w:tr w:rsidR="00511AC2" w:rsidRPr="00511AC2">
        <w:tc>
          <w:tcPr>
            <w:tcW w:w="567" w:type="dxa"/>
            <w:vMerge/>
          </w:tcPr>
          <w:p w:rsidR="00511AC2" w:rsidRPr="00511AC2" w:rsidRDefault="00511AC2"/>
        </w:tc>
        <w:tc>
          <w:tcPr>
            <w:tcW w:w="1191" w:type="dxa"/>
            <w:vMerge/>
          </w:tcPr>
          <w:p w:rsidR="00511AC2" w:rsidRPr="00511AC2" w:rsidRDefault="00511AC2"/>
        </w:tc>
        <w:tc>
          <w:tcPr>
            <w:tcW w:w="5613" w:type="dxa"/>
          </w:tcPr>
          <w:p w:rsidR="00511AC2" w:rsidRPr="00511AC2" w:rsidRDefault="00511AC2">
            <w:pPr>
              <w:pStyle w:val="ConsPlusNormal"/>
            </w:pPr>
            <w:r w:rsidRPr="00511AC2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01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0,27</w:t>
            </w:r>
          </w:p>
        </w:tc>
      </w:tr>
    </w:tbl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1AC2" w:rsidRPr="00511A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1AC2" w:rsidRPr="00511AC2" w:rsidRDefault="00511AC2">
            <w:pPr>
              <w:pStyle w:val="ConsPlusNormal"/>
              <w:jc w:val="both"/>
            </w:pPr>
            <w:proofErr w:type="spellStart"/>
            <w:r w:rsidRPr="00511AC2">
              <w:t>КонсультантПлюс</w:t>
            </w:r>
            <w:proofErr w:type="spellEnd"/>
            <w:r w:rsidRPr="00511AC2">
              <w:t>: примечание.</w:t>
            </w:r>
          </w:p>
          <w:p w:rsidR="00511AC2" w:rsidRPr="00511AC2" w:rsidRDefault="00511AC2">
            <w:pPr>
              <w:pStyle w:val="ConsPlusNormal"/>
              <w:jc w:val="both"/>
            </w:pPr>
            <w:r w:rsidRPr="00511AC2">
              <w:t>Нумерация приложений дана в соответствии с официальными изменениями, внесенными Решением Енисейского городского Совета депутатов Красноярского края от 15.04.2020 N 55-467.</w:t>
            </w:r>
          </w:p>
        </w:tc>
      </w:tr>
    </w:tbl>
    <w:p w:rsidR="00511AC2" w:rsidRPr="00511AC2" w:rsidRDefault="00511AC2">
      <w:pPr>
        <w:pStyle w:val="ConsPlusNormal"/>
        <w:spacing w:before="280"/>
        <w:jc w:val="right"/>
        <w:outlineLvl w:val="0"/>
      </w:pPr>
      <w:r w:rsidRPr="00511AC2">
        <w:t>Приложение</w:t>
      </w: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Title"/>
        <w:jc w:val="center"/>
      </w:pPr>
      <w:bookmarkStart w:id="3" w:name="P272"/>
      <w:bookmarkEnd w:id="3"/>
      <w:r w:rsidRPr="00511AC2">
        <w:lastRenderedPageBreak/>
        <w:t>ПЕРЕЧЕНЬ</w:t>
      </w:r>
    </w:p>
    <w:p w:rsidR="00511AC2" w:rsidRPr="00511AC2" w:rsidRDefault="00511AC2">
      <w:pPr>
        <w:pStyle w:val="ConsPlusTitle"/>
        <w:jc w:val="center"/>
      </w:pPr>
      <w:r w:rsidRPr="00511AC2">
        <w:t>ВИДОВ ПРЕДПРИНИМАТЕЛЬСКОЙ ДЕЯТЕЛЬНОСТИ, НАИБОЛЕЕ</w:t>
      </w:r>
    </w:p>
    <w:p w:rsidR="00511AC2" w:rsidRPr="00511AC2" w:rsidRDefault="00511AC2">
      <w:pPr>
        <w:pStyle w:val="ConsPlusTitle"/>
        <w:jc w:val="center"/>
      </w:pPr>
      <w:r w:rsidRPr="00511AC2">
        <w:t>ПОСТРАДАВШИХ В СВЯЗИ С РАСПРОСТРАНЕНИЕМ НОВОЙ КОРОНАВИРУСНОЙ</w:t>
      </w:r>
    </w:p>
    <w:p w:rsidR="00511AC2" w:rsidRPr="00511AC2" w:rsidRDefault="00511AC2">
      <w:pPr>
        <w:pStyle w:val="ConsPlusTitle"/>
        <w:jc w:val="center"/>
      </w:pPr>
      <w:r w:rsidRPr="00511AC2">
        <w:t>ИНФЕКЦИИ, В ОТНОШЕНИИ КОТОРЫХ ПРИМЕНЯЕТСЯ НАЛОГОВАЯ СТАВКА</w:t>
      </w:r>
    </w:p>
    <w:p w:rsidR="00511AC2" w:rsidRPr="00511AC2" w:rsidRDefault="00511AC2">
      <w:pPr>
        <w:pStyle w:val="ConsPlusTitle"/>
        <w:jc w:val="center"/>
      </w:pPr>
      <w:r w:rsidRPr="00511AC2">
        <w:t>В РАЗМЕРЕ 10 ПРОЦЕНТОВ</w:t>
      </w:r>
    </w:p>
    <w:p w:rsidR="00511AC2" w:rsidRPr="00511AC2" w:rsidRDefault="00511A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1AC2" w:rsidRPr="00511A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Список изменяющих документов</w:t>
            </w:r>
          </w:p>
          <w:p w:rsidR="00511AC2" w:rsidRPr="00511AC2" w:rsidRDefault="00511AC2">
            <w:pPr>
              <w:pStyle w:val="ConsPlusNormal"/>
              <w:jc w:val="center"/>
            </w:pPr>
            <w:proofErr w:type="gramStart"/>
            <w:r w:rsidRPr="00511AC2">
              <w:t xml:space="preserve">(введен </w:t>
            </w:r>
            <w:hyperlink r:id="rId49" w:history="1">
              <w:r w:rsidRPr="00511AC2">
                <w:t>Решением</w:t>
              </w:r>
            </w:hyperlink>
            <w:r w:rsidRPr="00511AC2">
              <w:t xml:space="preserve"> Енисейского городского Совета депутатов Красноярского края</w:t>
            </w:r>
            <w:proofErr w:type="gramEnd"/>
          </w:p>
          <w:p w:rsidR="00511AC2" w:rsidRPr="00511AC2" w:rsidRDefault="00511AC2">
            <w:pPr>
              <w:pStyle w:val="ConsPlusNormal"/>
              <w:jc w:val="center"/>
            </w:pPr>
            <w:r w:rsidRPr="00511AC2">
              <w:t>от 15.04.2020 N 55-467;</w:t>
            </w:r>
          </w:p>
          <w:p w:rsidR="00511AC2" w:rsidRPr="00511AC2" w:rsidRDefault="00511AC2">
            <w:pPr>
              <w:pStyle w:val="ConsPlusNormal"/>
              <w:jc w:val="center"/>
            </w:pPr>
            <w:r w:rsidRPr="00511AC2">
              <w:t xml:space="preserve">в ред. </w:t>
            </w:r>
            <w:hyperlink r:id="rId50" w:history="1">
              <w:r w:rsidRPr="00511AC2">
                <w:t>Решения</w:t>
              </w:r>
            </w:hyperlink>
            <w:r w:rsidRPr="00511AC2">
              <w:t xml:space="preserve"> Енисейского городского Совета депутатов Красноярского края</w:t>
            </w:r>
          </w:p>
          <w:p w:rsidR="00511AC2" w:rsidRPr="00511AC2" w:rsidRDefault="00511AC2">
            <w:pPr>
              <w:pStyle w:val="ConsPlusNormal"/>
              <w:jc w:val="center"/>
            </w:pPr>
            <w:r w:rsidRPr="00511AC2">
              <w:t>от 20.05.2020 N 56-481)</w:t>
            </w:r>
          </w:p>
        </w:tc>
      </w:tr>
    </w:tbl>
    <w:p w:rsidR="00511AC2" w:rsidRPr="00511AC2" w:rsidRDefault="00511AC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5"/>
        <w:gridCol w:w="1766"/>
      </w:tblGrid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>Сфера деятельности, наименование вида экономической деятельности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r w:rsidRPr="00511AC2">
              <w:t xml:space="preserve">Код </w:t>
            </w:r>
            <w:hyperlink r:id="rId51" w:history="1">
              <w:r w:rsidRPr="00511AC2">
                <w:t>ОКВЭД</w:t>
              </w:r>
              <w:proofErr w:type="gramStart"/>
              <w:r w:rsidRPr="00511AC2">
                <w:t>2</w:t>
              </w:r>
              <w:proofErr w:type="gramEnd"/>
            </w:hyperlink>
          </w:p>
        </w:tc>
      </w:tr>
      <w:tr w:rsidR="00511AC2" w:rsidRPr="00511AC2">
        <w:tc>
          <w:tcPr>
            <w:tcW w:w="9081" w:type="dxa"/>
            <w:gridSpan w:val="2"/>
          </w:tcPr>
          <w:p w:rsidR="00511AC2" w:rsidRPr="00511AC2" w:rsidRDefault="00511AC2">
            <w:pPr>
              <w:pStyle w:val="ConsPlusNormal"/>
              <w:jc w:val="center"/>
              <w:outlineLvl w:val="1"/>
            </w:pPr>
            <w:r w:rsidRPr="00511AC2">
              <w:t>1. Гостиничный бизнес</w:t>
            </w:r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Деятельность по предоставлению мест для временного проживания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52" w:history="1">
              <w:r w:rsidRPr="00511AC2">
                <w:t>55</w:t>
              </w:r>
            </w:hyperlink>
          </w:p>
        </w:tc>
      </w:tr>
      <w:tr w:rsidR="00511AC2" w:rsidRPr="00511AC2">
        <w:tc>
          <w:tcPr>
            <w:tcW w:w="9081" w:type="dxa"/>
            <w:gridSpan w:val="2"/>
          </w:tcPr>
          <w:p w:rsidR="00511AC2" w:rsidRPr="00511AC2" w:rsidRDefault="00511AC2">
            <w:pPr>
              <w:pStyle w:val="ConsPlusNormal"/>
              <w:jc w:val="center"/>
              <w:outlineLvl w:val="1"/>
            </w:pPr>
            <w:r w:rsidRPr="00511AC2">
              <w:t>2. Общественное питание</w:t>
            </w:r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Деятельность по предоставлению продуктов питания и напитков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53" w:history="1">
              <w:r w:rsidRPr="00511AC2">
                <w:t>56</w:t>
              </w:r>
            </w:hyperlink>
          </w:p>
        </w:tc>
      </w:tr>
      <w:tr w:rsidR="00511AC2" w:rsidRPr="00511AC2">
        <w:tc>
          <w:tcPr>
            <w:tcW w:w="9081" w:type="dxa"/>
            <w:gridSpan w:val="2"/>
          </w:tcPr>
          <w:p w:rsidR="00511AC2" w:rsidRPr="00511AC2" w:rsidRDefault="00511AC2">
            <w:pPr>
              <w:pStyle w:val="ConsPlusNormal"/>
              <w:jc w:val="center"/>
              <w:outlineLvl w:val="1"/>
            </w:pPr>
            <w:r w:rsidRPr="00511AC2">
              <w:t>3.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54" w:history="1">
              <w:r w:rsidRPr="00511AC2">
                <w:t>95</w:t>
              </w:r>
            </w:hyperlink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Предоставление услуг парикмахерскими и салонами красоты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55" w:history="1">
              <w:r w:rsidRPr="00511AC2">
                <w:t>96.02</w:t>
              </w:r>
            </w:hyperlink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9081" w:type="dxa"/>
            <w:gridSpan w:val="2"/>
            <w:tcBorders>
              <w:bottom w:val="nil"/>
            </w:tcBorders>
          </w:tcPr>
          <w:p w:rsidR="00511AC2" w:rsidRPr="00511AC2" w:rsidRDefault="00511AC2">
            <w:pPr>
              <w:pStyle w:val="ConsPlusNormal"/>
              <w:jc w:val="center"/>
              <w:outlineLvl w:val="1"/>
            </w:pPr>
            <w:r w:rsidRPr="00511AC2">
              <w:t>4. Культура, организация досуга и развлечений</w:t>
            </w: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9081" w:type="dxa"/>
            <w:gridSpan w:val="2"/>
            <w:tcBorders>
              <w:top w:val="nil"/>
            </w:tcBorders>
          </w:tcPr>
          <w:p w:rsidR="00511AC2" w:rsidRPr="00511AC2" w:rsidRDefault="00511AC2">
            <w:pPr>
              <w:pStyle w:val="ConsPlusNormal"/>
              <w:jc w:val="center"/>
            </w:pPr>
            <w:proofErr w:type="gramStart"/>
            <w:r w:rsidRPr="00511AC2">
              <w:t xml:space="preserve">(введен </w:t>
            </w:r>
            <w:hyperlink r:id="rId56" w:history="1">
              <w:r w:rsidRPr="00511AC2">
                <w:t>Решением</w:t>
              </w:r>
            </w:hyperlink>
            <w:r w:rsidRPr="00511AC2">
              <w:t xml:space="preserve"> Енисейского городского Совета депутатов</w:t>
            </w:r>
            <w:proofErr w:type="gramEnd"/>
          </w:p>
          <w:p w:rsidR="00511AC2" w:rsidRPr="00511AC2" w:rsidRDefault="00511AC2">
            <w:pPr>
              <w:pStyle w:val="ConsPlusNormal"/>
              <w:jc w:val="center"/>
            </w:pPr>
            <w:proofErr w:type="gramStart"/>
            <w:r w:rsidRPr="00511AC2">
              <w:t>Красноярского края от 20.05.2020 N 56-481)</w:t>
            </w:r>
            <w:proofErr w:type="gramEnd"/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Деятельность музеев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57" w:history="1">
              <w:r w:rsidRPr="00511AC2">
                <w:t>91.02</w:t>
              </w:r>
            </w:hyperlink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9081" w:type="dxa"/>
            <w:gridSpan w:val="2"/>
            <w:tcBorders>
              <w:bottom w:val="nil"/>
            </w:tcBorders>
          </w:tcPr>
          <w:p w:rsidR="00511AC2" w:rsidRPr="00511AC2" w:rsidRDefault="00511AC2">
            <w:pPr>
              <w:pStyle w:val="ConsPlusNormal"/>
              <w:jc w:val="center"/>
              <w:outlineLvl w:val="1"/>
            </w:pPr>
            <w:r w:rsidRPr="00511AC2">
              <w:t>5. Розничная торговля непродовольственными товарами</w:t>
            </w:r>
          </w:p>
        </w:tc>
      </w:tr>
      <w:tr w:rsidR="00511AC2" w:rsidRPr="00511AC2">
        <w:tblPrEx>
          <w:tblBorders>
            <w:insideH w:val="nil"/>
          </w:tblBorders>
        </w:tblPrEx>
        <w:tc>
          <w:tcPr>
            <w:tcW w:w="9081" w:type="dxa"/>
            <w:gridSpan w:val="2"/>
            <w:tcBorders>
              <w:top w:val="nil"/>
            </w:tcBorders>
          </w:tcPr>
          <w:p w:rsidR="00511AC2" w:rsidRPr="00511AC2" w:rsidRDefault="00511AC2">
            <w:pPr>
              <w:pStyle w:val="ConsPlusNormal"/>
              <w:jc w:val="center"/>
            </w:pPr>
            <w:proofErr w:type="gramStart"/>
            <w:r w:rsidRPr="00511AC2">
              <w:t xml:space="preserve">(введен </w:t>
            </w:r>
            <w:hyperlink r:id="rId58" w:history="1">
              <w:r w:rsidRPr="00511AC2">
                <w:t>Решением</w:t>
              </w:r>
            </w:hyperlink>
            <w:r w:rsidRPr="00511AC2">
              <w:t xml:space="preserve"> Енисейского городского Совета депутатов</w:t>
            </w:r>
            <w:proofErr w:type="gramEnd"/>
          </w:p>
          <w:p w:rsidR="00511AC2" w:rsidRPr="00511AC2" w:rsidRDefault="00511AC2">
            <w:pPr>
              <w:pStyle w:val="ConsPlusNormal"/>
              <w:jc w:val="center"/>
            </w:pPr>
            <w:proofErr w:type="gramStart"/>
            <w:r w:rsidRPr="00511AC2">
              <w:t>Красноярского края от 20.05.2020 N 56-481)</w:t>
            </w:r>
            <w:proofErr w:type="gramEnd"/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Торговля розничная автомобильными деталями, узлами и принадлежностями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59" w:history="1">
              <w:r w:rsidRPr="00511AC2">
                <w:t>45.32</w:t>
              </w:r>
            </w:hyperlink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60" w:history="1">
              <w:r w:rsidRPr="00511AC2">
                <w:t>47.19.1</w:t>
              </w:r>
            </w:hyperlink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Деятельность универсальных магазинов, торгующих товарами общего ассортимента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61" w:history="1">
              <w:r w:rsidRPr="00511AC2">
                <w:t>47.19.2</w:t>
              </w:r>
            </w:hyperlink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62" w:history="1">
              <w:r w:rsidRPr="00511AC2">
                <w:t>47.4</w:t>
              </w:r>
            </w:hyperlink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63" w:history="1">
              <w:r w:rsidRPr="00511AC2">
                <w:t>47.5</w:t>
              </w:r>
            </w:hyperlink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lastRenderedPageBreak/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64" w:history="1">
              <w:r w:rsidRPr="00511AC2">
                <w:t>47.6</w:t>
              </w:r>
            </w:hyperlink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Торговля розничная прочими товарами в специализированных магазинах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65" w:history="1">
              <w:r w:rsidRPr="00511AC2">
                <w:t>47.7</w:t>
              </w:r>
            </w:hyperlink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66" w:history="1">
              <w:r w:rsidRPr="00511AC2">
                <w:t>47.82</w:t>
              </w:r>
            </w:hyperlink>
          </w:p>
        </w:tc>
      </w:tr>
      <w:tr w:rsidR="00511AC2" w:rsidRPr="00511AC2">
        <w:tc>
          <w:tcPr>
            <w:tcW w:w="7315" w:type="dxa"/>
          </w:tcPr>
          <w:p w:rsidR="00511AC2" w:rsidRPr="00511AC2" w:rsidRDefault="00511AC2">
            <w:pPr>
              <w:pStyle w:val="ConsPlusNormal"/>
            </w:pPr>
            <w:r w:rsidRPr="00511AC2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766" w:type="dxa"/>
          </w:tcPr>
          <w:p w:rsidR="00511AC2" w:rsidRPr="00511AC2" w:rsidRDefault="00511AC2">
            <w:pPr>
              <w:pStyle w:val="ConsPlusNormal"/>
              <w:jc w:val="center"/>
            </w:pPr>
            <w:hyperlink r:id="rId67" w:history="1">
              <w:r w:rsidRPr="00511AC2">
                <w:t>47.89</w:t>
              </w:r>
            </w:hyperlink>
          </w:p>
        </w:tc>
      </w:tr>
    </w:tbl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jc w:val="both"/>
      </w:pPr>
    </w:p>
    <w:p w:rsidR="00511AC2" w:rsidRPr="00511AC2" w:rsidRDefault="00511A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573D" w:rsidRPr="00511AC2" w:rsidRDefault="0086573D"/>
    <w:sectPr w:rsidR="0086573D" w:rsidRPr="00511AC2" w:rsidSect="00F4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C2"/>
    <w:rsid w:val="00511AC2"/>
    <w:rsid w:val="0086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1A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1A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1A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1A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1A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1A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A1B75DDFE8B3635C6F8168E573740407292FA37C3CE46AD2D3C5B5F78E059BE56F9265D39B919329C901563BB8C2BC2DE28837A1E155837V7o5J" TargetMode="External"/><Relationship Id="rId18" Type="http://schemas.openxmlformats.org/officeDocument/2006/relationships/hyperlink" Target="consultantplus://offline/ref=4A1B75DDFE8B3635C6F80883415B1F4F729CA33BC7C848FC79605D0827B05FEB16B920087AFE1331999B4132F9D272919A638E7F000958326B321594V8oCJ" TargetMode="External"/><Relationship Id="rId26" Type="http://schemas.openxmlformats.org/officeDocument/2006/relationships/hyperlink" Target="consultantplus://offline/ref=4A1B75DDFE8B3635C6F8168E573740407292FD3EC4CB46AD2D3C5B5F78E059BE56F9265D39BF16329E901563BB8C2BC2DE28837A1E155837V7o5J" TargetMode="External"/><Relationship Id="rId39" Type="http://schemas.openxmlformats.org/officeDocument/2006/relationships/hyperlink" Target="consultantplus://offline/ref=4A1B75DDFE8B3635C6F8168E573740407292FD3EC4CB46AD2D3C5B5F78E059BE56F9265D39BF16369C901563BB8C2BC2DE28837A1E155837V7o5J" TargetMode="External"/><Relationship Id="rId21" Type="http://schemas.openxmlformats.org/officeDocument/2006/relationships/hyperlink" Target="consultantplus://offline/ref=4A1B75DDFE8B3635C6F80883415B1F4F729CA33BC4C549FF72615D0827B05FEB16B920087AFE1331999B4132FAD272919A638E7F000958326B321594V8oCJ" TargetMode="External"/><Relationship Id="rId34" Type="http://schemas.openxmlformats.org/officeDocument/2006/relationships/hyperlink" Target="consultantplus://offline/ref=4A1B75DDFE8B3635C6F8168E573740407292FD3EC4CB46AD2D3C5B5F78E059BE56F9265D39BF16349E901563BB8C2BC2DE28837A1E155837V7o5J" TargetMode="External"/><Relationship Id="rId42" Type="http://schemas.openxmlformats.org/officeDocument/2006/relationships/hyperlink" Target="consultantplus://offline/ref=4A1B75DDFE8B3635C6F8168E573740407292FD3EC4CB46AD2D3C5B5F78E059BE56F9265D39BF1E3390901563BB8C2BC2DE28837A1E155837V7o5J" TargetMode="External"/><Relationship Id="rId47" Type="http://schemas.openxmlformats.org/officeDocument/2006/relationships/hyperlink" Target="consultantplus://offline/ref=4A1B75DDFE8B3635C6F80883415B1F4F729CA33BC7CF4BF871615D0827B05FEB16B920087AFE1331999B4132FAD272919A638E7F000958326B321594V8oCJ" TargetMode="External"/><Relationship Id="rId50" Type="http://schemas.openxmlformats.org/officeDocument/2006/relationships/hyperlink" Target="consultantplus://offline/ref=4A1B75DDFE8B3635C6F80883415B1F4F729CA33BC7C84BFC706D5D0827B05FEB16B920087AFE1331999B4132FAD272919A638E7F000958326B321594V8oCJ" TargetMode="External"/><Relationship Id="rId55" Type="http://schemas.openxmlformats.org/officeDocument/2006/relationships/hyperlink" Target="consultantplus://offline/ref=4A1B75DDFE8B3635C6F8168E573740407292FD3EC4CB46AD2D3C5B5F78E059BE56F9265D39BF1B3990901563BB8C2BC2DE28837A1E155837V7o5J" TargetMode="External"/><Relationship Id="rId63" Type="http://schemas.openxmlformats.org/officeDocument/2006/relationships/hyperlink" Target="consultantplus://offline/ref=4A1B75DDFE8B3635C6F8168E573740407292FD3EC4CB46AD2D3C5B5F78E059BE56F9265D39B9183891901563BB8C2BC2DE28837A1E155837V7o5J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4A1B75DDFE8B3635C6F80883415B1F4F729CA33BC7C848FC79605D0827B05FEB16B920087AFE1331999B4132FAD272919A638E7F000958326B321594V8o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1B75DDFE8B3635C6F80883415B1F4F729CA33BC7C849FA766D5D0827B05FEB16B920087AFE1331999B4132FAD272919A638E7F000958326B321594V8oCJ" TargetMode="External"/><Relationship Id="rId29" Type="http://schemas.openxmlformats.org/officeDocument/2006/relationships/hyperlink" Target="consultantplus://offline/ref=4A1B75DDFE8B3635C6F8168E573740407292FD3EC4CB46AD2D3C5B5F78E059BE56F9265D39BF1B3899901563BB8C2BC2DE28837A1E155837V7o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1B75DDFE8B3635C6F80883415B1F4F729CA33BC6C44DF2796300022FE953E911B67F1F7DB71F30999B4137F48D77848B3B817D1E175F2B773017V9o6J" TargetMode="External"/><Relationship Id="rId11" Type="http://schemas.openxmlformats.org/officeDocument/2006/relationships/hyperlink" Target="consultantplus://offline/ref=4A1B75DDFE8B3635C6F80883415B1F4F729CA33BC7C849FA766D5D0827B05FEB16B920087AFE1331999B4132FAD272919A638E7F000958326B321594V8oCJ" TargetMode="External"/><Relationship Id="rId24" Type="http://schemas.openxmlformats.org/officeDocument/2006/relationships/hyperlink" Target="consultantplus://offline/ref=4A1B75DDFE8B3635C6F8168E573740407292FD3EC4CB46AD2D3C5B5F78E059BE56F9265D39BA1E309A901563BB8C2BC2DE28837A1E155837V7o5J" TargetMode="External"/><Relationship Id="rId32" Type="http://schemas.openxmlformats.org/officeDocument/2006/relationships/hyperlink" Target="consultantplus://offline/ref=4A1B75DDFE8B3635C6F8168E573740407292FD3EC4CB46AD2D3C5B5F78E059BE56F9265D39BF163498901563BB8C2BC2DE28837A1E155837V7o5J" TargetMode="External"/><Relationship Id="rId37" Type="http://schemas.openxmlformats.org/officeDocument/2006/relationships/hyperlink" Target="consultantplus://offline/ref=4A1B75DDFE8B3635C6F8168E573740407292FD3EC4CB46AD2D3C5B5F78E059BE56F9265D39BF163698901563BB8C2BC2DE28837A1E155837V7o5J" TargetMode="External"/><Relationship Id="rId40" Type="http://schemas.openxmlformats.org/officeDocument/2006/relationships/hyperlink" Target="consultantplus://offline/ref=4A1B75DDFE8B3635C6F8168E573740407292FD3EC4CB46AD2D3C5B5F78E059BE56F9265D39BF163690901563BB8C2BC2DE28837A1E155837V7o5J" TargetMode="External"/><Relationship Id="rId45" Type="http://schemas.openxmlformats.org/officeDocument/2006/relationships/hyperlink" Target="consultantplus://offline/ref=4A1B75DDFE8B3635C6F80883415B1F4F729CA33BC7CD44FF756D5D0827B05FEB16B920087AFE1331999B4132F9D272919A638E7F000958326B321594V8oCJ" TargetMode="External"/><Relationship Id="rId53" Type="http://schemas.openxmlformats.org/officeDocument/2006/relationships/hyperlink" Target="consultantplus://offline/ref=4A1B75DDFE8B3635C6F8168E573740407292FD3EC4CB46AD2D3C5B5F78E059BE56F9265D39BE1D329F901563BB8C2BC2DE28837A1E155837V7o5J" TargetMode="External"/><Relationship Id="rId58" Type="http://schemas.openxmlformats.org/officeDocument/2006/relationships/hyperlink" Target="consultantplus://offline/ref=4A1B75DDFE8B3635C6F80883415B1F4F729CA33BC7C84BFC706D5D0827B05FEB16B920087AFE1331999B4132F6D272919A638E7F000958326B321594V8oCJ" TargetMode="External"/><Relationship Id="rId66" Type="http://schemas.openxmlformats.org/officeDocument/2006/relationships/hyperlink" Target="consultantplus://offline/ref=4A1B75DDFE8B3635C6F8168E573740407292FD3EC4CB46AD2D3C5B5F78E059BE56F9265D39B9163791901563BB8C2BC2DE28837A1E155837V7o5J" TargetMode="External"/><Relationship Id="rId5" Type="http://schemas.openxmlformats.org/officeDocument/2006/relationships/hyperlink" Target="consultantplus://offline/ref=4A1B75DDFE8B3635C6F80883415B1F4F729CA33BC6CD49F2766300022FE953E911B67F1F7DB71F30999B4137F48D77848B3B817D1E175F2B773017V9o6J" TargetMode="External"/><Relationship Id="rId15" Type="http://schemas.openxmlformats.org/officeDocument/2006/relationships/hyperlink" Target="consultantplus://offline/ref=4A1B75DDFE8B3635C6F80883415B1F4F729CA33BC7C84FFB70615D0827B05FEB16B920087AFE1331999B4334FBD272919A638E7F000958326B321594V8oCJ" TargetMode="External"/><Relationship Id="rId23" Type="http://schemas.openxmlformats.org/officeDocument/2006/relationships/hyperlink" Target="consultantplus://offline/ref=4A1B75DDFE8B3635C6F80883415B1F4F729CA33BC7CF4BF871615D0827B05FEB16B920087AFE1331999B4132FAD272919A638E7F000958326B321594V8oCJ" TargetMode="External"/><Relationship Id="rId28" Type="http://schemas.openxmlformats.org/officeDocument/2006/relationships/hyperlink" Target="consultantplus://offline/ref=4A1B75DDFE8B3635C6F8168E573740407292FD3EC4CB46AD2D3C5B5F78E059BE56F9265D39BF1B3791901563BB8C2BC2DE28837A1E155837V7o5J" TargetMode="External"/><Relationship Id="rId36" Type="http://schemas.openxmlformats.org/officeDocument/2006/relationships/hyperlink" Target="consultantplus://offline/ref=4A1B75DDFE8B3635C6F8168E573740407292FD3EC4CB46AD2D3C5B5F78E059BE56F9265D39BF163598901563BB8C2BC2DE28837A1E155837V7o5J" TargetMode="External"/><Relationship Id="rId49" Type="http://schemas.openxmlformats.org/officeDocument/2006/relationships/hyperlink" Target="consultantplus://offline/ref=4A1B75DDFE8B3635C6F80883415B1F4F729CA33BC7C849FA766D5D0827B05FEB16B920087AFE1331999B4133FCD272919A638E7F000958326B321594V8oCJ" TargetMode="External"/><Relationship Id="rId57" Type="http://schemas.openxmlformats.org/officeDocument/2006/relationships/hyperlink" Target="consultantplus://offline/ref=4A1B75DDFE8B3635C6F8168E573740407292FD3EC4CB46AD2D3C5B5F78E059BE56F9265D39BF1A3799901563BB8C2BC2DE28837A1E155837V7o5J" TargetMode="External"/><Relationship Id="rId61" Type="http://schemas.openxmlformats.org/officeDocument/2006/relationships/hyperlink" Target="consultantplus://offline/ref=4A1B75DDFE8B3635C6F8168E573740407292FD3EC4CB46AD2D3C5B5F78E059BE56F9265D39B91B389B901563BB8C2BC2DE28837A1E155837V7o5J" TargetMode="External"/><Relationship Id="rId10" Type="http://schemas.openxmlformats.org/officeDocument/2006/relationships/hyperlink" Target="consultantplus://offline/ref=4A1B75DDFE8B3635C6F80883415B1F4F729CA33BC7CF4BF871615D0827B05FEB16B920087AFE1331999B4132FAD272919A638E7F000958326B321594V8oCJ" TargetMode="External"/><Relationship Id="rId19" Type="http://schemas.openxmlformats.org/officeDocument/2006/relationships/hyperlink" Target="consultantplus://offline/ref=4A1B75DDFE8B3635C6F8168E573740407292FD3EC4CB46AD2D3C5B5F78E059BE44F97E513BBA00309E854332FDVDo9J" TargetMode="External"/><Relationship Id="rId31" Type="http://schemas.openxmlformats.org/officeDocument/2006/relationships/hyperlink" Target="consultantplus://offline/ref=4A1B75DDFE8B3635C6F8168E573740407292FD3EC4CB46AD2D3C5B5F78E059BE56F9265D39BF163390901563BB8C2BC2DE28837A1E155837V7o5J" TargetMode="External"/><Relationship Id="rId44" Type="http://schemas.openxmlformats.org/officeDocument/2006/relationships/hyperlink" Target="consultantplus://offline/ref=4A1B75DDFE8B3635C6F8168E573740407292FD3EC4CB46AD2D3C5B5F78E059BE56F9265D39BE17379D901563BB8C2BC2DE28837A1E155837V7o5J" TargetMode="External"/><Relationship Id="rId52" Type="http://schemas.openxmlformats.org/officeDocument/2006/relationships/hyperlink" Target="consultantplus://offline/ref=4A1B75DDFE8B3635C6F8168E573740407292FD3EC4CB46AD2D3C5B5F78E059BE56F9265D39BE1D309E901563BB8C2BC2DE28837A1E155837V7o5J" TargetMode="External"/><Relationship Id="rId60" Type="http://schemas.openxmlformats.org/officeDocument/2006/relationships/hyperlink" Target="consultantplus://offline/ref=4A1B75DDFE8B3635C6F8168E573740407292FD3EC4CB46AD2D3C5B5F78E059BE56F9265D39B91B3899901563BB8C2BC2DE28837A1E155837V7o5J" TargetMode="External"/><Relationship Id="rId65" Type="http://schemas.openxmlformats.org/officeDocument/2006/relationships/hyperlink" Target="consultantplus://offline/ref=4A1B75DDFE8B3635C6F8168E573740407292FD3EC4CB46AD2D3C5B5F78E059BE56F9265D39B9193899901563BB8C2BC2DE28837A1E155837V7o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1B75DDFE8B3635C6F80883415B1F4F729CA33BC7CD44FF756D5D0827B05FEB16B920087AFE1331999B4132FAD272919A638E7F000958326B321594V8oCJ" TargetMode="External"/><Relationship Id="rId14" Type="http://schemas.openxmlformats.org/officeDocument/2006/relationships/hyperlink" Target="consultantplus://offline/ref=4A1B75DDFE8B3635C6F80883415B1F4F729CA33BC7C84FFB70615D0827B05FEB16B920087AFE1331999A4334FBD272919A638E7F000958326B321594V8oCJ" TargetMode="External"/><Relationship Id="rId22" Type="http://schemas.openxmlformats.org/officeDocument/2006/relationships/hyperlink" Target="consultantplus://offline/ref=4A1B75DDFE8B3635C6F80883415B1F4F729CA33BC7CD44FF756D5D0827B05FEB16B920087AFE1331999B4132FAD272919A638E7F000958326B321594V8oCJ" TargetMode="External"/><Relationship Id="rId27" Type="http://schemas.openxmlformats.org/officeDocument/2006/relationships/hyperlink" Target="consultantplus://offline/ref=4A1B75DDFE8B3635C6F8168E573740407292FD3EC4CB46AD2D3C5B5F78E059BE56F9265D39BF163290901563BB8C2BC2DE28837A1E155837V7o5J" TargetMode="External"/><Relationship Id="rId30" Type="http://schemas.openxmlformats.org/officeDocument/2006/relationships/hyperlink" Target="consultantplus://offline/ref=4A1B75DDFE8B3635C6F8168E573740407292FD3EC4CB46AD2D3C5B5F78E059BE56F9265D39BF1B389B901563BB8C2BC2DE28837A1E155837V7o5J" TargetMode="External"/><Relationship Id="rId35" Type="http://schemas.openxmlformats.org/officeDocument/2006/relationships/hyperlink" Target="consultantplus://offline/ref=4A1B75DDFE8B3635C6F8168E573740407292FD3EC4CB46AD2D3C5B5F78E059BE56F9265D39BF163490901563BB8C2BC2DE28837A1E155837V7o5J" TargetMode="External"/><Relationship Id="rId43" Type="http://schemas.openxmlformats.org/officeDocument/2006/relationships/hyperlink" Target="consultantplus://offline/ref=4A1B75DDFE8B3635C6F8168E573740407292FD3EC4CB46AD2D3C5B5F78E059BE56F9265D39BF16379A901563BB8C2BC2DE28837A1E155837V7o5J" TargetMode="External"/><Relationship Id="rId48" Type="http://schemas.openxmlformats.org/officeDocument/2006/relationships/hyperlink" Target="consultantplus://offline/ref=4A1B75DDFE8B3635C6F80883415B1F4F729CA33BC7CD44FF756D5D0827B05FEB16B920087AFE1331999B4133FED272919A638E7F000958326B321594V8oCJ" TargetMode="External"/><Relationship Id="rId56" Type="http://schemas.openxmlformats.org/officeDocument/2006/relationships/hyperlink" Target="consultantplus://offline/ref=4A1B75DDFE8B3635C6F80883415B1F4F729CA33BC7C84BFC706D5D0827B05FEB16B920087AFE1331999B4132FAD272919A638E7F000958326B321594V8oCJ" TargetMode="External"/><Relationship Id="rId64" Type="http://schemas.openxmlformats.org/officeDocument/2006/relationships/hyperlink" Target="consultantplus://offline/ref=4A1B75DDFE8B3635C6F8168E573740407292FD3EC4CB46AD2D3C5B5F78E059BE56F9265D39B9193599901563BB8C2BC2DE28837A1E155837V7o5J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4A1B75DDFE8B3635C6F80883415B1F4F729CA33BC4C549FF72615D0827B05FEB16B920087AFE1331999B4132FAD272919A638E7F000958326B321594V8oCJ" TargetMode="External"/><Relationship Id="rId51" Type="http://schemas.openxmlformats.org/officeDocument/2006/relationships/hyperlink" Target="consultantplus://offline/ref=4A1B75DDFE8B3635C6F8168E573740407292FD3EC4CB46AD2D3C5B5F78E059BE44F97E513BBA00309E854332FDVDo9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A1B75DDFE8B3635C6F80883415B1F4F729CA33BC7C84BFC706D5D0827B05FEB16B920087AFE1331999B4132FAD272919A638E7F000958326B321594V8oCJ" TargetMode="External"/><Relationship Id="rId17" Type="http://schemas.openxmlformats.org/officeDocument/2006/relationships/hyperlink" Target="consultantplus://offline/ref=4A1B75DDFE8B3635C6F80883415B1F4F729CA33BC7C94AF3786300022FE953E911B67F0D7DEF133299854135E1DB26C2VDoEJ" TargetMode="External"/><Relationship Id="rId25" Type="http://schemas.openxmlformats.org/officeDocument/2006/relationships/hyperlink" Target="consultantplus://offline/ref=4A1B75DDFE8B3635C6F8168E573740407292FD3EC4CB46AD2D3C5B5F78E059BE56F9265D39BF16329C901563BB8C2BC2DE28837A1E155837V7o5J" TargetMode="External"/><Relationship Id="rId33" Type="http://schemas.openxmlformats.org/officeDocument/2006/relationships/hyperlink" Target="consultantplus://offline/ref=4A1B75DDFE8B3635C6F8168E573740407292FD3EC4CB46AD2D3C5B5F78E059BE56F9265D39BF16349A901563BB8C2BC2DE28837A1E155837V7o5J" TargetMode="External"/><Relationship Id="rId38" Type="http://schemas.openxmlformats.org/officeDocument/2006/relationships/hyperlink" Target="consultantplus://offline/ref=4A1B75DDFE8B3635C6F8168E573740407292FD3EC4CB46AD2D3C5B5F78E059BE56F9265D39BF16369A901563BB8C2BC2DE28837A1E155837V7o5J" TargetMode="External"/><Relationship Id="rId46" Type="http://schemas.openxmlformats.org/officeDocument/2006/relationships/hyperlink" Target="consultantplus://offline/ref=4A1B75DDFE8B3635C6F8168E573740407292FA37C2C946AD2D3C5B5F78E059BE44F97E513BBA00309E854332FDVDo9J" TargetMode="External"/><Relationship Id="rId59" Type="http://schemas.openxmlformats.org/officeDocument/2006/relationships/hyperlink" Target="consultantplus://offline/ref=4A1B75DDFE8B3635C6F8168E573740407292FD3EC4CB46AD2D3C5B5F78E059BE56F9265D39B91E3791901563BB8C2BC2DE28837A1E155837V7o5J" TargetMode="External"/><Relationship Id="rId67" Type="http://schemas.openxmlformats.org/officeDocument/2006/relationships/hyperlink" Target="consultantplus://offline/ref=4A1B75DDFE8B3635C6F8168E573740407292FD3EC4CB46AD2D3C5B5F78E059BE56F9265D39B916389D901563BB8C2BC2DE28837A1E155837V7o5J" TargetMode="External"/><Relationship Id="rId20" Type="http://schemas.openxmlformats.org/officeDocument/2006/relationships/hyperlink" Target="consultantplus://offline/ref=4A1B75DDFE8B3635C6F8168E573740407293F533C4CB46AD2D3C5B5F78E059BE44F97E513BBA00309E854332FDVDo9J" TargetMode="External"/><Relationship Id="rId41" Type="http://schemas.openxmlformats.org/officeDocument/2006/relationships/hyperlink" Target="consultantplus://offline/ref=4A1B75DDFE8B3635C6F8168E573740407292FD3EC4CB46AD2D3C5B5F78E059BE56F9265D39BF163798901563BB8C2BC2DE28837A1E155837V7o5J" TargetMode="External"/><Relationship Id="rId54" Type="http://schemas.openxmlformats.org/officeDocument/2006/relationships/hyperlink" Target="consultantplus://offline/ref=4A1B75DDFE8B3635C6F8168E573740407292FD3EC4CB46AD2D3C5B5F78E059BE56F9265D39BF1B359C901563BB8C2BC2DE28837A1E155837V7o5J" TargetMode="External"/><Relationship Id="rId62" Type="http://schemas.openxmlformats.org/officeDocument/2006/relationships/hyperlink" Target="consultantplus://offline/ref=4A1B75DDFE8B3635C6F8168E573740407292FD3EC4CB46AD2D3C5B5F78E059BE56F9265D39B918379B901563BB8C2BC2DE28837A1E155837V7o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3898</Words>
  <Characters>22221</Characters>
  <Application>Microsoft Office Word</Application>
  <DocSecurity>0</DocSecurity>
  <Lines>185</Lines>
  <Paragraphs>52</Paragraphs>
  <ScaleCrop>false</ScaleCrop>
  <Company/>
  <LinksUpToDate>false</LinksUpToDate>
  <CharactersWithSpaces>26067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2020-07-20T09:40:00Z</dcterms:created>
  <dcterms:modified xsi:type="dcterms:W3CDTF">2020-07-20T09:41:00Z</dcterms:modified>
</cp:coreProperties>
</file>