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 w:rsidRPr="00FB2EDE">
        <w:rPr>
          <w:rFonts w:ascii="Calibri" w:hAnsi="Calibri" w:cs="Calibri"/>
          <w:b/>
          <w:bCs/>
        </w:rPr>
        <w:t>УЖУРСКИЙ РАЙОННЫЙ СОВЕТ ДЕПУТАТОВ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КРАСНОЯРСКОГО КРАЯ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РЕШЕНИЕ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от 7 ноября 2005 г. N 5-43р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ОБ УСТАНОВЛЕНИИ КОРРЕКТИРУЮЩЕГО КОЭФФИЦИЕНТА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БАЗОВОЙ ДОХОДНОСТИ К</w:t>
      </w:r>
      <w:proofErr w:type="gramStart"/>
      <w:r w:rsidRPr="00FB2EDE">
        <w:rPr>
          <w:rFonts w:ascii="Calibri" w:hAnsi="Calibri" w:cs="Calibri"/>
          <w:b/>
          <w:bCs/>
        </w:rPr>
        <w:t>2</w:t>
      </w:r>
      <w:proofErr w:type="gramEnd"/>
      <w:r w:rsidRPr="00FB2EDE">
        <w:rPr>
          <w:rFonts w:ascii="Calibri" w:hAnsi="Calibri" w:cs="Calibri"/>
          <w:b/>
          <w:bCs/>
        </w:rPr>
        <w:t xml:space="preserve"> ДЛЯ РАСЧЕТА ЕДИНОГО НАЛОГА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B2EDE"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B2EDE">
        <w:rPr>
          <w:rFonts w:ascii="Calibri" w:hAnsi="Calibri" w:cs="Calibri"/>
        </w:rPr>
        <w:t xml:space="preserve">(в ред. Решений </w:t>
      </w: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</w:t>
      </w:r>
      <w:proofErr w:type="gramEnd"/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Красноярского края от 31.03.2006 N 9-81р,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27.11.2006 N 15-120р, от 12.11.2007 N 21-200р,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24.11.2008 N 28-294р, от 23.11.2009 N 37-363р,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23.11.2010 N 10-71р, от 23.11.2011 N 23-149р,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18.04.2012 N 26-184р, от 12.11.2012 N 32-221р,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17.04.2013 N 37-255р, от 26.11.2013 N 43-294р)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FB2EDE">
        <w:rPr>
          <w:rFonts w:ascii="Calibri" w:hAnsi="Calibri" w:cs="Calibri"/>
        </w:rPr>
        <w:t xml:space="preserve">В соответствии со статьей 346.26 Налогового кодекса Российской Федерации (в редакции Федеральных законов от 29.07.2004 N 95-ФЗ "О внесении изменений в части первую и вторую Налогового кодекса РФ и признании утратившими силу некоторых законодательных актов (положений законодательных актов) Российской Федерации о налогах и сборах", от 18.06.2005 N 63-ФЗ и от 21.07.2005 N 101-ФЗ) </w:t>
      </w:r>
      <w:proofErr w:type="spellStart"/>
      <w:r w:rsidRPr="00FB2EDE">
        <w:rPr>
          <w:rFonts w:ascii="Calibri" w:hAnsi="Calibri" w:cs="Calibri"/>
        </w:rPr>
        <w:t>Ужурский</w:t>
      </w:r>
      <w:proofErr w:type="spellEnd"/>
      <w:r w:rsidRPr="00FB2EDE">
        <w:rPr>
          <w:rFonts w:ascii="Calibri" w:hAnsi="Calibri" w:cs="Calibri"/>
        </w:rPr>
        <w:t xml:space="preserve"> районный Совет депутатов решил:</w:t>
      </w:r>
      <w:proofErr w:type="gramEnd"/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 xml:space="preserve">1. Ввести на территории муниципального образования </w:t>
      </w:r>
      <w:proofErr w:type="spellStart"/>
      <w:r w:rsidRPr="00FB2EDE">
        <w:rPr>
          <w:rFonts w:ascii="Calibri" w:hAnsi="Calibri" w:cs="Calibri"/>
        </w:rPr>
        <w:t>Ужурский</w:t>
      </w:r>
      <w:proofErr w:type="spellEnd"/>
      <w:r w:rsidRPr="00FB2EDE">
        <w:rPr>
          <w:rFonts w:ascii="Calibri" w:hAnsi="Calibri" w:cs="Calibri"/>
        </w:rPr>
        <w:t xml:space="preserve"> район систему налогообложения в виде единого налога на вмененный доход для отдельных видов деятельности.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 xml:space="preserve">(п. 1 в ред. Решения </w:t>
      </w: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 Красноярского края от 31.03.2006 N 9-81р)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бытовых услуг;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ветеринарных услуг;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ремонту, техническому обслуживанию и мойке автотранспортных средств;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автотранспортных услуг по перевозке грузов;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автотранспортных услуг по перевозке пассажиров;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розничная торговля, осуществляемая через объекты стационарной торговой сети, имеющие торговые залы;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развозная и разносная розничная торговля;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общественного питания через объекты организации общественного питания, не имеющие залов обслуживания посетителей;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lastRenderedPageBreak/>
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распространение наружной рекламы с использованием рекламных конструкций с автоматической сменой изображения;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распространение наружной рекламы посредством электронных табло;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размещение рекламы на транспортных средствах;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временному размещению и проживанию;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кв. м;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-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 xml:space="preserve">(п. 2 в ред. Решения </w:t>
      </w: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 Красноярского края от 24.11.2008 N 28-294р)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3. Установить распределение населенных пунктов по группам согласно приложению N 1.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4. Установить значения корректирующего коэффициента базовой доходности К</w:t>
      </w:r>
      <w:proofErr w:type="gramStart"/>
      <w:r w:rsidRPr="00FB2EDE">
        <w:rPr>
          <w:rFonts w:ascii="Calibri" w:hAnsi="Calibri" w:cs="Calibri"/>
        </w:rPr>
        <w:t>2</w:t>
      </w:r>
      <w:proofErr w:type="gramEnd"/>
      <w:r w:rsidRPr="00FB2EDE">
        <w:rPr>
          <w:rFonts w:ascii="Calibri" w:hAnsi="Calibri" w:cs="Calibri"/>
        </w:rPr>
        <w:t xml:space="preserve"> для отдельных видов деятельности в размерах согласно приложению N 2.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 xml:space="preserve">5. Признать утратившим силу Решение </w:t>
      </w: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 от 25.11.04 N 26-221р "Об установлении корректирующего коэффициента базовой доходности К</w:t>
      </w:r>
      <w:proofErr w:type="gramStart"/>
      <w:r w:rsidRPr="00FB2EDE">
        <w:rPr>
          <w:rFonts w:ascii="Calibri" w:hAnsi="Calibri" w:cs="Calibri"/>
        </w:rPr>
        <w:t>2</w:t>
      </w:r>
      <w:proofErr w:type="gramEnd"/>
      <w:r w:rsidRPr="00FB2EDE">
        <w:rPr>
          <w:rFonts w:ascii="Calibri" w:hAnsi="Calibri" w:cs="Calibri"/>
        </w:rPr>
        <w:t xml:space="preserve"> для расчета единого налога на вмененный доход для отдельных видов деятельности".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FB2EDE">
        <w:rPr>
          <w:rFonts w:ascii="Calibri" w:hAnsi="Calibri" w:cs="Calibri"/>
        </w:rPr>
        <w:t>6. Настоящее Решение вступает в силу с 1 января 2006 года, но не ранее чем по истечении одного месяца со дня его официального опубликования в газете "Сибирский хлебороб".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Глава района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В.К.МАТИКОВ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7"/>
      <w:bookmarkEnd w:id="2"/>
      <w:r w:rsidRPr="00FB2EDE">
        <w:rPr>
          <w:rFonts w:ascii="Calibri" w:hAnsi="Calibri" w:cs="Calibri"/>
        </w:rPr>
        <w:t>Приложение N 1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к Решению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7 ноября 2005 г. N 5-43р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62"/>
      <w:bookmarkEnd w:id="3"/>
      <w:r w:rsidRPr="00FB2EDE">
        <w:rPr>
          <w:rFonts w:ascii="Calibri" w:hAnsi="Calibri" w:cs="Calibri"/>
        </w:rPr>
        <w:t>РАСПРЕДЕЛЕНИЕ НАСЕЛЕННЫХ ПУНКТОВ ПО ГРУППАМ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8F39B4" w:rsidRPr="00FB2EDE" w:rsidSect="00BC42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</w:tblGrid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I группа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II группа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III группа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г. Ужур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Учум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Черноозерск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Златоруновск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Новая </w:t>
            </w:r>
            <w:proofErr w:type="spellStart"/>
            <w:r w:rsidRPr="00FB2EDE">
              <w:rPr>
                <w:rFonts w:ascii="Calibri" w:hAnsi="Calibri" w:cs="Calibri"/>
              </w:rPr>
              <w:t>Кузурба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Березовый Лог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с</w:t>
            </w:r>
            <w:proofErr w:type="gramEnd"/>
            <w:r w:rsidRPr="00FB2EDE">
              <w:rPr>
                <w:rFonts w:ascii="Calibri" w:hAnsi="Calibri" w:cs="Calibri"/>
              </w:rPr>
              <w:t>. Ильинка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с</w:t>
            </w:r>
            <w:proofErr w:type="gramEnd"/>
            <w:r w:rsidRPr="00FB2EDE">
              <w:rPr>
                <w:rFonts w:ascii="Calibri" w:hAnsi="Calibri" w:cs="Calibri"/>
              </w:rPr>
              <w:t xml:space="preserve">. Старая </w:t>
            </w:r>
            <w:proofErr w:type="spellStart"/>
            <w:r w:rsidRPr="00FB2EDE">
              <w:rPr>
                <w:rFonts w:ascii="Calibri" w:hAnsi="Calibri" w:cs="Calibri"/>
              </w:rPr>
              <w:t>Кузурба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п. Отделение бригады N 2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с. Крутояр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Камышта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Парилово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с. </w:t>
            </w:r>
            <w:proofErr w:type="spellStart"/>
            <w:r w:rsidRPr="00FB2EDE">
              <w:rPr>
                <w:rFonts w:ascii="Calibri" w:hAnsi="Calibri" w:cs="Calibri"/>
              </w:rPr>
              <w:t>Кулун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Арабкаево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Белопольск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с. </w:t>
            </w:r>
            <w:proofErr w:type="spellStart"/>
            <w:r w:rsidRPr="00FB2EDE">
              <w:rPr>
                <w:rFonts w:ascii="Calibri" w:hAnsi="Calibri" w:cs="Calibri"/>
              </w:rPr>
              <w:t>Локшино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с</w:t>
            </w:r>
            <w:proofErr w:type="gramEnd"/>
            <w:r w:rsidRPr="00FB2EDE">
              <w:rPr>
                <w:rFonts w:ascii="Calibri" w:hAnsi="Calibri" w:cs="Calibri"/>
              </w:rPr>
              <w:t>. Васильевка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Красное Озеро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с</w:t>
            </w:r>
            <w:proofErr w:type="gramEnd"/>
            <w:r w:rsidRPr="00FB2EDE">
              <w:rPr>
                <w:rFonts w:ascii="Calibri" w:hAnsi="Calibri" w:cs="Calibri"/>
              </w:rPr>
              <w:t xml:space="preserve">. Малый </w:t>
            </w:r>
            <w:proofErr w:type="spellStart"/>
            <w:r w:rsidRPr="00FB2EDE">
              <w:rPr>
                <w:rFonts w:ascii="Calibri" w:hAnsi="Calibri" w:cs="Calibri"/>
              </w:rPr>
              <w:t>Имыш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Тургужан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Байт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с</w:t>
            </w:r>
            <w:proofErr w:type="gramEnd"/>
            <w:r w:rsidRPr="00FB2EDE">
              <w:rPr>
                <w:rFonts w:ascii="Calibri" w:hAnsi="Calibri" w:cs="Calibri"/>
              </w:rPr>
              <w:t>. Михайловка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п. Сухая Долина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Корнилово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Озеро </w:t>
            </w:r>
            <w:proofErr w:type="spellStart"/>
            <w:r w:rsidRPr="00FB2EDE">
              <w:rPr>
                <w:rFonts w:ascii="Calibri" w:hAnsi="Calibri" w:cs="Calibri"/>
              </w:rPr>
              <w:t>Учум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Тарханка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Алексеевка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Прилужье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Изыкчуль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п. Белая Роща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Приреченск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Андроново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Сухореченский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с. </w:t>
            </w:r>
            <w:proofErr w:type="spellStart"/>
            <w:r w:rsidRPr="00FB2EDE">
              <w:rPr>
                <w:rFonts w:ascii="Calibri" w:hAnsi="Calibri" w:cs="Calibri"/>
              </w:rPr>
              <w:t>Солгон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с. </w:t>
            </w:r>
            <w:proofErr w:type="spellStart"/>
            <w:r w:rsidRPr="00FB2EDE">
              <w:rPr>
                <w:rFonts w:ascii="Calibri" w:hAnsi="Calibri" w:cs="Calibri"/>
              </w:rPr>
              <w:t>Ашпан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Новоракитка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Усть-Изыкчуль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Ушканка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Косоголь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Марьясово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Сосновка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Лопатка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п. Тальники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Большой </w:t>
            </w:r>
            <w:proofErr w:type="spellStart"/>
            <w:r w:rsidRPr="00FB2EDE">
              <w:rPr>
                <w:rFonts w:ascii="Calibri" w:hAnsi="Calibri" w:cs="Calibri"/>
              </w:rPr>
              <w:t>Имыш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Ельничная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Набережная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д. </w:t>
            </w:r>
            <w:proofErr w:type="spellStart"/>
            <w:r w:rsidRPr="00FB2EDE">
              <w:rPr>
                <w:rFonts w:ascii="Calibri" w:hAnsi="Calibri" w:cs="Calibri"/>
              </w:rPr>
              <w:t>Терехта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Яга</w:t>
            </w:r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Кутузовка</w:t>
            </w:r>
            <w:proofErr w:type="spellEnd"/>
          </w:p>
        </w:tc>
      </w:tr>
      <w:tr w:rsidR="00FB2EDE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п. </w:t>
            </w:r>
            <w:proofErr w:type="spellStart"/>
            <w:r w:rsidRPr="00FB2EDE">
              <w:rPr>
                <w:rFonts w:ascii="Calibri" w:hAnsi="Calibri" w:cs="Calibri"/>
              </w:rPr>
              <w:t>Солбатский</w:t>
            </w:r>
            <w:proofErr w:type="spellEnd"/>
          </w:p>
        </w:tc>
      </w:tr>
      <w:tr w:rsidR="008F39B4" w:rsidRPr="00FB2EDE">
        <w:trPr>
          <w:tblCellSpacing w:w="5" w:type="nil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д. Светлая</w:t>
            </w:r>
          </w:p>
        </w:tc>
      </w:tr>
    </w:tbl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50"/>
      <w:bookmarkEnd w:id="4"/>
      <w:r w:rsidRPr="00FB2EDE">
        <w:rPr>
          <w:rFonts w:ascii="Calibri" w:hAnsi="Calibri" w:cs="Calibri"/>
        </w:rPr>
        <w:lastRenderedPageBreak/>
        <w:t>Приложение N 2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к Решению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B2EDE">
        <w:rPr>
          <w:rFonts w:ascii="Calibri" w:hAnsi="Calibri" w:cs="Calibri"/>
        </w:rPr>
        <w:t>от 7 ноября 2005 г. N 5-43р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155"/>
      <w:bookmarkEnd w:id="5"/>
      <w:r w:rsidRPr="00FB2EDE">
        <w:rPr>
          <w:rFonts w:ascii="Calibri" w:hAnsi="Calibri" w:cs="Calibri"/>
        </w:rPr>
        <w:t>КОРРЕКТИРУЮЩИЕ КОЭФФИЦИЕНТЫ БАЗОВОЙ ДОХОДНОСТИ К</w:t>
      </w:r>
      <w:proofErr w:type="gramStart"/>
      <w:r w:rsidRPr="00FB2EDE">
        <w:rPr>
          <w:rFonts w:ascii="Calibri" w:hAnsi="Calibri" w:cs="Calibri"/>
        </w:rPr>
        <w:t>2</w:t>
      </w:r>
      <w:proofErr w:type="gramEnd"/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B2EDE">
        <w:rPr>
          <w:rFonts w:ascii="Calibri" w:hAnsi="Calibri" w:cs="Calibri"/>
        </w:rPr>
        <w:t>ДЛЯ ОТДЕЛЬНЫХ ВИДОВ ДЕЯТЕЛЬНОСТИ</w:t>
      </w: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B2EDE">
        <w:rPr>
          <w:rFonts w:ascii="Calibri" w:hAnsi="Calibri" w:cs="Calibri"/>
        </w:rPr>
        <w:t xml:space="preserve">(в ред. Решения </w:t>
      </w:r>
      <w:proofErr w:type="spellStart"/>
      <w:r w:rsidRPr="00FB2EDE">
        <w:rPr>
          <w:rFonts w:ascii="Calibri" w:hAnsi="Calibri" w:cs="Calibri"/>
        </w:rPr>
        <w:t>Ужурского</w:t>
      </w:r>
      <w:proofErr w:type="spellEnd"/>
      <w:r w:rsidRPr="00FB2EDE">
        <w:rPr>
          <w:rFonts w:ascii="Calibri" w:hAnsi="Calibri" w:cs="Calibri"/>
        </w:rPr>
        <w:t xml:space="preserve"> районного Совета депутатов</w:t>
      </w:r>
      <w:proofErr w:type="gramEnd"/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FB2EDE">
        <w:rPr>
          <w:rFonts w:ascii="Calibri" w:hAnsi="Calibri" w:cs="Calibri"/>
        </w:rPr>
        <w:t>Красноярского края от 26.11.2013 N 43-294р)</w:t>
      </w:r>
      <w:proofErr w:type="gramEnd"/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8"/>
        <w:gridCol w:w="4578"/>
        <w:gridCol w:w="1407"/>
        <w:gridCol w:w="1440"/>
        <w:gridCol w:w="1440"/>
      </w:tblGrid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N </w:t>
            </w:r>
            <w:proofErr w:type="gramStart"/>
            <w:r w:rsidRPr="00FB2EDE">
              <w:rPr>
                <w:rFonts w:ascii="Calibri" w:hAnsi="Calibri" w:cs="Calibri"/>
              </w:rPr>
              <w:t>п</w:t>
            </w:r>
            <w:proofErr w:type="gramEnd"/>
            <w:r w:rsidRPr="00FB2EDE">
              <w:rPr>
                <w:rFonts w:ascii="Calibri" w:hAnsi="Calibri" w:cs="Calibri"/>
              </w:rPr>
              <w:t>/п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Значение коэффициента К</w:t>
            </w:r>
            <w:proofErr w:type="gramStart"/>
            <w:r w:rsidRPr="00FB2EDE">
              <w:rPr>
                <w:rFonts w:ascii="Calibri" w:hAnsi="Calibri" w:cs="Calibri"/>
              </w:rPr>
              <w:t>2</w:t>
            </w:r>
            <w:proofErr w:type="gramEnd"/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2 группа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3 группа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5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бытовых услуг, в том числе: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ремонт обуви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0,512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0,405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ремонт металлоизделий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ремонт часов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0,214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ремонт ювелирных изделий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ремонт и (или) техническое обслуживание бытовой радиоэлектронной аппаратуры, включая ремонт и обслуживание компьютеров и оргтехники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0,777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услуги прачечных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0,379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химическая чистка, крашение, прочие услуги при химической чистке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0,769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0,697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0,614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услуги фотоателье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0,781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услуги по чистке обуви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оказание парикмахерских услуг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0,436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гигиенический маникюр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0404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0,321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услуги бань и душевых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0,397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услуги предприятий по прокату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0,654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0,585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0,517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ритуальные услуги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0,112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- ремонт и (или) пошив швейных, меховых и </w:t>
            </w:r>
            <w:r w:rsidRPr="00FB2EDE">
              <w:rPr>
                <w:rFonts w:ascii="Calibri" w:hAnsi="Calibri" w:cs="Calibri"/>
              </w:rPr>
              <w:lastRenderedPageBreak/>
              <w:t>кожаных изделий, головных уборов и изделий текстильной галантереи, ремонт (или) пошив и вязание трикотажных изделий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0,392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0,309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Прочие виды бытовых услуг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0,099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3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ремонту, техническому обслуживанию и мойке автотранспортных средств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оказание услуг по ремонту автотранспортных средств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оказание услуг по техническому обслуживанию автотранспортных средств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оказание услуг по мойке автотранспортных средств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0,313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автотранспортных услуг по перевозке грузов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0,754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6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автотранспортных услуг по перевозке пассажиров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0,338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7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товарами (без алкогольной продукции и (или) табачных изделий)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и (или) непродовольственными товарами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0,203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детскими товарами, школьно-письменными принадлежностями, лекарственными средствами и изделиями медицинского назначения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0,126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- ювелирными изделиями и (или) </w:t>
            </w:r>
            <w:r w:rsidRPr="00FB2EDE">
              <w:rPr>
                <w:rFonts w:ascii="Calibri" w:hAnsi="Calibri" w:cs="Calibri"/>
              </w:rPr>
              <w:lastRenderedPageBreak/>
              <w:t>драгоценностями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- товарами бытовой техники, (радиоэлектронной аппаратурой, бытовыми машинами, приборами) оргтехникой, парфюмерно-косметическими товарами, мебелью, одеждой и (или) обувью, сантехникой и стройматериалами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алкогольной продукцией и (или) табачными изделиями и пивом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- мотоциклами с мощностью двигателя не выше 112,5 кВт (150 </w:t>
            </w:r>
            <w:proofErr w:type="spellStart"/>
            <w:r w:rsidRPr="00FB2EDE">
              <w:rPr>
                <w:rFonts w:ascii="Calibri" w:hAnsi="Calibri" w:cs="Calibri"/>
              </w:rPr>
              <w:t>л.с</w:t>
            </w:r>
            <w:proofErr w:type="spellEnd"/>
            <w:r w:rsidRPr="00FB2EDE">
              <w:rPr>
                <w:rFonts w:ascii="Calibri" w:hAnsi="Calibri" w:cs="Calibri"/>
              </w:rPr>
              <w:t>.), запчастями к автомобилям и (или) мотоциклам, автомобильной косметикой и аккумуляторами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8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товарами (без алкогольной продукции и (или) табачных изделий)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и (или) непродовольственными товарами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0,203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детскими товарами, школьно-письменными принадлежностями, лекарственными средствами и изделиями медицинского назначения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0,126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ювелирными изделиями и (или) драгоценностями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FB2EDE">
              <w:rPr>
                <w:rFonts w:ascii="Calibri" w:hAnsi="Calibri" w:cs="Calibri"/>
              </w:rPr>
              <w:t>- товарами бытовой техники, (радиоэлектронной аппаратурой, бытовыми машинами, приборами) оргтехникой, парфюмерно-косметическими товарами, мебелью, одеждой и (или) обувью, сантехникой и стройматериалами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0,80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- алкогольной продукцией и (или) табачными </w:t>
            </w:r>
            <w:r w:rsidRPr="00FB2EDE">
              <w:rPr>
                <w:rFonts w:ascii="Calibri" w:hAnsi="Calibri" w:cs="Calibri"/>
              </w:rPr>
              <w:lastRenderedPageBreak/>
              <w:t>изделиями и пивом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- мотоциклами с мощностью двигателя не выше 112,5 кВт (150 </w:t>
            </w:r>
            <w:proofErr w:type="spellStart"/>
            <w:r w:rsidRPr="00FB2EDE">
              <w:rPr>
                <w:rFonts w:ascii="Calibri" w:hAnsi="Calibri" w:cs="Calibri"/>
              </w:rPr>
              <w:t>л.с</w:t>
            </w:r>
            <w:proofErr w:type="spellEnd"/>
            <w:r w:rsidRPr="00FB2EDE">
              <w:rPr>
                <w:rFonts w:ascii="Calibri" w:hAnsi="Calibri" w:cs="Calibri"/>
              </w:rPr>
              <w:t>.), запчастями к автомобилям и (или) мотоциклам,</w:t>
            </w:r>
          </w:p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автомобильной косметикой и аккумуляторами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1,00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9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товарами (без алкогольной продукции и (или) табачных изделий)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0,161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продовольственными и (или) непродовольственными товарами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0,196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0,377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11</w:t>
            </w:r>
          </w:p>
        </w:tc>
        <w:tc>
          <w:tcPr>
            <w:tcW w:w="8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рестораны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0,969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т.д.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0,344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расположенные в учреждениях культуры и искусства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0,276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столовые общедоступные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0,170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- столовые, находящиеся на территории организаций, школьные и студенческие столовые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0,081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0,178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13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Распространение наружной рекламы с использованием рекламных конструкций (за исключением рекламных конструкций с </w:t>
            </w:r>
            <w:r w:rsidRPr="00FB2EDE">
              <w:rPr>
                <w:rFonts w:ascii="Calibri" w:hAnsi="Calibri" w:cs="Calibri"/>
              </w:rPr>
              <w:lastRenderedPageBreak/>
              <w:t>автоматической сменой изображения и электронных табло)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15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0,120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16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Размещение рекламы на транспортных средствах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0,079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временному размещению и проживанию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0,271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18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0,417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19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0,377</w:t>
            </w:r>
          </w:p>
        </w:tc>
      </w:tr>
      <w:tr w:rsidR="00FB2EDE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20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</w:t>
            </w:r>
            <w:r w:rsidRPr="00FB2EDE">
              <w:rPr>
                <w:rFonts w:ascii="Calibri" w:hAnsi="Calibri" w:cs="Calibri"/>
              </w:rPr>
              <w:lastRenderedPageBreak/>
              <w:t>общественного питания, если площадь земельного участка не превышает 10 кв. 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0,361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0,361</w:t>
            </w:r>
          </w:p>
        </w:tc>
      </w:tr>
      <w:tr w:rsidR="008F39B4" w:rsidRPr="00FB2EDE">
        <w:trPr>
          <w:tblCellSpacing w:w="5" w:type="nil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B4" w:rsidRPr="00FB2EDE" w:rsidRDefault="008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2EDE">
              <w:rPr>
                <w:rFonts w:ascii="Calibri" w:hAnsi="Calibri" w:cs="Calibri"/>
              </w:rPr>
              <w:t>0,248</w:t>
            </w:r>
          </w:p>
        </w:tc>
      </w:tr>
    </w:tbl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39B4" w:rsidRPr="00FB2EDE" w:rsidRDefault="008F39B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2463D" w:rsidRPr="00FB2EDE" w:rsidRDefault="00F2463D"/>
    <w:sectPr w:rsidR="00F2463D" w:rsidRPr="00FB2ED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B4"/>
    <w:rsid w:val="008F39B4"/>
    <w:rsid w:val="00F2463D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 Елена Юрьевна</dc:creator>
  <cp:lastModifiedBy>я</cp:lastModifiedBy>
  <cp:revision>2</cp:revision>
  <dcterms:created xsi:type="dcterms:W3CDTF">2014-08-12T01:52:00Z</dcterms:created>
  <dcterms:modified xsi:type="dcterms:W3CDTF">2014-11-28T14:28:00Z</dcterms:modified>
</cp:coreProperties>
</file>