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 w:rsidP="00553C5B">
      <w:pPr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B65B62" w:rsidRDefault="00B65B62" w:rsidP="00553C5B">
      <w:pPr>
        <w:jc w:val="center"/>
        <w:rPr>
          <w:sz w:val="24"/>
          <w:szCs w:val="24"/>
        </w:rPr>
      </w:pPr>
      <w:r w:rsidRPr="00B65B62">
        <w:rPr>
          <w:sz w:val="24"/>
          <w:szCs w:val="24"/>
        </w:rPr>
        <w:t xml:space="preserve">о работе с обращениями граждан в УФНС России по Красноярскому краю </w:t>
      </w:r>
    </w:p>
    <w:p w:rsidR="00EA48F4" w:rsidRPr="001A2BD8" w:rsidRDefault="00B65B62" w:rsidP="00553C5B">
      <w:pPr>
        <w:jc w:val="center"/>
        <w:rPr>
          <w:sz w:val="24"/>
          <w:szCs w:val="24"/>
        </w:rPr>
      </w:pPr>
      <w:r w:rsidRPr="00B65B62">
        <w:rPr>
          <w:sz w:val="24"/>
          <w:szCs w:val="24"/>
        </w:rPr>
        <w:t>и территориальных налоговых органов Красноярского края</w:t>
      </w:r>
      <w:r w:rsidR="007730D0" w:rsidRPr="001A2BD8">
        <w:rPr>
          <w:sz w:val="24"/>
          <w:szCs w:val="24"/>
        </w:rPr>
        <w:t xml:space="preserve"> </w:t>
      </w:r>
      <w:r w:rsidR="001B0590" w:rsidRPr="001B0590">
        <w:rPr>
          <w:sz w:val="24"/>
          <w:szCs w:val="24"/>
        </w:rPr>
        <w:t>3</w:t>
      </w:r>
      <w:r w:rsidR="00B21751">
        <w:rPr>
          <w:sz w:val="24"/>
          <w:szCs w:val="24"/>
        </w:rPr>
        <w:t xml:space="preserve"> квартале</w:t>
      </w:r>
      <w:r w:rsidR="007730D0" w:rsidRPr="001A2BD8">
        <w:rPr>
          <w:sz w:val="24"/>
          <w:szCs w:val="24"/>
        </w:rPr>
        <w:t xml:space="preserve"> 202</w:t>
      </w:r>
      <w:r w:rsidR="00BF77D4">
        <w:rPr>
          <w:sz w:val="24"/>
          <w:szCs w:val="24"/>
        </w:rPr>
        <w:t>5</w:t>
      </w:r>
      <w:bookmarkStart w:id="0" w:name="_GoBack"/>
      <w:bookmarkEnd w:id="0"/>
      <w:r w:rsidR="007730D0" w:rsidRPr="001A2BD8">
        <w:rPr>
          <w:sz w:val="24"/>
          <w:szCs w:val="24"/>
        </w:rPr>
        <w:t xml:space="preserve"> года</w:t>
      </w:r>
    </w:p>
    <w:p w:rsidR="00EA48F4" w:rsidRDefault="00EA48F4" w:rsidP="00553C5B">
      <w:pPr>
        <w:ind w:left="284" w:firstLine="426"/>
        <w:jc w:val="center"/>
        <w:rPr>
          <w:sz w:val="26"/>
        </w:rPr>
      </w:pPr>
    </w:p>
    <w:p w:rsidR="00553C5B" w:rsidRDefault="00553C5B" w:rsidP="00553C5B">
      <w:pPr>
        <w:ind w:left="284" w:firstLine="426"/>
        <w:jc w:val="center"/>
        <w:rPr>
          <w:sz w:val="26"/>
        </w:rPr>
      </w:pPr>
    </w:p>
    <w:p w:rsidR="00783DB5" w:rsidRPr="003C1065" w:rsidRDefault="00783DB5" w:rsidP="00553C5B">
      <w:pPr>
        <w:tabs>
          <w:tab w:val="left" w:pos="284"/>
        </w:tabs>
        <w:ind w:left="142" w:firstLine="567"/>
        <w:jc w:val="both"/>
        <w:rPr>
          <w:sz w:val="24"/>
        </w:rPr>
      </w:pPr>
      <w:r w:rsidRPr="003C1065">
        <w:rPr>
          <w:sz w:val="24"/>
          <w:szCs w:val="24"/>
        </w:rPr>
        <w:t xml:space="preserve">В Управлении Федеральной налоговой службы по Красноярскому краю (далее Управление) в </w:t>
      </w:r>
      <w:r w:rsidR="001B0590" w:rsidRPr="003C1065">
        <w:rPr>
          <w:sz w:val="24"/>
          <w:szCs w:val="24"/>
        </w:rPr>
        <w:t>3</w:t>
      </w:r>
      <w:r w:rsidR="00DF7B62" w:rsidRPr="003C1065">
        <w:rPr>
          <w:sz w:val="24"/>
          <w:szCs w:val="24"/>
        </w:rPr>
        <w:t xml:space="preserve"> квартале</w:t>
      </w:r>
      <w:r w:rsidRPr="003C1065">
        <w:rPr>
          <w:sz w:val="24"/>
          <w:szCs w:val="24"/>
        </w:rPr>
        <w:t xml:space="preserve"> 202</w:t>
      </w:r>
      <w:r w:rsidR="00B65B62">
        <w:rPr>
          <w:sz w:val="24"/>
          <w:szCs w:val="24"/>
        </w:rPr>
        <w:t>5</w:t>
      </w:r>
      <w:r w:rsidRPr="003C1065">
        <w:rPr>
          <w:sz w:val="24"/>
          <w:szCs w:val="24"/>
        </w:rPr>
        <w:t xml:space="preserve"> года находил</w:t>
      </w:r>
      <w:r w:rsidR="00502077" w:rsidRPr="003C1065">
        <w:rPr>
          <w:sz w:val="24"/>
          <w:szCs w:val="24"/>
        </w:rPr>
        <w:t>о</w:t>
      </w:r>
      <w:r w:rsidRPr="003C1065">
        <w:rPr>
          <w:sz w:val="24"/>
          <w:szCs w:val="24"/>
        </w:rPr>
        <w:t xml:space="preserve">сь на </w:t>
      </w:r>
      <w:r w:rsidR="00542F74" w:rsidRPr="003C1065">
        <w:rPr>
          <w:sz w:val="24"/>
          <w:szCs w:val="24"/>
        </w:rPr>
        <w:t>исполне</w:t>
      </w:r>
      <w:r w:rsidRPr="003C1065">
        <w:rPr>
          <w:sz w:val="24"/>
          <w:szCs w:val="24"/>
        </w:rPr>
        <w:t xml:space="preserve">нии </w:t>
      </w:r>
      <w:r w:rsidR="00B65B62">
        <w:rPr>
          <w:b/>
          <w:color w:val="auto"/>
          <w:sz w:val="24"/>
          <w:szCs w:val="24"/>
        </w:rPr>
        <w:t>1147</w:t>
      </w:r>
      <w:r w:rsidRPr="003C1065">
        <w:rPr>
          <w:i/>
          <w:sz w:val="24"/>
          <w:szCs w:val="24"/>
        </w:rPr>
        <w:t xml:space="preserve"> </w:t>
      </w:r>
      <w:r w:rsidRPr="003C1065">
        <w:rPr>
          <w:sz w:val="24"/>
          <w:szCs w:val="24"/>
        </w:rPr>
        <w:t>обращени</w:t>
      </w:r>
      <w:r w:rsidR="00B65B62">
        <w:rPr>
          <w:sz w:val="24"/>
          <w:szCs w:val="24"/>
        </w:rPr>
        <w:t>й</w:t>
      </w:r>
      <w:r w:rsidRPr="003C1065">
        <w:rPr>
          <w:sz w:val="24"/>
          <w:szCs w:val="24"/>
        </w:rPr>
        <w:t xml:space="preserve"> граждан, поступивш</w:t>
      </w:r>
      <w:r w:rsidR="00542F74" w:rsidRPr="003C1065">
        <w:rPr>
          <w:sz w:val="24"/>
          <w:szCs w:val="24"/>
        </w:rPr>
        <w:t>и</w:t>
      </w:r>
      <w:r w:rsidR="00B21751" w:rsidRPr="003C1065">
        <w:rPr>
          <w:sz w:val="24"/>
          <w:szCs w:val="24"/>
        </w:rPr>
        <w:t>х</w:t>
      </w:r>
      <w:r w:rsidRPr="003C1065">
        <w:rPr>
          <w:sz w:val="24"/>
          <w:szCs w:val="24"/>
        </w:rPr>
        <w:t xml:space="preserve"> по различным каналам связи. </w:t>
      </w:r>
      <w:r w:rsidR="00B21751" w:rsidRPr="003C1065">
        <w:rPr>
          <w:sz w:val="24"/>
          <w:szCs w:val="24"/>
        </w:rPr>
        <w:t xml:space="preserve">Всего в базу данных «Канцелярия ЗГ» </w:t>
      </w:r>
      <w:r w:rsidRPr="003C1065">
        <w:rPr>
          <w:sz w:val="24"/>
          <w:szCs w:val="24"/>
        </w:rPr>
        <w:t>Управлени</w:t>
      </w:r>
      <w:r w:rsidR="00B21751" w:rsidRPr="003C1065">
        <w:rPr>
          <w:sz w:val="24"/>
          <w:szCs w:val="24"/>
        </w:rPr>
        <w:t>я</w:t>
      </w:r>
      <w:r w:rsidRPr="003C1065">
        <w:rPr>
          <w:sz w:val="24"/>
          <w:szCs w:val="24"/>
        </w:rPr>
        <w:t xml:space="preserve"> </w:t>
      </w:r>
      <w:r w:rsidR="00E65016" w:rsidRPr="003C1065">
        <w:rPr>
          <w:sz w:val="24"/>
          <w:szCs w:val="24"/>
        </w:rPr>
        <w:t>поступило</w:t>
      </w:r>
      <w:r w:rsidRPr="003C1065">
        <w:rPr>
          <w:sz w:val="24"/>
          <w:szCs w:val="24"/>
        </w:rPr>
        <w:t xml:space="preserve"> - </w:t>
      </w:r>
      <w:r w:rsidR="00B65B62">
        <w:rPr>
          <w:b/>
          <w:sz w:val="24"/>
          <w:szCs w:val="24"/>
        </w:rPr>
        <w:t>458</w:t>
      </w:r>
      <w:r w:rsidRPr="003C1065">
        <w:rPr>
          <w:b/>
          <w:i/>
          <w:sz w:val="24"/>
          <w:szCs w:val="24"/>
        </w:rPr>
        <w:t xml:space="preserve"> </w:t>
      </w:r>
      <w:r w:rsidR="00E65016" w:rsidRPr="003C1065">
        <w:rPr>
          <w:sz w:val="24"/>
          <w:szCs w:val="24"/>
        </w:rPr>
        <w:t>обращени</w:t>
      </w:r>
      <w:r w:rsidR="000D577D" w:rsidRPr="003C1065">
        <w:rPr>
          <w:sz w:val="24"/>
          <w:szCs w:val="24"/>
        </w:rPr>
        <w:t>й</w:t>
      </w:r>
      <w:r w:rsidR="00E1663B" w:rsidRPr="003C1065">
        <w:rPr>
          <w:sz w:val="24"/>
          <w:szCs w:val="24"/>
        </w:rPr>
        <w:t xml:space="preserve"> граждан</w:t>
      </w:r>
      <w:r w:rsidR="00B21751" w:rsidRPr="003C1065">
        <w:rPr>
          <w:sz w:val="24"/>
          <w:szCs w:val="24"/>
        </w:rPr>
        <w:t>,</w:t>
      </w:r>
      <w:r w:rsidR="00E1663B" w:rsidRPr="003C1065">
        <w:rPr>
          <w:sz w:val="24"/>
          <w:szCs w:val="24"/>
        </w:rPr>
        <w:t xml:space="preserve"> через Омниканальную платформу (СООН) – </w:t>
      </w:r>
      <w:r w:rsidR="00B65B62">
        <w:rPr>
          <w:b/>
          <w:sz w:val="24"/>
          <w:szCs w:val="24"/>
        </w:rPr>
        <w:t>573</w:t>
      </w:r>
      <w:r w:rsidR="00E1663B" w:rsidRPr="003C1065">
        <w:rPr>
          <w:sz w:val="24"/>
          <w:szCs w:val="24"/>
        </w:rPr>
        <w:t xml:space="preserve"> обращени</w:t>
      </w:r>
      <w:r w:rsidR="00B65B62">
        <w:rPr>
          <w:sz w:val="24"/>
          <w:szCs w:val="24"/>
        </w:rPr>
        <w:t>я</w:t>
      </w:r>
      <w:r w:rsidR="00B21751" w:rsidRPr="003C1065">
        <w:rPr>
          <w:sz w:val="24"/>
          <w:szCs w:val="24"/>
        </w:rPr>
        <w:t>.</w:t>
      </w:r>
      <w:r w:rsidRPr="003C1065">
        <w:rPr>
          <w:i/>
          <w:sz w:val="24"/>
          <w:szCs w:val="24"/>
        </w:rPr>
        <w:t xml:space="preserve"> </w:t>
      </w:r>
      <w:r w:rsidR="008C084F" w:rsidRPr="003C1065">
        <w:rPr>
          <w:sz w:val="24"/>
          <w:szCs w:val="24"/>
        </w:rPr>
        <w:t>Из общего количества поступивших</w:t>
      </w:r>
      <w:r w:rsidR="008C084F" w:rsidRPr="003C1065">
        <w:rPr>
          <w:i/>
          <w:sz w:val="24"/>
          <w:szCs w:val="24"/>
        </w:rPr>
        <w:t xml:space="preserve"> </w:t>
      </w:r>
      <w:r w:rsidR="008C084F" w:rsidRPr="003C1065">
        <w:rPr>
          <w:sz w:val="24"/>
          <w:szCs w:val="24"/>
        </w:rPr>
        <w:t xml:space="preserve">обращений </w:t>
      </w:r>
      <w:r w:rsidR="008C084F" w:rsidRPr="003C1065">
        <w:rPr>
          <w:sz w:val="24"/>
        </w:rPr>
        <w:t xml:space="preserve">- </w:t>
      </w:r>
      <w:r w:rsidR="00B65B62">
        <w:rPr>
          <w:b/>
          <w:sz w:val="24"/>
        </w:rPr>
        <w:t>65</w:t>
      </w:r>
      <w:r w:rsidR="008C084F" w:rsidRPr="003C1065">
        <w:rPr>
          <w:b/>
          <w:sz w:val="24"/>
        </w:rPr>
        <w:t>%</w:t>
      </w:r>
      <w:r w:rsidR="008C084F" w:rsidRPr="003C1065">
        <w:rPr>
          <w:sz w:val="24"/>
        </w:rPr>
        <w:t xml:space="preserve"> (</w:t>
      </w:r>
      <w:r w:rsidR="00B65B62">
        <w:rPr>
          <w:sz w:val="24"/>
        </w:rPr>
        <w:t>667</w:t>
      </w:r>
      <w:r w:rsidR="008C084F" w:rsidRPr="003C1065">
        <w:rPr>
          <w:sz w:val="24"/>
        </w:rPr>
        <w:t xml:space="preserve"> обращени</w:t>
      </w:r>
      <w:r w:rsidR="00B65B62">
        <w:rPr>
          <w:sz w:val="24"/>
        </w:rPr>
        <w:t>й</w:t>
      </w:r>
      <w:r w:rsidR="008C084F" w:rsidRPr="003C1065">
        <w:rPr>
          <w:sz w:val="24"/>
        </w:rPr>
        <w:t xml:space="preserve">) составляют интернет – обращения, в том числе – </w:t>
      </w:r>
      <w:r w:rsidR="00B65B62">
        <w:rPr>
          <w:b/>
          <w:color w:val="auto"/>
          <w:sz w:val="24"/>
        </w:rPr>
        <w:t>20</w:t>
      </w:r>
      <w:r w:rsidR="008C084F" w:rsidRPr="003C1065">
        <w:rPr>
          <w:b/>
          <w:color w:val="auto"/>
          <w:sz w:val="24"/>
        </w:rPr>
        <w:t>%</w:t>
      </w:r>
      <w:r w:rsidR="00831D0E" w:rsidRPr="003C1065">
        <w:rPr>
          <w:color w:val="auto"/>
          <w:sz w:val="24"/>
        </w:rPr>
        <w:t xml:space="preserve"> (</w:t>
      </w:r>
      <w:r w:rsidR="00B65B62">
        <w:rPr>
          <w:color w:val="auto"/>
          <w:sz w:val="24"/>
        </w:rPr>
        <w:t>204</w:t>
      </w:r>
      <w:r w:rsidR="008C084F" w:rsidRPr="003C1065">
        <w:rPr>
          <w:color w:val="auto"/>
          <w:sz w:val="24"/>
        </w:rPr>
        <w:t xml:space="preserve"> обращени</w:t>
      </w:r>
      <w:r w:rsidR="00B65B62">
        <w:rPr>
          <w:color w:val="auto"/>
          <w:sz w:val="24"/>
        </w:rPr>
        <w:t>я</w:t>
      </w:r>
      <w:r w:rsidR="008C084F" w:rsidRPr="003C1065">
        <w:rPr>
          <w:sz w:val="24"/>
        </w:rPr>
        <w:t>), поступившие через личный кабинет налогоплательщика - физического лица или индивидуального предпринимателя (сервис ЛК-2, ЛК ИП). П</w:t>
      </w:r>
      <w:r w:rsidRPr="003C1065">
        <w:rPr>
          <w:sz w:val="24"/>
          <w:szCs w:val="24"/>
        </w:rPr>
        <w:t xml:space="preserve">еренаправлено </w:t>
      </w:r>
      <w:r w:rsidR="0067615B" w:rsidRPr="003C1065">
        <w:rPr>
          <w:sz w:val="24"/>
          <w:szCs w:val="24"/>
        </w:rPr>
        <w:t xml:space="preserve">в Управление </w:t>
      </w:r>
      <w:r w:rsidR="000843FB" w:rsidRPr="003C1065">
        <w:rPr>
          <w:sz w:val="24"/>
          <w:szCs w:val="24"/>
        </w:rPr>
        <w:t>в текущем периоде</w:t>
      </w:r>
      <w:r w:rsidR="0067615B" w:rsidRPr="003C1065">
        <w:rPr>
          <w:sz w:val="24"/>
          <w:szCs w:val="24"/>
        </w:rPr>
        <w:t>: -</w:t>
      </w:r>
      <w:r w:rsidR="000843FB" w:rsidRPr="003C1065">
        <w:rPr>
          <w:sz w:val="24"/>
          <w:szCs w:val="24"/>
        </w:rPr>
        <w:t xml:space="preserve"> </w:t>
      </w:r>
      <w:r w:rsidRPr="003C1065">
        <w:rPr>
          <w:sz w:val="24"/>
          <w:szCs w:val="24"/>
        </w:rPr>
        <w:t xml:space="preserve">из ФНС России и других территориальных налоговых органов </w:t>
      </w:r>
      <w:r w:rsidR="0042571A" w:rsidRPr="003C1065">
        <w:rPr>
          <w:sz w:val="24"/>
          <w:szCs w:val="24"/>
        </w:rPr>
        <w:t>–</w:t>
      </w:r>
      <w:r w:rsidRPr="003C1065">
        <w:rPr>
          <w:sz w:val="24"/>
          <w:szCs w:val="24"/>
        </w:rPr>
        <w:t xml:space="preserve"> </w:t>
      </w:r>
      <w:r w:rsidR="00B65B62">
        <w:rPr>
          <w:b/>
          <w:sz w:val="24"/>
          <w:szCs w:val="24"/>
        </w:rPr>
        <w:t>283</w:t>
      </w:r>
      <w:r w:rsidR="0067615B" w:rsidRPr="003C1065">
        <w:rPr>
          <w:b/>
          <w:sz w:val="24"/>
          <w:szCs w:val="24"/>
        </w:rPr>
        <w:t>;</w:t>
      </w:r>
      <w:r w:rsidRPr="003C1065">
        <w:rPr>
          <w:sz w:val="24"/>
          <w:szCs w:val="24"/>
        </w:rPr>
        <w:t xml:space="preserve"> </w:t>
      </w:r>
      <w:r w:rsidR="0067615B" w:rsidRPr="003C1065">
        <w:rPr>
          <w:sz w:val="24"/>
          <w:szCs w:val="24"/>
        </w:rPr>
        <w:t xml:space="preserve">- </w:t>
      </w:r>
      <w:r w:rsidRPr="003C1065">
        <w:rPr>
          <w:sz w:val="24"/>
          <w:szCs w:val="24"/>
        </w:rPr>
        <w:t>от сторонних организаций</w:t>
      </w:r>
      <w:r w:rsidR="0042571A" w:rsidRPr="003C1065">
        <w:rPr>
          <w:sz w:val="24"/>
          <w:szCs w:val="24"/>
        </w:rPr>
        <w:t xml:space="preserve"> –</w:t>
      </w:r>
      <w:r w:rsidRPr="003C1065">
        <w:rPr>
          <w:sz w:val="24"/>
          <w:szCs w:val="24"/>
        </w:rPr>
        <w:t xml:space="preserve"> </w:t>
      </w:r>
      <w:r w:rsidR="00B65B62">
        <w:rPr>
          <w:b/>
          <w:sz w:val="24"/>
          <w:szCs w:val="24"/>
        </w:rPr>
        <w:t>40</w:t>
      </w:r>
      <w:r w:rsidR="0067615B" w:rsidRPr="003C1065">
        <w:rPr>
          <w:b/>
          <w:sz w:val="24"/>
          <w:szCs w:val="24"/>
        </w:rPr>
        <w:t>;</w:t>
      </w:r>
      <w:r w:rsidR="0042571A" w:rsidRPr="003C1065">
        <w:rPr>
          <w:sz w:val="24"/>
          <w:szCs w:val="24"/>
        </w:rPr>
        <w:t xml:space="preserve"> </w:t>
      </w:r>
      <w:r w:rsidR="0067615B" w:rsidRPr="003C1065">
        <w:rPr>
          <w:sz w:val="24"/>
          <w:szCs w:val="24"/>
        </w:rPr>
        <w:t xml:space="preserve">- </w:t>
      </w:r>
      <w:r w:rsidR="0042571A" w:rsidRPr="003C1065">
        <w:rPr>
          <w:sz w:val="24"/>
          <w:szCs w:val="24"/>
        </w:rPr>
        <w:t xml:space="preserve">от юридических лиц – </w:t>
      </w:r>
      <w:r w:rsidR="00B65B62">
        <w:rPr>
          <w:b/>
          <w:sz w:val="24"/>
          <w:szCs w:val="24"/>
        </w:rPr>
        <w:t xml:space="preserve">111 </w:t>
      </w:r>
      <w:r w:rsidRPr="003C1065">
        <w:rPr>
          <w:sz w:val="24"/>
          <w:szCs w:val="24"/>
        </w:rPr>
        <w:t>обращени</w:t>
      </w:r>
      <w:r w:rsidR="00B65B62">
        <w:rPr>
          <w:sz w:val="24"/>
          <w:szCs w:val="24"/>
        </w:rPr>
        <w:t>й</w:t>
      </w:r>
      <w:r w:rsidRPr="003C1065">
        <w:rPr>
          <w:sz w:val="24"/>
          <w:szCs w:val="24"/>
        </w:rPr>
        <w:t xml:space="preserve"> граждан. </w:t>
      </w:r>
      <w:r w:rsidRPr="003C1065">
        <w:rPr>
          <w:sz w:val="24"/>
        </w:rPr>
        <w:t xml:space="preserve">По сравнению с аналогичным периодом </w:t>
      </w:r>
      <w:r w:rsidR="00D40C76" w:rsidRPr="003C1065">
        <w:rPr>
          <w:sz w:val="24"/>
        </w:rPr>
        <w:t>прошлого</w:t>
      </w:r>
      <w:r w:rsidRPr="003C1065">
        <w:rPr>
          <w:sz w:val="24"/>
        </w:rPr>
        <w:t xml:space="preserve"> года количество обращений в целом </w:t>
      </w:r>
      <w:r w:rsidR="001B7CE1" w:rsidRPr="003C1065">
        <w:rPr>
          <w:b/>
          <w:sz w:val="24"/>
        </w:rPr>
        <w:t>у</w:t>
      </w:r>
      <w:r w:rsidR="00B65B62">
        <w:rPr>
          <w:b/>
          <w:sz w:val="24"/>
        </w:rPr>
        <w:t>величи</w:t>
      </w:r>
      <w:r w:rsidR="001B7CE1" w:rsidRPr="003C1065">
        <w:rPr>
          <w:b/>
          <w:sz w:val="24"/>
        </w:rPr>
        <w:t>лось</w:t>
      </w:r>
      <w:r w:rsidRPr="003C1065">
        <w:rPr>
          <w:sz w:val="24"/>
        </w:rPr>
        <w:t xml:space="preserve"> </w:t>
      </w:r>
      <w:r w:rsidRPr="003C1065">
        <w:rPr>
          <w:b/>
          <w:sz w:val="24"/>
        </w:rPr>
        <w:t xml:space="preserve">в </w:t>
      </w:r>
      <w:r w:rsidR="000D577D" w:rsidRPr="003C1065">
        <w:rPr>
          <w:b/>
          <w:sz w:val="24"/>
        </w:rPr>
        <w:t>1</w:t>
      </w:r>
      <w:r w:rsidR="00C52295" w:rsidRPr="003C1065">
        <w:rPr>
          <w:b/>
          <w:sz w:val="24"/>
        </w:rPr>
        <w:t>,</w:t>
      </w:r>
      <w:r w:rsidR="00B65B62">
        <w:rPr>
          <w:b/>
          <w:sz w:val="24"/>
        </w:rPr>
        <w:t>04</w:t>
      </w:r>
      <w:r w:rsidR="00EE4DB9" w:rsidRPr="003C1065">
        <w:rPr>
          <w:b/>
          <w:sz w:val="24"/>
        </w:rPr>
        <w:t xml:space="preserve"> </w:t>
      </w:r>
      <w:r w:rsidRPr="003C1065">
        <w:rPr>
          <w:b/>
          <w:sz w:val="24"/>
        </w:rPr>
        <w:t>раз</w:t>
      </w:r>
      <w:r w:rsidR="00C1039F" w:rsidRPr="003C1065">
        <w:rPr>
          <w:b/>
          <w:sz w:val="24"/>
        </w:rPr>
        <w:t>а</w:t>
      </w:r>
      <w:r w:rsidRPr="003C1065">
        <w:rPr>
          <w:sz w:val="24"/>
        </w:rPr>
        <w:t xml:space="preserve"> (в </w:t>
      </w:r>
      <w:r w:rsidR="00EE1D73" w:rsidRPr="003C1065">
        <w:rPr>
          <w:sz w:val="24"/>
        </w:rPr>
        <w:t>3</w:t>
      </w:r>
      <w:r w:rsidR="004802D8" w:rsidRPr="003C1065">
        <w:rPr>
          <w:sz w:val="24"/>
        </w:rPr>
        <w:t xml:space="preserve"> квартале</w:t>
      </w:r>
      <w:r w:rsidR="00113A47" w:rsidRPr="003C1065">
        <w:rPr>
          <w:sz w:val="24"/>
        </w:rPr>
        <w:t xml:space="preserve"> </w:t>
      </w:r>
      <w:r w:rsidRPr="003C1065">
        <w:rPr>
          <w:sz w:val="24"/>
        </w:rPr>
        <w:t>202</w:t>
      </w:r>
      <w:r w:rsidR="00B65B62">
        <w:rPr>
          <w:sz w:val="24"/>
        </w:rPr>
        <w:t>4</w:t>
      </w:r>
      <w:r w:rsidRPr="003C1065">
        <w:rPr>
          <w:sz w:val="24"/>
        </w:rPr>
        <w:t xml:space="preserve"> года </w:t>
      </w:r>
      <w:r w:rsidR="00113A47" w:rsidRPr="003C1065">
        <w:rPr>
          <w:sz w:val="24"/>
        </w:rPr>
        <w:t xml:space="preserve">находилось на </w:t>
      </w:r>
      <w:r w:rsidR="00542F74" w:rsidRPr="003C1065">
        <w:rPr>
          <w:sz w:val="24"/>
        </w:rPr>
        <w:t>исполн</w:t>
      </w:r>
      <w:r w:rsidR="00113A47" w:rsidRPr="003C1065">
        <w:rPr>
          <w:sz w:val="24"/>
        </w:rPr>
        <w:t xml:space="preserve">ении </w:t>
      </w:r>
      <w:r w:rsidR="00C1039F" w:rsidRPr="003C1065">
        <w:rPr>
          <w:sz w:val="24"/>
        </w:rPr>
        <w:t>–</w:t>
      </w:r>
      <w:r w:rsidR="00245AA2" w:rsidRPr="003C1065">
        <w:rPr>
          <w:sz w:val="24"/>
        </w:rPr>
        <w:t xml:space="preserve"> </w:t>
      </w:r>
      <w:r w:rsidR="00B65B62">
        <w:rPr>
          <w:b/>
          <w:color w:val="auto"/>
          <w:sz w:val="24"/>
        </w:rPr>
        <w:t>1083</w:t>
      </w:r>
      <w:r w:rsidR="00245AA2" w:rsidRPr="003C1065">
        <w:rPr>
          <w:b/>
          <w:color w:val="FF0000"/>
          <w:sz w:val="24"/>
        </w:rPr>
        <w:t xml:space="preserve"> </w:t>
      </w:r>
      <w:r w:rsidR="00C1039F" w:rsidRPr="003C1065">
        <w:rPr>
          <w:sz w:val="24"/>
        </w:rPr>
        <w:t>обращени</w:t>
      </w:r>
      <w:r w:rsidR="00EE1D73" w:rsidRPr="003C1065">
        <w:rPr>
          <w:sz w:val="24"/>
        </w:rPr>
        <w:t>я</w:t>
      </w:r>
      <w:r w:rsidR="00C1039F" w:rsidRPr="003C1065">
        <w:rPr>
          <w:sz w:val="24"/>
        </w:rPr>
        <w:t>)</w:t>
      </w:r>
      <w:r w:rsidRPr="003C1065">
        <w:rPr>
          <w:sz w:val="24"/>
        </w:rPr>
        <w:t xml:space="preserve">, количество интернет - обращений </w:t>
      </w:r>
      <w:r w:rsidR="00B65B62" w:rsidRPr="00B65B62">
        <w:rPr>
          <w:b/>
          <w:sz w:val="24"/>
        </w:rPr>
        <w:t>увеличилось</w:t>
      </w:r>
      <w:r w:rsidR="00C1039F" w:rsidRPr="003C1065">
        <w:rPr>
          <w:sz w:val="24"/>
        </w:rPr>
        <w:t xml:space="preserve"> </w:t>
      </w:r>
      <w:r w:rsidR="00501D5D" w:rsidRPr="003C1065">
        <w:rPr>
          <w:b/>
          <w:sz w:val="24"/>
        </w:rPr>
        <w:t>в</w:t>
      </w:r>
      <w:r w:rsidR="000D577D" w:rsidRPr="003C1065">
        <w:rPr>
          <w:b/>
          <w:sz w:val="24"/>
        </w:rPr>
        <w:t xml:space="preserve"> </w:t>
      </w:r>
      <w:r w:rsidR="001B7CE1" w:rsidRPr="003C1065">
        <w:rPr>
          <w:b/>
          <w:sz w:val="24"/>
        </w:rPr>
        <w:t>1</w:t>
      </w:r>
      <w:r w:rsidR="000D577D" w:rsidRPr="003C1065">
        <w:rPr>
          <w:b/>
          <w:sz w:val="24"/>
        </w:rPr>
        <w:t>,</w:t>
      </w:r>
      <w:r w:rsidR="001B7CE1" w:rsidRPr="003C1065">
        <w:rPr>
          <w:b/>
          <w:sz w:val="24"/>
        </w:rPr>
        <w:t>3</w:t>
      </w:r>
      <w:r w:rsidR="00EE4DB9" w:rsidRPr="003C1065">
        <w:rPr>
          <w:b/>
          <w:sz w:val="24"/>
        </w:rPr>
        <w:t xml:space="preserve"> </w:t>
      </w:r>
      <w:r w:rsidR="00501D5D" w:rsidRPr="003C1065">
        <w:rPr>
          <w:b/>
          <w:sz w:val="24"/>
        </w:rPr>
        <w:t>раз</w:t>
      </w:r>
      <w:r w:rsidR="0067615B" w:rsidRPr="003C1065">
        <w:rPr>
          <w:b/>
          <w:sz w:val="24"/>
        </w:rPr>
        <w:t>а</w:t>
      </w:r>
      <w:r w:rsidR="00501D5D" w:rsidRPr="003C1065">
        <w:rPr>
          <w:sz w:val="24"/>
        </w:rPr>
        <w:t xml:space="preserve"> </w:t>
      </w:r>
      <w:r w:rsidRPr="003C1065">
        <w:rPr>
          <w:sz w:val="24"/>
        </w:rPr>
        <w:t>(в</w:t>
      </w:r>
      <w:r w:rsidR="005D7B66" w:rsidRPr="003C1065">
        <w:rPr>
          <w:sz w:val="24"/>
        </w:rPr>
        <w:t xml:space="preserve"> 3</w:t>
      </w:r>
      <w:r w:rsidR="0067615B" w:rsidRPr="003C1065">
        <w:rPr>
          <w:sz w:val="24"/>
        </w:rPr>
        <w:t xml:space="preserve"> квартал</w:t>
      </w:r>
      <w:r w:rsidR="00C52295" w:rsidRPr="003C1065">
        <w:rPr>
          <w:sz w:val="24"/>
        </w:rPr>
        <w:t>е</w:t>
      </w:r>
      <w:r w:rsidR="00113A47" w:rsidRPr="003C1065">
        <w:rPr>
          <w:sz w:val="24"/>
        </w:rPr>
        <w:t xml:space="preserve"> </w:t>
      </w:r>
      <w:r w:rsidRPr="003C1065">
        <w:rPr>
          <w:sz w:val="24"/>
        </w:rPr>
        <w:t>202</w:t>
      </w:r>
      <w:r w:rsidR="00B65B62">
        <w:rPr>
          <w:sz w:val="24"/>
        </w:rPr>
        <w:t>4</w:t>
      </w:r>
      <w:r w:rsidRPr="003C1065">
        <w:rPr>
          <w:sz w:val="24"/>
        </w:rPr>
        <w:t xml:space="preserve"> года поступило -  </w:t>
      </w:r>
      <w:r w:rsidR="00B65B62">
        <w:rPr>
          <w:b/>
          <w:sz w:val="24"/>
        </w:rPr>
        <w:t>524</w:t>
      </w:r>
      <w:r w:rsidR="0067615B" w:rsidRPr="003C1065">
        <w:rPr>
          <w:sz w:val="24"/>
        </w:rPr>
        <w:t xml:space="preserve"> </w:t>
      </w:r>
      <w:r w:rsidRPr="003C1065">
        <w:rPr>
          <w:sz w:val="24"/>
        </w:rPr>
        <w:t>интернет - обращени</w:t>
      </w:r>
      <w:r w:rsidR="00B65B62">
        <w:rPr>
          <w:sz w:val="24"/>
        </w:rPr>
        <w:t>я</w:t>
      </w:r>
      <w:r w:rsidRPr="003C1065">
        <w:rPr>
          <w:sz w:val="24"/>
        </w:rPr>
        <w:t>).</w:t>
      </w:r>
    </w:p>
    <w:p w:rsidR="001D07C3" w:rsidRPr="00414BF4" w:rsidRDefault="001D07C3" w:rsidP="00553C5B">
      <w:pPr>
        <w:pStyle w:val="a8"/>
        <w:tabs>
          <w:tab w:val="left" w:pos="284"/>
        </w:tabs>
        <w:ind w:left="142" w:firstLine="567"/>
        <w:jc w:val="both"/>
        <w:rPr>
          <w:b/>
          <w:sz w:val="24"/>
        </w:rPr>
      </w:pPr>
      <w:r w:rsidRPr="00816E48">
        <w:rPr>
          <w:sz w:val="24"/>
        </w:rPr>
        <w:t xml:space="preserve">В отчетном периоде все обращения, поступившие </w:t>
      </w:r>
      <w:r w:rsidR="00111618" w:rsidRPr="00816E48">
        <w:rPr>
          <w:sz w:val="24"/>
        </w:rPr>
        <w:t xml:space="preserve">в Управление </w:t>
      </w:r>
      <w:r w:rsidRPr="00816E48">
        <w:rPr>
          <w:sz w:val="24"/>
        </w:rPr>
        <w:t xml:space="preserve">для рассмотрения и подготовки ответа, поставлены на контроль и исполнены без нарушений сроков. </w:t>
      </w:r>
      <w:r w:rsidR="00111618" w:rsidRPr="00816E48">
        <w:rPr>
          <w:sz w:val="24"/>
        </w:rPr>
        <w:t>Рассмотрено в структурных подразделениях Управления с направлением ответа –</w:t>
      </w:r>
      <w:r w:rsidR="00111618" w:rsidRPr="00816E48">
        <w:rPr>
          <w:i/>
          <w:sz w:val="24"/>
        </w:rPr>
        <w:t xml:space="preserve"> </w:t>
      </w:r>
      <w:r w:rsidR="00B65B62">
        <w:rPr>
          <w:b/>
          <w:sz w:val="24"/>
        </w:rPr>
        <w:t>834</w:t>
      </w:r>
      <w:r w:rsidR="00111618" w:rsidRPr="00816E48">
        <w:rPr>
          <w:sz w:val="24"/>
        </w:rPr>
        <w:t xml:space="preserve"> обращени</w:t>
      </w:r>
      <w:r w:rsidR="00B65B62">
        <w:rPr>
          <w:sz w:val="24"/>
        </w:rPr>
        <w:t>я</w:t>
      </w:r>
      <w:r w:rsidR="00111618" w:rsidRPr="00816E48">
        <w:rPr>
          <w:sz w:val="24"/>
        </w:rPr>
        <w:t xml:space="preserve">, перенаправлено в другие федеральные органы и ведомства - </w:t>
      </w:r>
      <w:r w:rsidR="00B65B62">
        <w:rPr>
          <w:b/>
          <w:sz w:val="24"/>
        </w:rPr>
        <w:t>180</w:t>
      </w:r>
      <w:r w:rsidR="00111618" w:rsidRPr="00816E48">
        <w:rPr>
          <w:sz w:val="24"/>
        </w:rPr>
        <w:t xml:space="preserve"> обращени</w:t>
      </w:r>
      <w:r w:rsidR="002F4073">
        <w:rPr>
          <w:sz w:val="24"/>
        </w:rPr>
        <w:t>й</w:t>
      </w:r>
      <w:r w:rsidR="00111618" w:rsidRPr="00816E48">
        <w:rPr>
          <w:sz w:val="24"/>
        </w:rPr>
        <w:t xml:space="preserve"> граждан. </w:t>
      </w:r>
      <w:r w:rsidR="004E76DD" w:rsidRPr="00816E48">
        <w:rPr>
          <w:sz w:val="24"/>
        </w:rPr>
        <w:t xml:space="preserve">До 5 дней рассмотрено - </w:t>
      </w:r>
      <w:r w:rsidR="00B65B62">
        <w:rPr>
          <w:sz w:val="24"/>
        </w:rPr>
        <w:t>293</w:t>
      </w:r>
      <w:r w:rsidR="004E76DD" w:rsidRPr="00816E48">
        <w:rPr>
          <w:sz w:val="24"/>
        </w:rPr>
        <w:t xml:space="preserve"> обращени</w:t>
      </w:r>
      <w:r w:rsidR="002F4073">
        <w:rPr>
          <w:sz w:val="24"/>
        </w:rPr>
        <w:t>я</w:t>
      </w:r>
      <w:r w:rsidRPr="00816E48">
        <w:rPr>
          <w:sz w:val="24"/>
        </w:rPr>
        <w:t xml:space="preserve"> </w:t>
      </w:r>
      <w:r w:rsidRPr="00816E48">
        <w:rPr>
          <w:b/>
          <w:sz w:val="24"/>
        </w:rPr>
        <w:t>(</w:t>
      </w:r>
      <w:r w:rsidR="00B65B62">
        <w:rPr>
          <w:b/>
          <w:sz w:val="24"/>
        </w:rPr>
        <w:t>33</w:t>
      </w:r>
      <w:r w:rsidRPr="00816E48">
        <w:rPr>
          <w:b/>
          <w:sz w:val="24"/>
        </w:rPr>
        <w:t>%),</w:t>
      </w:r>
      <w:r w:rsidRPr="00816E48">
        <w:rPr>
          <w:sz w:val="24"/>
        </w:rPr>
        <w:t xml:space="preserve"> до 15 дней - </w:t>
      </w:r>
      <w:r w:rsidR="00B65B62">
        <w:rPr>
          <w:sz w:val="24"/>
        </w:rPr>
        <w:t>283 обращения</w:t>
      </w:r>
      <w:r w:rsidRPr="00816E48">
        <w:rPr>
          <w:sz w:val="24"/>
        </w:rPr>
        <w:t xml:space="preserve"> </w:t>
      </w:r>
      <w:r w:rsidRPr="00816E48">
        <w:rPr>
          <w:b/>
          <w:sz w:val="24"/>
        </w:rPr>
        <w:t>(</w:t>
      </w:r>
      <w:r w:rsidR="00B65B62">
        <w:rPr>
          <w:b/>
          <w:sz w:val="24"/>
        </w:rPr>
        <w:t>32</w:t>
      </w:r>
      <w:r w:rsidRPr="00816E48">
        <w:rPr>
          <w:b/>
          <w:sz w:val="24"/>
        </w:rPr>
        <w:t>%)</w:t>
      </w:r>
      <w:r w:rsidR="0033089A" w:rsidRPr="00816E48">
        <w:rPr>
          <w:sz w:val="24"/>
        </w:rPr>
        <w:t xml:space="preserve"> и до 30 дней рассмотрено - </w:t>
      </w:r>
      <w:r w:rsidR="00B65B62">
        <w:rPr>
          <w:sz w:val="24"/>
        </w:rPr>
        <w:t>299</w:t>
      </w:r>
      <w:r w:rsidRPr="00816E48">
        <w:rPr>
          <w:sz w:val="24"/>
        </w:rPr>
        <w:t xml:space="preserve"> обращени</w:t>
      </w:r>
      <w:r w:rsidR="00B65B62">
        <w:rPr>
          <w:sz w:val="24"/>
        </w:rPr>
        <w:t>й</w:t>
      </w:r>
      <w:r w:rsidRPr="00816E48">
        <w:rPr>
          <w:sz w:val="24"/>
        </w:rPr>
        <w:t xml:space="preserve"> </w:t>
      </w:r>
      <w:r w:rsidRPr="00816E48">
        <w:rPr>
          <w:b/>
          <w:sz w:val="24"/>
        </w:rPr>
        <w:t>(</w:t>
      </w:r>
      <w:r w:rsidR="00B65B62">
        <w:rPr>
          <w:b/>
          <w:sz w:val="24"/>
        </w:rPr>
        <w:t>34</w:t>
      </w:r>
      <w:r w:rsidRPr="00816E48">
        <w:rPr>
          <w:b/>
          <w:sz w:val="24"/>
        </w:rPr>
        <w:t>%).</w:t>
      </w:r>
      <w:r w:rsidR="00741307" w:rsidRPr="00816E48">
        <w:rPr>
          <w:sz w:val="24"/>
        </w:rPr>
        <w:t xml:space="preserve"> Кроме того, у </w:t>
      </w:r>
      <w:r w:rsidR="00B65B62">
        <w:rPr>
          <w:sz w:val="24"/>
        </w:rPr>
        <w:t>13</w:t>
      </w:r>
      <w:r w:rsidRPr="00816E48">
        <w:rPr>
          <w:sz w:val="24"/>
        </w:rPr>
        <w:t xml:space="preserve"> обращени</w:t>
      </w:r>
      <w:r w:rsidR="00B65B62">
        <w:rPr>
          <w:sz w:val="24"/>
        </w:rPr>
        <w:t>й</w:t>
      </w:r>
      <w:r w:rsidR="0048427B" w:rsidRPr="00816E48">
        <w:rPr>
          <w:sz w:val="24"/>
        </w:rPr>
        <w:t xml:space="preserve"> </w:t>
      </w:r>
      <w:r w:rsidR="0048427B" w:rsidRPr="00816E48">
        <w:rPr>
          <w:b/>
          <w:sz w:val="24"/>
        </w:rPr>
        <w:t>(</w:t>
      </w:r>
      <w:r w:rsidR="00B65B62">
        <w:rPr>
          <w:b/>
          <w:sz w:val="24"/>
        </w:rPr>
        <w:t>1</w:t>
      </w:r>
      <w:r w:rsidR="0048427B" w:rsidRPr="00816E48">
        <w:rPr>
          <w:b/>
          <w:sz w:val="24"/>
        </w:rPr>
        <w:t>%)</w:t>
      </w:r>
      <w:r w:rsidRPr="00816E48">
        <w:rPr>
          <w:sz w:val="24"/>
        </w:rPr>
        <w:t xml:space="preserve"> по объективным причинам продлен срок исполнения свыше 30 дней.</w:t>
      </w:r>
      <w:r w:rsidR="0048427B" w:rsidRPr="00816E48">
        <w:rPr>
          <w:sz w:val="24"/>
        </w:rPr>
        <w:t xml:space="preserve"> </w:t>
      </w:r>
      <w:r w:rsidRPr="00816E48">
        <w:rPr>
          <w:sz w:val="24"/>
        </w:rPr>
        <w:t>По результатам рассмотрения поступивших об</w:t>
      </w:r>
      <w:r w:rsidR="00111618" w:rsidRPr="00816E48">
        <w:rPr>
          <w:sz w:val="24"/>
        </w:rPr>
        <w:t xml:space="preserve">ращений дано разъяснение на - </w:t>
      </w:r>
      <w:r w:rsidR="00B65B62">
        <w:rPr>
          <w:sz w:val="24"/>
        </w:rPr>
        <w:t>832</w:t>
      </w:r>
      <w:r w:rsidRPr="00816E48">
        <w:rPr>
          <w:sz w:val="24"/>
        </w:rPr>
        <w:t xml:space="preserve"> обращени</w:t>
      </w:r>
      <w:r w:rsidR="00B65B62">
        <w:rPr>
          <w:sz w:val="24"/>
        </w:rPr>
        <w:t>я</w:t>
      </w:r>
      <w:r w:rsidR="00111618" w:rsidRPr="00816E48">
        <w:rPr>
          <w:sz w:val="24"/>
        </w:rPr>
        <w:t xml:space="preserve"> </w:t>
      </w:r>
      <w:r w:rsidR="00111618" w:rsidRPr="00816E48">
        <w:rPr>
          <w:b/>
          <w:sz w:val="24"/>
        </w:rPr>
        <w:t>(</w:t>
      </w:r>
      <w:r w:rsidR="00B65B62">
        <w:rPr>
          <w:b/>
          <w:sz w:val="24"/>
        </w:rPr>
        <w:t>99</w:t>
      </w:r>
      <w:r w:rsidR="00111618" w:rsidRPr="00816E48">
        <w:rPr>
          <w:b/>
          <w:sz w:val="24"/>
        </w:rPr>
        <w:t>%)</w:t>
      </w:r>
      <w:r w:rsidRPr="00816E48">
        <w:rPr>
          <w:b/>
          <w:sz w:val="24"/>
        </w:rPr>
        <w:t>,</w:t>
      </w:r>
      <w:r w:rsidRPr="00816E48">
        <w:rPr>
          <w:sz w:val="24"/>
        </w:rPr>
        <w:t xml:space="preserve"> удовлетворено по результа</w:t>
      </w:r>
      <w:r w:rsidR="00111618" w:rsidRPr="00816E48">
        <w:rPr>
          <w:sz w:val="24"/>
        </w:rPr>
        <w:t xml:space="preserve">там рассмотрения обращения в - </w:t>
      </w:r>
      <w:r w:rsidR="00B65B62">
        <w:rPr>
          <w:sz w:val="24"/>
        </w:rPr>
        <w:t>2</w:t>
      </w:r>
      <w:r w:rsidRPr="00816E48">
        <w:rPr>
          <w:sz w:val="24"/>
        </w:rPr>
        <w:t xml:space="preserve"> случаях</w:t>
      </w:r>
      <w:r w:rsidR="0033089A" w:rsidRPr="00816E48">
        <w:rPr>
          <w:sz w:val="24"/>
        </w:rPr>
        <w:t xml:space="preserve"> </w:t>
      </w:r>
      <w:r w:rsidR="00111618" w:rsidRPr="00816E48">
        <w:rPr>
          <w:b/>
          <w:sz w:val="24"/>
        </w:rPr>
        <w:t>(</w:t>
      </w:r>
      <w:r w:rsidR="00B65B62">
        <w:rPr>
          <w:b/>
          <w:sz w:val="24"/>
        </w:rPr>
        <w:t>0,5</w:t>
      </w:r>
      <w:r w:rsidR="00111618" w:rsidRPr="00816E48">
        <w:rPr>
          <w:b/>
          <w:sz w:val="24"/>
        </w:rPr>
        <w:t>%)</w:t>
      </w:r>
      <w:r w:rsidRPr="00816E48">
        <w:rPr>
          <w:b/>
          <w:sz w:val="24"/>
        </w:rPr>
        <w:t>,</w:t>
      </w:r>
      <w:r w:rsidRPr="00816E48">
        <w:rPr>
          <w:sz w:val="24"/>
        </w:rPr>
        <w:t xml:space="preserve"> отозвано заявителями - </w:t>
      </w:r>
      <w:r w:rsidR="00B65B62">
        <w:rPr>
          <w:sz w:val="24"/>
        </w:rPr>
        <w:t>2</w:t>
      </w:r>
      <w:r w:rsidRPr="00816E48">
        <w:rPr>
          <w:sz w:val="24"/>
        </w:rPr>
        <w:t xml:space="preserve"> жалоб</w:t>
      </w:r>
      <w:r w:rsidR="00B65B62">
        <w:rPr>
          <w:sz w:val="24"/>
        </w:rPr>
        <w:t>ы</w:t>
      </w:r>
      <w:r w:rsidRPr="00816E48">
        <w:rPr>
          <w:sz w:val="24"/>
        </w:rPr>
        <w:t xml:space="preserve"> (обращени</w:t>
      </w:r>
      <w:r w:rsidR="00EC7959" w:rsidRPr="00816E48">
        <w:rPr>
          <w:sz w:val="24"/>
        </w:rPr>
        <w:t>е</w:t>
      </w:r>
      <w:r w:rsidRPr="00816E48">
        <w:rPr>
          <w:sz w:val="24"/>
        </w:rPr>
        <w:t>)</w:t>
      </w:r>
      <w:r w:rsidR="00111618" w:rsidRPr="00816E48">
        <w:rPr>
          <w:sz w:val="24"/>
        </w:rPr>
        <w:t xml:space="preserve"> </w:t>
      </w:r>
      <w:r w:rsidR="00111618" w:rsidRPr="00816E48">
        <w:rPr>
          <w:b/>
          <w:sz w:val="24"/>
        </w:rPr>
        <w:t>(</w:t>
      </w:r>
      <w:r w:rsidR="00B65B62">
        <w:rPr>
          <w:b/>
          <w:sz w:val="24"/>
        </w:rPr>
        <w:t>0,5</w:t>
      </w:r>
      <w:r w:rsidR="00111618" w:rsidRPr="00816E48">
        <w:rPr>
          <w:b/>
          <w:sz w:val="24"/>
        </w:rPr>
        <w:t>%)</w:t>
      </w:r>
      <w:r w:rsidRPr="00816E48">
        <w:rPr>
          <w:sz w:val="24"/>
        </w:rPr>
        <w:t>.</w:t>
      </w:r>
      <w:r w:rsidRPr="00816E48">
        <w:rPr>
          <w:i/>
          <w:sz w:val="24"/>
        </w:rPr>
        <w:t xml:space="preserve"> </w:t>
      </w:r>
      <w:r w:rsidRPr="00816E48">
        <w:rPr>
          <w:sz w:val="24"/>
        </w:rPr>
        <w:t>Сводная справка о поступлении и рассмотрении письменн</w:t>
      </w:r>
      <w:r w:rsidR="0033089A" w:rsidRPr="00816E48">
        <w:rPr>
          <w:sz w:val="24"/>
        </w:rPr>
        <w:t>ых обращений граждан с 01.0</w:t>
      </w:r>
      <w:r w:rsidR="00414BF4" w:rsidRPr="00816E48">
        <w:rPr>
          <w:sz w:val="24"/>
        </w:rPr>
        <w:t>7</w:t>
      </w:r>
      <w:r w:rsidRPr="00816E48">
        <w:rPr>
          <w:sz w:val="24"/>
        </w:rPr>
        <w:t>.202</w:t>
      </w:r>
      <w:r w:rsidR="00B65B62">
        <w:rPr>
          <w:sz w:val="24"/>
        </w:rPr>
        <w:t>5</w:t>
      </w:r>
      <w:r w:rsidRPr="00816E48">
        <w:rPr>
          <w:sz w:val="24"/>
        </w:rPr>
        <w:t xml:space="preserve"> по 3</w:t>
      </w:r>
      <w:r w:rsidR="0033089A" w:rsidRPr="00816E48">
        <w:rPr>
          <w:sz w:val="24"/>
        </w:rPr>
        <w:t>0</w:t>
      </w:r>
      <w:r w:rsidRPr="00816E48">
        <w:rPr>
          <w:sz w:val="24"/>
        </w:rPr>
        <w:t>.0</w:t>
      </w:r>
      <w:r w:rsidR="00414BF4" w:rsidRPr="00816E48">
        <w:rPr>
          <w:sz w:val="24"/>
        </w:rPr>
        <w:t>9</w:t>
      </w:r>
      <w:r w:rsidRPr="00816E48">
        <w:rPr>
          <w:sz w:val="24"/>
        </w:rPr>
        <w:t>.202</w:t>
      </w:r>
      <w:r w:rsidR="00B65B62">
        <w:rPr>
          <w:sz w:val="24"/>
        </w:rPr>
        <w:t>5</w:t>
      </w:r>
      <w:r w:rsidRPr="00816E48">
        <w:rPr>
          <w:sz w:val="24"/>
        </w:rPr>
        <w:t xml:space="preserve"> прилагается (</w:t>
      </w:r>
      <w:r w:rsidRPr="00816E48">
        <w:rPr>
          <w:b/>
          <w:sz w:val="24"/>
        </w:rPr>
        <w:t xml:space="preserve">приложение </w:t>
      </w:r>
      <w:r w:rsidR="00EC7959" w:rsidRPr="00816E48">
        <w:rPr>
          <w:b/>
          <w:sz w:val="24"/>
        </w:rPr>
        <w:t>№</w:t>
      </w:r>
      <w:r w:rsidRPr="00816E48">
        <w:rPr>
          <w:b/>
          <w:sz w:val="24"/>
        </w:rPr>
        <w:t>1).</w:t>
      </w:r>
    </w:p>
    <w:p w:rsidR="000549BE" w:rsidRDefault="000E0656" w:rsidP="00553C5B">
      <w:pPr>
        <w:ind w:left="142" w:firstLine="709"/>
        <w:jc w:val="both"/>
        <w:rPr>
          <w:color w:val="auto"/>
          <w:sz w:val="24"/>
          <w:szCs w:val="24"/>
        </w:rPr>
      </w:pPr>
      <w:r w:rsidRPr="000E0656">
        <w:rPr>
          <w:color w:val="auto"/>
          <w:sz w:val="24"/>
          <w:szCs w:val="24"/>
        </w:rPr>
        <w:t xml:space="preserve">По тематике обращений, поступивших в текущем периоде, существенный удельный вес составили обращения по вопросам </w:t>
      </w:r>
      <w:r w:rsidR="000549BE" w:rsidRPr="000E0656">
        <w:rPr>
          <w:b/>
          <w:color w:val="auto"/>
          <w:sz w:val="24"/>
          <w:szCs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0549BE" w:rsidRPr="000E0656">
        <w:rPr>
          <w:color w:val="auto"/>
          <w:sz w:val="24"/>
          <w:szCs w:val="24"/>
        </w:rPr>
        <w:t xml:space="preserve"> </w:t>
      </w:r>
      <w:r w:rsidR="000549BE" w:rsidRPr="000E0656">
        <w:rPr>
          <w:b/>
          <w:color w:val="auto"/>
          <w:sz w:val="24"/>
          <w:szCs w:val="24"/>
        </w:rPr>
        <w:t>(бездействия) должностных лиц</w:t>
      </w:r>
      <w:r w:rsidR="000549BE" w:rsidRPr="000E0656">
        <w:rPr>
          <w:color w:val="auto"/>
          <w:sz w:val="24"/>
          <w:szCs w:val="24"/>
        </w:rPr>
        <w:t xml:space="preserve"> – </w:t>
      </w:r>
      <w:r w:rsidR="000549BE">
        <w:rPr>
          <w:color w:val="auto"/>
          <w:sz w:val="24"/>
          <w:szCs w:val="24"/>
        </w:rPr>
        <w:t>331</w:t>
      </w:r>
      <w:r w:rsidR="000549BE" w:rsidRPr="000E0656">
        <w:rPr>
          <w:color w:val="auto"/>
          <w:sz w:val="24"/>
          <w:szCs w:val="24"/>
        </w:rPr>
        <w:t xml:space="preserve"> обращени</w:t>
      </w:r>
      <w:r w:rsidR="000549BE">
        <w:rPr>
          <w:color w:val="auto"/>
          <w:sz w:val="24"/>
          <w:szCs w:val="24"/>
        </w:rPr>
        <w:t>е</w:t>
      </w:r>
      <w:r w:rsidR="000549BE" w:rsidRPr="000E0656">
        <w:rPr>
          <w:color w:val="auto"/>
          <w:sz w:val="24"/>
          <w:szCs w:val="24"/>
        </w:rPr>
        <w:t xml:space="preserve"> </w:t>
      </w:r>
      <w:r w:rsidR="000549BE" w:rsidRPr="000E0656">
        <w:rPr>
          <w:b/>
          <w:color w:val="auto"/>
          <w:sz w:val="24"/>
          <w:szCs w:val="24"/>
        </w:rPr>
        <w:t>(</w:t>
      </w:r>
      <w:r w:rsidR="000549BE">
        <w:rPr>
          <w:b/>
          <w:color w:val="auto"/>
          <w:sz w:val="24"/>
          <w:szCs w:val="24"/>
        </w:rPr>
        <w:t>32</w:t>
      </w:r>
      <w:r w:rsidR="000549BE" w:rsidRPr="000E0656">
        <w:rPr>
          <w:b/>
          <w:color w:val="auto"/>
          <w:sz w:val="24"/>
          <w:szCs w:val="24"/>
        </w:rPr>
        <w:t>%</w:t>
      </w:r>
      <w:r w:rsidR="000549BE" w:rsidRPr="000E0656">
        <w:rPr>
          <w:color w:val="auto"/>
          <w:sz w:val="24"/>
          <w:szCs w:val="24"/>
        </w:rPr>
        <w:t xml:space="preserve"> от общего числа</w:t>
      </w:r>
      <w:r w:rsidR="000549BE" w:rsidRPr="000E0656">
        <w:rPr>
          <w:b/>
          <w:color w:val="auto"/>
          <w:sz w:val="24"/>
          <w:szCs w:val="24"/>
        </w:rPr>
        <w:t>),</w:t>
      </w:r>
      <w:r w:rsidR="000549BE" w:rsidRPr="000E0656">
        <w:rPr>
          <w:color w:val="auto"/>
          <w:sz w:val="24"/>
          <w:szCs w:val="24"/>
        </w:rPr>
        <w:t xml:space="preserve"> в</w:t>
      </w:r>
      <w:r w:rsidR="000549BE">
        <w:rPr>
          <w:b/>
          <w:color w:val="auto"/>
          <w:sz w:val="24"/>
          <w:szCs w:val="24"/>
        </w:rPr>
        <w:t xml:space="preserve"> 2</w:t>
      </w:r>
      <w:r w:rsidR="000549BE" w:rsidRPr="000E0656">
        <w:rPr>
          <w:b/>
          <w:color w:val="auto"/>
          <w:sz w:val="24"/>
          <w:szCs w:val="24"/>
        </w:rPr>
        <w:t>,</w:t>
      </w:r>
      <w:r w:rsidR="000549BE">
        <w:rPr>
          <w:b/>
          <w:color w:val="auto"/>
          <w:sz w:val="24"/>
          <w:szCs w:val="24"/>
        </w:rPr>
        <w:t>1</w:t>
      </w:r>
      <w:r w:rsidR="000549BE" w:rsidRPr="000E0656">
        <w:rPr>
          <w:b/>
          <w:color w:val="auto"/>
          <w:sz w:val="24"/>
          <w:szCs w:val="24"/>
        </w:rPr>
        <w:t xml:space="preserve"> раза</w:t>
      </w:r>
      <w:r w:rsidR="000549BE" w:rsidRPr="000E0656">
        <w:rPr>
          <w:color w:val="auto"/>
          <w:sz w:val="24"/>
          <w:szCs w:val="24"/>
        </w:rPr>
        <w:t xml:space="preserve"> </w:t>
      </w:r>
      <w:r w:rsidR="000549BE">
        <w:rPr>
          <w:b/>
          <w:color w:val="auto"/>
          <w:sz w:val="24"/>
          <w:szCs w:val="24"/>
        </w:rPr>
        <w:t>больше</w:t>
      </w:r>
      <w:r w:rsidR="000549BE" w:rsidRPr="000E0656">
        <w:rPr>
          <w:color w:val="auto"/>
          <w:sz w:val="24"/>
          <w:szCs w:val="24"/>
        </w:rPr>
        <w:t xml:space="preserve"> 3 квартала</w:t>
      </w:r>
      <w:r w:rsidR="000549BE" w:rsidRPr="000E0656">
        <w:rPr>
          <w:b/>
          <w:color w:val="auto"/>
          <w:sz w:val="24"/>
          <w:szCs w:val="24"/>
        </w:rPr>
        <w:t xml:space="preserve"> </w:t>
      </w:r>
      <w:r w:rsidR="000549BE" w:rsidRPr="000E0656">
        <w:rPr>
          <w:color w:val="auto"/>
          <w:sz w:val="24"/>
          <w:szCs w:val="24"/>
        </w:rPr>
        <w:t>202</w:t>
      </w:r>
      <w:r w:rsidR="000549BE">
        <w:rPr>
          <w:color w:val="auto"/>
          <w:sz w:val="24"/>
          <w:szCs w:val="24"/>
        </w:rPr>
        <w:t>4</w:t>
      </w:r>
      <w:r w:rsidR="000549BE" w:rsidRPr="000E0656">
        <w:rPr>
          <w:color w:val="auto"/>
          <w:sz w:val="24"/>
          <w:szCs w:val="24"/>
        </w:rPr>
        <w:t xml:space="preserve"> года. </w:t>
      </w:r>
      <w:r w:rsidR="000549BE" w:rsidRPr="00892140">
        <w:rPr>
          <w:color w:val="auto"/>
          <w:sz w:val="24"/>
          <w:szCs w:val="24"/>
        </w:rPr>
        <w:t>Из общего количества таких обращений</w:t>
      </w:r>
      <w:r w:rsidR="00892140" w:rsidRPr="00892140">
        <w:rPr>
          <w:color w:val="auto"/>
          <w:sz w:val="24"/>
          <w:szCs w:val="24"/>
        </w:rPr>
        <w:t xml:space="preserve"> -</w:t>
      </w:r>
      <w:r w:rsidR="000549BE" w:rsidRPr="00892140">
        <w:rPr>
          <w:color w:val="auto"/>
          <w:sz w:val="24"/>
          <w:szCs w:val="24"/>
        </w:rPr>
        <w:t xml:space="preserve"> </w:t>
      </w:r>
      <w:r w:rsidR="00892140" w:rsidRPr="00892140">
        <w:rPr>
          <w:color w:val="auto"/>
          <w:sz w:val="24"/>
          <w:szCs w:val="24"/>
        </w:rPr>
        <w:t>93 жалобы (47%), в том числе апелляционных жалоб на решения налоговых органов, вынесенные по результатам камеральных и выездных налоговых проверок в порядке статьи 101 НК РФ; 36 жалоб (18%) на решения налоговых органов, вынесенные в порядке статьи 101.4 НК РФ; 22 жалобы (11%) на действия (бездействие) должностных лиц налоговых органов Красноярского края (исчисление имущественных налогов физических лиц, взыскание задолженности, возврат переплаты, истребование документов, проведение допросов); 14 жалоб (7%) на иные акты налоговых органов Красноярского края (налоговые уведомления, требования; решения о взыскании задолженности, принятии обеспечительных мер);</w:t>
      </w:r>
      <w:r w:rsidR="00892140">
        <w:rPr>
          <w:color w:val="auto"/>
          <w:sz w:val="24"/>
          <w:szCs w:val="24"/>
        </w:rPr>
        <w:t xml:space="preserve"> </w:t>
      </w:r>
      <w:r w:rsidR="00892140" w:rsidRPr="00892140">
        <w:rPr>
          <w:color w:val="auto"/>
          <w:sz w:val="24"/>
          <w:szCs w:val="24"/>
        </w:rPr>
        <w:t xml:space="preserve">2 жалобы (1%) по иным неналоговым спорам, подлежащим рассмотрению в порядке, определенном Федеральным законом от 02.05.2006 № 59-ФЗ «О порядке рассмотрения обращений граждан Российской Федерации» и Федеральным законом от 31.07.2020 № 248-ФЗ «О государственном контроле (надзоре) и муниципальном контроле в Российской Федерации» (обращения о необходимости разъяснения положений действующего законодательства о налогах и сборах, в том числе о прядке государственного контроля); 2 жалобы (1%) на постановление по делу об административном правонарушении, подлежащая рассмотрению в порядке, определенном Кодексом Российской Федерации об административных правонарушениях; 11 жалоб (5%), рассматриваемых в упрощенном порядке (статья 140.1 НК РФ, введена с 01.01.2025), а именно жалобы на действия (бездействие) должностных лиц и иные акты налоговых органов Красноярского края (за исключением жалоб, поданных на решения налоговых </w:t>
      </w:r>
      <w:r w:rsidR="00892140" w:rsidRPr="00892140">
        <w:rPr>
          <w:color w:val="auto"/>
          <w:sz w:val="24"/>
          <w:szCs w:val="24"/>
        </w:rPr>
        <w:lastRenderedPageBreak/>
        <w:t>органов, принятые в соответствии со статьями 101 и 101.4 НК РФ), направленные в соответствии с порядком представления жалоб в упрощенном порядке; 19 жалоб (10%) на решения о государственной регистрации (об отказе в государственной регистрации) юридических лиц и индивидуальных предпринимателей, подлежащие рассмотрению в порядке, определенном Федеральным законом от 08.08.2001 № 129-ФЗ «О государственной регистрации юридических лиц и индивидуальных предпринимателей».</w:t>
      </w:r>
      <w:r w:rsidR="00892140">
        <w:rPr>
          <w:color w:val="auto"/>
          <w:sz w:val="24"/>
          <w:szCs w:val="24"/>
        </w:rPr>
        <w:t xml:space="preserve"> </w:t>
      </w:r>
      <w:r w:rsidR="000549BE" w:rsidRPr="00892140">
        <w:rPr>
          <w:color w:val="auto"/>
          <w:sz w:val="24"/>
          <w:szCs w:val="24"/>
        </w:rPr>
        <w:t>Остальные обращения по вопросам исчисления страховых взносов, имуще</w:t>
      </w:r>
      <w:r w:rsidR="00892140" w:rsidRPr="00892140">
        <w:rPr>
          <w:color w:val="auto"/>
          <w:sz w:val="24"/>
          <w:szCs w:val="24"/>
        </w:rPr>
        <w:t>ственных налогов физических лиц</w:t>
      </w:r>
      <w:r w:rsidR="00892140">
        <w:rPr>
          <w:color w:val="auto"/>
          <w:sz w:val="24"/>
          <w:szCs w:val="24"/>
        </w:rPr>
        <w:t xml:space="preserve"> и другим вопросам.</w:t>
      </w:r>
      <w:r w:rsidR="000549BE" w:rsidRPr="000E0656">
        <w:rPr>
          <w:color w:val="auto"/>
          <w:sz w:val="24"/>
          <w:szCs w:val="24"/>
        </w:rPr>
        <w:t xml:space="preserve"> </w:t>
      </w:r>
    </w:p>
    <w:p w:rsidR="000549BE" w:rsidRPr="000549BE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Так</w:t>
      </w:r>
      <w:r w:rsidR="000549BE" w:rsidRPr="000549BE">
        <w:rPr>
          <w:color w:val="auto"/>
          <w:sz w:val="24"/>
          <w:szCs w:val="24"/>
        </w:rPr>
        <w:t xml:space="preserve"> в 3 квартале 2025 года в управление поступило: - 8 жалоб на действия должностных лиц или иные акты Межрайонной ИФНС России № 17 по Красноярскому краю (2411), из них 4 жалобы (50 %) ранее поступали в инспекцию. Одна жалоба полностью удовлетворена управлением, 3 жалобы оставлены без удовлетворения;</w:t>
      </w:r>
    </w:p>
    <w:p w:rsidR="000549BE" w:rsidRDefault="000549BE" w:rsidP="00553C5B">
      <w:pPr>
        <w:ind w:left="142" w:firstLine="709"/>
        <w:jc w:val="both"/>
        <w:rPr>
          <w:color w:val="auto"/>
          <w:sz w:val="24"/>
          <w:szCs w:val="24"/>
        </w:rPr>
      </w:pPr>
      <w:r w:rsidRPr="000549BE">
        <w:rPr>
          <w:color w:val="auto"/>
          <w:sz w:val="24"/>
          <w:szCs w:val="24"/>
        </w:rPr>
        <w:t>- 3 жалобы на действия должностных лиц или иные акты Межрайонной ИФНС России № 8 по Красноярскому краю (2450), из них 2 жалобы (67 %) ранее поступали в инспекцию. Одна жалоба оставлена управлением без удовлетворения, одна жалоба оставлена без рассмотрения, поскольку в период рассмотрения жалобы от плательщика поступило заявление об отзыве жалобы; - 4 жалобы на действия должностных лиц или иные акты Межрайонной ИФНС России № 25 по Красноярскому краю (2457), из них 1 жалоба (25%) ранее поступала в инспекцию. Указанная жалоба оставлена управлением без рассмотрения, поскольку в период рассмотрения жалобы от плательщика поступило заявление об отзыве жалобы; - 5 жалоб на действия должностных лиц или иные акты Межрайонной ИФНС России № 27 по Красноярскому краю (2463), из них 2 жалобы (40 %) ранее поступали в инспекцию. Одна жалоба оставлена управлением без рассмотрения, поскольку в период рассмотрения жалобы от плательщика поступило заявление об отзыве жалобы. В отношении одной жалобы управлением в адрес налогоплательщика направлено письмо в рамках Федерального закона от 02.05.2006 № 59-ФЗ «О порядке рассмотрения обращений граждан Российской Федерации», разъясняющее порядок вызова свидетелей в налоговый орган для проведения допроса; - 4 жалобы на действия должностных лиц или иные акты ИФНС России по Советскому району г. Красноярска (2465), из них 1 жалоба (25 %) ранее поступала в инспекцию. Указанная жалоба оставлена управлением без рассмотрения, поскольку жалоба не подписана налогоплательщиком; - 29 жалоб на действия должностных лиц или иные акты Межрайонной ИФНС России № 1 по Красноярскому краю (2467), из них 10 жалоб (34 %) ранее поступали в долговой центр. По состоянию на 06.10.2025 3 жалобы управлением не рассмотрены, 6 жалоб оставлены управлением без удовлетворения, в отношении одной жалобы управлением в адрес налогоплательщика направлено письмо в рамках Федерального закона от 02.05.2006 № 59-ФЗ «О порядке рассмотрения обращений граждан Российской Федерации» о проведении мероприятий по актуализации сальдо ЕНС. В Межрайонной ИФНС России № 10 по Красноярскому краю (2455), Межрайонной ИФНС России № 24 по Красноярскому краю (2461), Межрайонной ИФНС России № 22 по Красноярскому краю (2464), Межрайонной ИФНС России № 23 по Красноярскому краю (2468), ИФНС России по Центральному району г. Красноярска (2466) отсутствуют жалобы (обращения граждан), поступившие в управление в 3 квартале 2025 года, которые ранее рассмотрены указанными инспекциями.</w:t>
      </w:r>
    </w:p>
    <w:p w:rsidR="004E2BDA" w:rsidRPr="004E2BDA" w:rsidRDefault="000549BE" w:rsidP="00553C5B">
      <w:pPr>
        <w:ind w:left="142" w:firstLine="709"/>
        <w:jc w:val="both"/>
        <w:rPr>
          <w:color w:val="auto"/>
          <w:sz w:val="24"/>
          <w:szCs w:val="24"/>
        </w:rPr>
      </w:pPr>
      <w:r w:rsidRPr="000E0656">
        <w:rPr>
          <w:color w:val="auto"/>
          <w:sz w:val="24"/>
          <w:szCs w:val="24"/>
        </w:rPr>
        <w:t>Остаются актуальными в текущем квартале вопросы</w:t>
      </w:r>
      <w:r w:rsidRPr="000E0656">
        <w:rPr>
          <w:b/>
          <w:color w:val="auto"/>
          <w:sz w:val="24"/>
          <w:szCs w:val="24"/>
        </w:rPr>
        <w:t xml:space="preserve"> </w:t>
      </w:r>
      <w:r w:rsidR="004E2BDA" w:rsidRPr="000E0656">
        <w:rPr>
          <w:b/>
          <w:color w:val="auto"/>
          <w:sz w:val="24"/>
          <w:szCs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4E2BDA" w:rsidRPr="000E0656">
        <w:rPr>
          <w:color w:val="auto"/>
          <w:sz w:val="24"/>
          <w:szCs w:val="24"/>
        </w:rPr>
        <w:t xml:space="preserve"> – </w:t>
      </w:r>
      <w:r w:rsidR="004E2BDA">
        <w:rPr>
          <w:color w:val="auto"/>
          <w:sz w:val="24"/>
          <w:szCs w:val="24"/>
        </w:rPr>
        <w:t>185</w:t>
      </w:r>
      <w:r w:rsidR="004E2BDA" w:rsidRPr="000E0656">
        <w:rPr>
          <w:color w:val="auto"/>
          <w:sz w:val="24"/>
          <w:szCs w:val="24"/>
        </w:rPr>
        <w:t xml:space="preserve"> обращени</w:t>
      </w:r>
      <w:r w:rsidR="004E2BDA">
        <w:rPr>
          <w:color w:val="auto"/>
          <w:sz w:val="24"/>
          <w:szCs w:val="24"/>
        </w:rPr>
        <w:t>й</w:t>
      </w:r>
      <w:r w:rsidR="004E2BDA" w:rsidRPr="000E0656">
        <w:rPr>
          <w:color w:val="auto"/>
          <w:sz w:val="24"/>
          <w:szCs w:val="24"/>
        </w:rPr>
        <w:t xml:space="preserve"> </w:t>
      </w:r>
      <w:r w:rsidR="004E2BDA" w:rsidRPr="000E0656">
        <w:rPr>
          <w:b/>
          <w:color w:val="auto"/>
          <w:sz w:val="24"/>
          <w:szCs w:val="24"/>
        </w:rPr>
        <w:t>(1</w:t>
      </w:r>
      <w:r w:rsidR="004E2BDA">
        <w:rPr>
          <w:b/>
          <w:color w:val="auto"/>
          <w:sz w:val="24"/>
          <w:szCs w:val="24"/>
        </w:rPr>
        <w:t>8</w:t>
      </w:r>
      <w:r w:rsidR="004E2BDA" w:rsidRPr="000E0656">
        <w:rPr>
          <w:b/>
          <w:color w:val="auto"/>
          <w:sz w:val="24"/>
          <w:szCs w:val="24"/>
        </w:rPr>
        <w:t>%</w:t>
      </w:r>
      <w:r w:rsidR="004E2BDA" w:rsidRPr="000E0656">
        <w:rPr>
          <w:color w:val="auto"/>
          <w:sz w:val="24"/>
          <w:szCs w:val="24"/>
        </w:rPr>
        <w:t xml:space="preserve"> от общего числа</w:t>
      </w:r>
      <w:r w:rsidR="004E2BDA" w:rsidRPr="000E0656">
        <w:rPr>
          <w:b/>
          <w:color w:val="auto"/>
          <w:sz w:val="24"/>
          <w:szCs w:val="24"/>
        </w:rPr>
        <w:t>),</w:t>
      </w:r>
      <w:r w:rsidR="004E2BDA" w:rsidRPr="000E0656">
        <w:rPr>
          <w:color w:val="auto"/>
          <w:sz w:val="24"/>
          <w:szCs w:val="24"/>
        </w:rPr>
        <w:t xml:space="preserve"> </w:t>
      </w:r>
      <w:r w:rsidR="004E2BDA" w:rsidRPr="000E0656">
        <w:rPr>
          <w:b/>
          <w:color w:val="auto"/>
          <w:sz w:val="24"/>
          <w:szCs w:val="24"/>
        </w:rPr>
        <w:t>в 1,</w:t>
      </w:r>
      <w:r w:rsidR="004E2BDA">
        <w:rPr>
          <w:b/>
          <w:color w:val="auto"/>
          <w:sz w:val="24"/>
          <w:szCs w:val="24"/>
        </w:rPr>
        <w:t>4</w:t>
      </w:r>
      <w:r w:rsidR="004E2BDA" w:rsidRPr="000E0656">
        <w:rPr>
          <w:b/>
          <w:color w:val="auto"/>
          <w:sz w:val="24"/>
          <w:szCs w:val="24"/>
        </w:rPr>
        <w:t xml:space="preserve"> раза больше</w:t>
      </w:r>
      <w:r w:rsidR="004E2BDA" w:rsidRPr="000E0656">
        <w:rPr>
          <w:color w:val="auto"/>
          <w:sz w:val="24"/>
          <w:szCs w:val="24"/>
        </w:rPr>
        <w:t xml:space="preserve"> аналогичного периода прошлого года. </w:t>
      </w:r>
      <w:r w:rsidR="004E2BDA" w:rsidRPr="004E2BDA">
        <w:rPr>
          <w:color w:val="auto"/>
          <w:sz w:val="24"/>
          <w:szCs w:val="24"/>
        </w:rPr>
        <w:t>Граждане обращались по вопросам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</w:t>
      </w:r>
    </w:p>
    <w:p w:rsidR="004E2BDA" w:rsidRPr="004E2BDA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 w:rsidRPr="004E2BDA">
        <w:rPr>
          <w:color w:val="auto"/>
          <w:sz w:val="24"/>
          <w:szCs w:val="24"/>
        </w:rPr>
        <w:t>– о списании (несписании) задолженности в соответствии со ст. 59 Налогового кодекса Российской Федерации (далее – НК РФ);</w:t>
      </w:r>
    </w:p>
    <w:p w:rsidR="004E2BDA" w:rsidRPr="004E2BDA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 w:rsidRPr="004E2BDA">
        <w:rPr>
          <w:color w:val="auto"/>
          <w:sz w:val="24"/>
          <w:szCs w:val="24"/>
        </w:rPr>
        <w:lastRenderedPageBreak/>
        <w:t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</w:t>
      </w:r>
    </w:p>
    <w:p w:rsidR="004E2BDA" w:rsidRPr="004E2BDA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 w:rsidRPr="004E2BDA">
        <w:rPr>
          <w:color w:val="auto"/>
          <w:sz w:val="24"/>
          <w:szCs w:val="24"/>
        </w:rPr>
        <w:t>– об учете и распределении налогов и порядке начисления пеней в условиях ЕНС;</w:t>
      </w:r>
    </w:p>
    <w:p w:rsidR="004E2BDA" w:rsidRPr="004E2BDA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 w:rsidRPr="004E2BDA">
        <w:rPr>
          <w:color w:val="auto"/>
          <w:sz w:val="24"/>
          <w:szCs w:val="24"/>
        </w:rPr>
        <w:t>– об отражении информации и операций на ЕНС в Личном кабинете налогоплательщика;</w:t>
      </w:r>
    </w:p>
    <w:p w:rsidR="004E2BDA" w:rsidRDefault="004E2BDA" w:rsidP="00553C5B">
      <w:pPr>
        <w:ind w:left="142" w:firstLine="709"/>
        <w:jc w:val="both"/>
        <w:rPr>
          <w:b/>
          <w:color w:val="auto"/>
          <w:sz w:val="24"/>
          <w:szCs w:val="24"/>
        </w:rPr>
      </w:pPr>
      <w:r w:rsidRPr="004E2BDA">
        <w:rPr>
          <w:color w:val="auto"/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4E2BDA" w:rsidRPr="004E2BDA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 w:rsidRPr="000E0656">
        <w:rPr>
          <w:color w:val="auto"/>
          <w:sz w:val="24"/>
          <w:szCs w:val="24"/>
        </w:rPr>
        <w:t xml:space="preserve">Обращались граждане в 3 квартале 2024 года по вопросам </w:t>
      </w:r>
      <w:r w:rsidR="000E0656" w:rsidRPr="000E0656">
        <w:rPr>
          <w:b/>
          <w:color w:val="auto"/>
          <w:sz w:val="24"/>
          <w:szCs w:val="24"/>
        </w:rPr>
        <w:t>администрирования налогов</w:t>
      </w:r>
      <w:r w:rsidR="000E0656" w:rsidRPr="000E0656">
        <w:rPr>
          <w:color w:val="auto"/>
          <w:sz w:val="24"/>
          <w:szCs w:val="24"/>
        </w:rPr>
        <w:t xml:space="preserve"> </w:t>
      </w:r>
      <w:r w:rsidR="000E0656" w:rsidRPr="000E0656">
        <w:rPr>
          <w:b/>
          <w:color w:val="auto"/>
          <w:sz w:val="24"/>
          <w:szCs w:val="24"/>
        </w:rPr>
        <w:t xml:space="preserve">физических лиц </w:t>
      </w:r>
      <w:r w:rsidR="000E0656" w:rsidRPr="000E0656">
        <w:rPr>
          <w:color w:val="auto"/>
          <w:sz w:val="24"/>
          <w:szCs w:val="24"/>
        </w:rPr>
        <w:t>- 1</w:t>
      </w:r>
      <w:r>
        <w:rPr>
          <w:color w:val="auto"/>
          <w:sz w:val="24"/>
          <w:szCs w:val="24"/>
        </w:rPr>
        <w:t>54</w:t>
      </w:r>
      <w:r w:rsidR="000E0656" w:rsidRPr="000E0656">
        <w:rPr>
          <w:color w:val="auto"/>
          <w:sz w:val="24"/>
          <w:szCs w:val="24"/>
        </w:rPr>
        <w:t xml:space="preserve"> обращений </w:t>
      </w:r>
      <w:r w:rsidR="000E0656" w:rsidRPr="000E0656">
        <w:rPr>
          <w:b/>
          <w:color w:val="auto"/>
          <w:sz w:val="24"/>
          <w:szCs w:val="24"/>
        </w:rPr>
        <w:t>(1</w:t>
      </w:r>
      <w:r>
        <w:rPr>
          <w:b/>
          <w:color w:val="auto"/>
          <w:sz w:val="24"/>
          <w:szCs w:val="24"/>
        </w:rPr>
        <w:t>5</w:t>
      </w:r>
      <w:r w:rsidR="000E0656" w:rsidRPr="000E0656">
        <w:rPr>
          <w:b/>
          <w:color w:val="auto"/>
          <w:sz w:val="24"/>
          <w:szCs w:val="24"/>
        </w:rPr>
        <w:t xml:space="preserve">% </w:t>
      </w:r>
      <w:r w:rsidR="000E0656" w:rsidRPr="000E0656">
        <w:rPr>
          <w:color w:val="auto"/>
          <w:sz w:val="24"/>
          <w:szCs w:val="24"/>
        </w:rPr>
        <w:t>от общего числа</w:t>
      </w:r>
      <w:r w:rsidR="000E0656" w:rsidRPr="000E0656">
        <w:rPr>
          <w:b/>
          <w:color w:val="auto"/>
          <w:sz w:val="24"/>
          <w:szCs w:val="24"/>
        </w:rPr>
        <w:t>),</w:t>
      </w:r>
      <w:r w:rsidR="000E0656" w:rsidRPr="000E0656">
        <w:rPr>
          <w:color w:val="auto"/>
          <w:sz w:val="24"/>
          <w:szCs w:val="24"/>
        </w:rPr>
        <w:t xml:space="preserve"> </w:t>
      </w:r>
      <w:r w:rsidR="000E0656" w:rsidRPr="000E0656">
        <w:rPr>
          <w:b/>
          <w:color w:val="auto"/>
          <w:sz w:val="24"/>
          <w:szCs w:val="24"/>
        </w:rPr>
        <w:t xml:space="preserve">в 1.1 раза меньше </w:t>
      </w:r>
      <w:r w:rsidR="000E0656" w:rsidRPr="000E0656">
        <w:rPr>
          <w:color w:val="auto"/>
          <w:sz w:val="24"/>
          <w:szCs w:val="24"/>
        </w:rPr>
        <w:t>3 квартала 202</w:t>
      </w:r>
      <w:r>
        <w:rPr>
          <w:color w:val="auto"/>
          <w:sz w:val="24"/>
          <w:szCs w:val="24"/>
        </w:rPr>
        <w:t>4</w:t>
      </w:r>
      <w:r w:rsidR="000E0656" w:rsidRPr="000E0656">
        <w:rPr>
          <w:color w:val="auto"/>
          <w:sz w:val="24"/>
          <w:szCs w:val="24"/>
        </w:rPr>
        <w:t xml:space="preserve"> года. По налогу </w:t>
      </w:r>
      <w:r w:rsidR="000E0656" w:rsidRPr="000E0656">
        <w:rPr>
          <w:b/>
          <w:color w:val="auto"/>
          <w:sz w:val="24"/>
          <w:szCs w:val="24"/>
        </w:rPr>
        <w:t>на доходы физических лиц</w:t>
      </w:r>
      <w:r w:rsidR="000E0656" w:rsidRPr="000E0656">
        <w:rPr>
          <w:color w:val="auto"/>
          <w:sz w:val="24"/>
          <w:szCs w:val="24"/>
        </w:rPr>
        <w:t xml:space="preserve"> обратилось - </w:t>
      </w:r>
      <w:r>
        <w:rPr>
          <w:color w:val="auto"/>
          <w:sz w:val="24"/>
          <w:szCs w:val="24"/>
        </w:rPr>
        <w:t>109</w:t>
      </w:r>
      <w:r w:rsidR="000E0656" w:rsidRPr="000E0656">
        <w:rPr>
          <w:color w:val="auto"/>
          <w:sz w:val="24"/>
          <w:szCs w:val="24"/>
        </w:rPr>
        <w:t xml:space="preserve"> заявител</w:t>
      </w:r>
      <w:r>
        <w:rPr>
          <w:color w:val="auto"/>
          <w:sz w:val="24"/>
          <w:szCs w:val="24"/>
        </w:rPr>
        <w:t xml:space="preserve">ей. </w:t>
      </w:r>
      <w:r w:rsidRPr="004E2BDA">
        <w:rPr>
          <w:color w:val="auto"/>
          <w:sz w:val="24"/>
          <w:szCs w:val="24"/>
        </w:rPr>
        <w:t>Граждан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0E0656" w:rsidRPr="000E0656" w:rsidRDefault="004E2BDA" w:rsidP="00553C5B">
      <w:pPr>
        <w:ind w:left="142" w:firstLine="709"/>
        <w:jc w:val="both"/>
        <w:rPr>
          <w:color w:val="auto"/>
          <w:sz w:val="24"/>
          <w:szCs w:val="24"/>
        </w:rPr>
      </w:pPr>
      <w:r w:rsidRPr="004E2BDA">
        <w:rPr>
          <w:color w:val="auto"/>
          <w:sz w:val="24"/>
          <w:szCs w:val="24"/>
        </w:rPr>
        <w:t xml:space="preserve"> Часть обращений, поступивших в Управление, касалась обращений по вопросам разъяснения исчисления и уплаты налога на имущество – </w:t>
      </w:r>
      <w:r>
        <w:rPr>
          <w:color w:val="auto"/>
          <w:sz w:val="24"/>
          <w:szCs w:val="24"/>
        </w:rPr>
        <w:t>33</w:t>
      </w:r>
      <w:r w:rsidRPr="004E2BDA">
        <w:rPr>
          <w:color w:val="auto"/>
          <w:sz w:val="24"/>
          <w:szCs w:val="24"/>
        </w:rPr>
        <w:t xml:space="preserve"> обращений, по вопросам исчисления транспортного налога – </w:t>
      </w:r>
      <w:r>
        <w:rPr>
          <w:color w:val="auto"/>
          <w:sz w:val="24"/>
          <w:szCs w:val="24"/>
        </w:rPr>
        <w:t>9</w:t>
      </w:r>
      <w:r w:rsidRPr="004E2BDA">
        <w:rPr>
          <w:color w:val="auto"/>
          <w:sz w:val="24"/>
          <w:szCs w:val="24"/>
        </w:rPr>
        <w:t xml:space="preserve"> обращений, по вопросам земельного налога – </w:t>
      </w:r>
      <w:r>
        <w:rPr>
          <w:color w:val="auto"/>
          <w:sz w:val="24"/>
          <w:szCs w:val="24"/>
        </w:rPr>
        <w:t>3</w:t>
      </w:r>
      <w:r w:rsidRPr="004E2BDA">
        <w:rPr>
          <w:color w:val="auto"/>
          <w:sz w:val="24"/>
          <w:szCs w:val="24"/>
        </w:rPr>
        <w:t xml:space="preserve"> обращений.</w:t>
      </w:r>
    </w:p>
    <w:p w:rsidR="000E0656" w:rsidRPr="000E0656" w:rsidRDefault="000E0656" w:rsidP="00553C5B">
      <w:pPr>
        <w:ind w:left="142" w:firstLine="709"/>
        <w:jc w:val="both"/>
        <w:rPr>
          <w:color w:val="auto"/>
          <w:sz w:val="24"/>
          <w:szCs w:val="24"/>
        </w:rPr>
      </w:pPr>
      <w:r w:rsidRPr="000E0656">
        <w:rPr>
          <w:color w:val="auto"/>
          <w:sz w:val="24"/>
          <w:szCs w:val="24"/>
        </w:rPr>
        <w:t>По вопросам</w:t>
      </w:r>
      <w:r w:rsidRPr="000E0656">
        <w:rPr>
          <w:b/>
          <w:color w:val="auto"/>
          <w:sz w:val="24"/>
          <w:szCs w:val="24"/>
        </w:rPr>
        <w:t xml:space="preserve"> контроля исполнения налогового законодательства физическими и юридическими лицами</w:t>
      </w:r>
      <w:r w:rsidRPr="000E0656">
        <w:rPr>
          <w:color w:val="auto"/>
          <w:sz w:val="24"/>
          <w:szCs w:val="24"/>
        </w:rPr>
        <w:t xml:space="preserve"> – </w:t>
      </w:r>
      <w:r w:rsidR="004E2BDA">
        <w:rPr>
          <w:color w:val="auto"/>
          <w:sz w:val="24"/>
          <w:szCs w:val="24"/>
        </w:rPr>
        <w:t>126</w:t>
      </w:r>
      <w:r w:rsidRPr="000E0656">
        <w:rPr>
          <w:color w:val="auto"/>
          <w:sz w:val="24"/>
          <w:szCs w:val="24"/>
        </w:rPr>
        <w:t xml:space="preserve"> обращений </w:t>
      </w:r>
      <w:r w:rsidRPr="000E0656">
        <w:rPr>
          <w:b/>
          <w:color w:val="auto"/>
          <w:sz w:val="24"/>
          <w:szCs w:val="24"/>
        </w:rPr>
        <w:t>(</w:t>
      </w:r>
      <w:r w:rsidR="004E2BDA">
        <w:rPr>
          <w:b/>
          <w:color w:val="auto"/>
          <w:sz w:val="24"/>
          <w:szCs w:val="24"/>
        </w:rPr>
        <w:t>12</w:t>
      </w:r>
      <w:r w:rsidRPr="000E0656">
        <w:rPr>
          <w:b/>
          <w:color w:val="auto"/>
          <w:sz w:val="24"/>
          <w:szCs w:val="24"/>
        </w:rPr>
        <w:t>%</w:t>
      </w:r>
      <w:r w:rsidRPr="000E0656">
        <w:rPr>
          <w:color w:val="auto"/>
          <w:sz w:val="24"/>
          <w:szCs w:val="24"/>
        </w:rPr>
        <w:t xml:space="preserve"> от общего числа</w:t>
      </w:r>
      <w:r w:rsidRPr="000E0656">
        <w:rPr>
          <w:b/>
          <w:color w:val="auto"/>
          <w:sz w:val="24"/>
          <w:szCs w:val="24"/>
        </w:rPr>
        <w:t>),</w:t>
      </w:r>
      <w:r w:rsidRPr="000E0656">
        <w:rPr>
          <w:color w:val="auto"/>
          <w:sz w:val="24"/>
          <w:szCs w:val="24"/>
        </w:rPr>
        <w:t xml:space="preserve"> </w:t>
      </w:r>
      <w:r w:rsidR="004E2BDA" w:rsidRPr="004E2BDA">
        <w:rPr>
          <w:b/>
          <w:color w:val="auto"/>
          <w:sz w:val="24"/>
          <w:szCs w:val="24"/>
        </w:rPr>
        <w:t>в 1,4 раза больше</w:t>
      </w:r>
      <w:r w:rsidRPr="000E0656">
        <w:rPr>
          <w:color w:val="auto"/>
          <w:sz w:val="24"/>
          <w:szCs w:val="24"/>
        </w:rPr>
        <w:t xml:space="preserve"> аналогичного периода прошлого года.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7E0A54" w:rsidRPr="007E0A54" w:rsidRDefault="008A479C" w:rsidP="00553C5B">
      <w:pPr>
        <w:pStyle w:val="a8"/>
        <w:ind w:left="142" w:firstLine="567"/>
        <w:jc w:val="both"/>
        <w:rPr>
          <w:sz w:val="24"/>
        </w:rPr>
      </w:pPr>
      <w:r w:rsidRPr="007E0A54">
        <w:rPr>
          <w:sz w:val="24"/>
        </w:rPr>
        <w:t>Поступали обращения по вопросам</w:t>
      </w:r>
      <w:r w:rsidR="007E0A54" w:rsidRPr="007E0A54">
        <w:rPr>
          <w:sz w:val="24"/>
        </w:rPr>
        <w:t>:</w:t>
      </w:r>
      <w:r w:rsidR="000A1DAD" w:rsidRPr="007E0A54">
        <w:rPr>
          <w:sz w:val="24"/>
        </w:rPr>
        <w:t xml:space="preserve"> </w:t>
      </w:r>
      <w:r w:rsidR="00FF094C" w:rsidRPr="00FF094C">
        <w:rPr>
          <w:b/>
          <w:sz w:val="24"/>
        </w:rPr>
        <w:t>налогообложение малого бизнеса, специальных налоговых режимов</w:t>
      </w:r>
      <w:r w:rsidR="007E0A54" w:rsidRPr="007E0A54">
        <w:rPr>
          <w:sz w:val="24"/>
        </w:rPr>
        <w:t xml:space="preserve"> – </w:t>
      </w:r>
      <w:r w:rsidR="00FF094C">
        <w:rPr>
          <w:sz w:val="24"/>
        </w:rPr>
        <w:t>70</w:t>
      </w:r>
      <w:r w:rsidR="007E0A54" w:rsidRPr="007E0A54">
        <w:rPr>
          <w:sz w:val="24"/>
        </w:rPr>
        <w:t xml:space="preserve"> обращени</w:t>
      </w:r>
      <w:r w:rsidR="00FF094C">
        <w:rPr>
          <w:sz w:val="24"/>
        </w:rPr>
        <w:t>й</w:t>
      </w:r>
      <w:r w:rsidR="007E0A54" w:rsidRPr="007E0A54">
        <w:rPr>
          <w:sz w:val="24"/>
        </w:rPr>
        <w:t xml:space="preserve"> </w:t>
      </w:r>
      <w:r w:rsidR="007E0A54" w:rsidRPr="007E0A54">
        <w:rPr>
          <w:b/>
          <w:sz w:val="24"/>
        </w:rPr>
        <w:t>(</w:t>
      </w:r>
      <w:r w:rsidR="00FF094C">
        <w:rPr>
          <w:b/>
          <w:sz w:val="24"/>
        </w:rPr>
        <w:t>7</w:t>
      </w:r>
      <w:r w:rsidR="007E0A54" w:rsidRPr="007E0A54">
        <w:rPr>
          <w:b/>
          <w:sz w:val="24"/>
        </w:rPr>
        <w:t>%);</w:t>
      </w:r>
      <w:r w:rsidR="002D6619" w:rsidRPr="002D6619">
        <w:rPr>
          <w:b/>
          <w:sz w:val="24"/>
        </w:rPr>
        <w:t xml:space="preserve"> </w:t>
      </w:r>
      <w:r w:rsidR="00FF094C" w:rsidRPr="00FF094C">
        <w:rPr>
          <w:b/>
          <w:sz w:val="24"/>
        </w:rPr>
        <w:t>уклонение от налогообложения</w:t>
      </w:r>
      <w:r w:rsidR="002D6619" w:rsidRPr="007E0A54">
        <w:rPr>
          <w:b/>
          <w:sz w:val="24"/>
        </w:rPr>
        <w:t xml:space="preserve"> </w:t>
      </w:r>
      <w:r w:rsidR="002D6619" w:rsidRPr="007E0A54">
        <w:rPr>
          <w:sz w:val="24"/>
        </w:rPr>
        <w:t xml:space="preserve">– </w:t>
      </w:r>
      <w:r w:rsidR="00FF094C">
        <w:rPr>
          <w:sz w:val="24"/>
        </w:rPr>
        <w:t>69</w:t>
      </w:r>
      <w:r w:rsidR="002D6619" w:rsidRPr="007E0A54">
        <w:rPr>
          <w:sz w:val="24"/>
        </w:rPr>
        <w:t xml:space="preserve"> обращени</w:t>
      </w:r>
      <w:r w:rsidR="00FF094C">
        <w:rPr>
          <w:sz w:val="24"/>
        </w:rPr>
        <w:t>й</w:t>
      </w:r>
      <w:r w:rsidR="002D6619" w:rsidRPr="007E0A54">
        <w:rPr>
          <w:sz w:val="24"/>
        </w:rPr>
        <w:t xml:space="preserve"> </w:t>
      </w:r>
      <w:r w:rsidR="002D6619" w:rsidRPr="007E0A54">
        <w:rPr>
          <w:b/>
          <w:sz w:val="24"/>
        </w:rPr>
        <w:t>(</w:t>
      </w:r>
      <w:r w:rsidR="00FF094C">
        <w:rPr>
          <w:b/>
          <w:sz w:val="24"/>
        </w:rPr>
        <w:t>6</w:t>
      </w:r>
      <w:r w:rsidR="002D6619" w:rsidRPr="007E0A54">
        <w:rPr>
          <w:b/>
          <w:sz w:val="24"/>
        </w:rPr>
        <w:t>%</w:t>
      </w:r>
      <w:r w:rsidR="002D6619">
        <w:rPr>
          <w:b/>
          <w:sz w:val="24"/>
        </w:rPr>
        <w:t>)</w:t>
      </w:r>
      <w:r w:rsidR="002D6619" w:rsidRPr="007E0A54">
        <w:rPr>
          <w:sz w:val="24"/>
        </w:rPr>
        <w:t>;</w:t>
      </w:r>
      <w:r w:rsidR="007E0A54" w:rsidRPr="007E0A54">
        <w:rPr>
          <w:b/>
          <w:sz w:val="24"/>
        </w:rPr>
        <w:t xml:space="preserve"> </w:t>
      </w:r>
      <w:r w:rsidR="00FF094C" w:rsidRPr="00FF094C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7E0A54" w:rsidRPr="007E0A54">
        <w:rPr>
          <w:sz w:val="24"/>
        </w:rPr>
        <w:t xml:space="preserve"> – </w:t>
      </w:r>
      <w:r w:rsidR="00FF094C">
        <w:rPr>
          <w:sz w:val="24"/>
        </w:rPr>
        <w:t>45</w:t>
      </w:r>
      <w:r w:rsidR="007E0A54" w:rsidRPr="007E0A54">
        <w:rPr>
          <w:sz w:val="24"/>
        </w:rPr>
        <w:t xml:space="preserve"> обращени</w:t>
      </w:r>
      <w:r w:rsidR="00FF094C">
        <w:rPr>
          <w:sz w:val="24"/>
        </w:rPr>
        <w:t>й</w:t>
      </w:r>
      <w:r w:rsidR="007E0A54" w:rsidRPr="007E0A54">
        <w:rPr>
          <w:sz w:val="24"/>
        </w:rPr>
        <w:t xml:space="preserve"> </w:t>
      </w:r>
      <w:r w:rsidR="002D6619">
        <w:rPr>
          <w:b/>
          <w:sz w:val="24"/>
        </w:rPr>
        <w:t>(</w:t>
      </w:r>
      <w:r w:rsidR="00FF094C">
        <w:rPr>
          <w:b/>
          <w:sz w:val="24"/>
        </w:rPr>
        <w:t>4</w:t>
      </w:r>
      <w:r w:rsidR="007E0A54" w:rsidRPr="007E0A54">
        <w:rPr>
          <w:b/>
          <w:sz w:val="24"/>
        </w:rPr>
        <w:t>%)</w:t>
      </w:r>
      <w:r w:rsidR="007E0A54" w:rsidRPr="007E0A54">
        <w:rPr>
          <w:sz w:val="24"/>
        </w:rPr>
        <w:t xml:space="preserve"> и другим вопросам.</w:t>
      </w:r>
    </w:p>
    <w:p w:rsidR="009D51AB" w:rsidRPr="007260FB" w:rsidRDefault="009D51AB" w:rsidP="00553C5B">
      <w:pPr>
        <w:ind w:left="142" w:firstLine="567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</w:t>
      </w:r>
      <w:r w:rsidR="00B812CF">
        <w:rPr>
          <w:sz w:val="24"/>
          <w:szCs w:val="24"/>
        </w:rPr>
        <w:t>и</w:t>
      </w:r>
      <w:r w:rsidRPr="00435171">
        <w:rPr>
          <w:sz w:val="24"/>
          <w:szCs w:val="24"/>
        </w:rPr>
        <w:t xml:space="preserve"> о входящей корреспонденции </w:t>
      </w:r>
      <w:r w:rsidRPr="00E12BD6">
        <w:rPr>
          <w:b/>
          <w:sz w:val="24"/>
          <w:szCs w:val="24"/>
        </w:rPr>
        <w:t>по тематике</w:t>
      </w:r>
      <w:r w:rsidRPr="00435171">
        <w:rPr>
          <w:sz w:val="24"/>
          <w:szCs w:val="24"/>
        </w:rPr>
        <w:t xml:space="preserve"> обращений граждан, поступивш</w:t>
      </w:r>
      <w:r w:rsidR="005D78F9">
        <w:rPr>
          <w:sz w:val="24"/>
          <w:szCs w:val="24"/>
        </w:rPr>
        <w:t>ей</w:t>
      </w:r>
      <w:r w:rsidRPr="00435171">
        <w:rPr>
          <w:sz w:val="24"/>
          <w:szCs w:val="24"/>
        </w:rPr>
        <w:t xml:space="preserve"> в У</w:t>
      </w:r>
      <w:r w:rsidR="00A157E3">
        <w:rPr>
          <w:sz w:val="24"/>
          <w:szCs w:val="24"/>
        </w:rPr>
        <w:t>правление</w:t>
      </w:r>
      <w:r w:rsidR="005D78F9">
        <w:rPr>
          <w:sz w:val="24"/>
          <w:szCs w:val="24"/>
        </w:rPr>
        <w:t>,</w:t>
      </w:r>
      <w:r w:rsidRPr="00435171">
        <w:rPr>
          <w:sz w:val="24"/>
          <w:szCs w:val="24"/>
        </w:rPr>
        <w:t xml:space="preserve"> </w:t>
      </w:r>
      <w:r w:rsidR="007260FB">
        <w:rPr>
          <w:sz w:val="24"/>
          <w:szCs w:val="24"/>
        </w:rPr>
        <w:t xml:space="preserve">в </w:t>
      </w:r>
      <w:r w:rsidR="007260FB">
        <w:rPr>
          <w:b/>
          <w:sz w:val="24"/>
          <w:szCs w:val="24"/>
        </w:rPr>
        <w:t>приложени</w:t>
      </w:r>
      <w:r w:rsidR="006A6A23">
        <w:rPr>
          <w:b/>
          <w:sz w:val="24"/>
          <w:szCs w:val="24"/>
        </w:rPr>
        <w:t>ях</w:t>
      </w:r>
      <w:r w:rsidR="007260FB" w:rsidRPr="007260FB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2</w:t>
      </w:r>
      <w:r w:rsidR="007260FB">
        <w:rPr>
          <w:b/>
          <w:sz w:val="24"/>
          <w:szCs w:val="24"/>
        </w:rPr>
        <w:t xml:space="preserve"> </w:t>
      </w:r>
      <w:r w:rsidR="007260FB" w:rsidRPr="005847A8">
        <w:rPr>
          <w:sz w:val="24"/>
          <w:szCs w:val="24"/>
        </w:rPr>
        <w:t>и</w:t>
      </w:r>
      <w:r w:rsidR="00106497" w:rsidRPr="00106497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3</w:t>
      </w:r>
      <w:r w:rsidR="007260FB" w:rsidRPr="007260FB">
        <w:rPr>
          <w:b/>
          <w:sz w:val="24"/>
          <w:szCs w:val="24"/>
        </w:rPr>
        <w:t>,</w:t>
      </w:r>
      <w:r w:rsidR="007260FB" w:rsidRPr="007260FB">
        <w:rPr>
          <w:sz w:val="24"/>
          <w:szCs w:val="24"/>
        </w:rPr>
        <w:t xml:space="preserve"> а диаграмма основных вопросов, затронутых гражданами в своих обращениях, в </w:t>
      </w:r>
      <w:r w:rsidR="007260FB" w:rsidRPr="007260FB">
        <w:rPr>
          <w:b/>
          <w:sz w:val="24"/>
          <w:szCs w:val="24"/>
        </w:rPr>
        <w:t>приложении № 4</w:t>
      </w:r>
      <w:r w:rsidRPr="007260FB">
        <w:rPr>
          <w:b/>
          <w:sz w:val="24"/>
          <w:szCs w:val="24"/>
        </w:rPr>
        <w:t>.</w:t>
      </w:r>
    </w:p>
    <w:p w:rsidR="00EA48F4" w:rsidRPr="000D6AD2" w:rsidRDefault="0031316C" w:rsidP="00553C5B">
      <w:pPr>
        <w:pStyle w:val="a8"/>
        <w:ind w:left="142" w:firstLine="567"/>
        <w:jc w:val="both"/>
        <w:rPr>
          <w:i/>
        </w:rPr>
      </w:pPr>
      <w:r w:rsidRPr="00D529E0">
        <w:rPr>
          <w:sz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</w:t>
      </w:r>
      <w:r w:rsidR="00EC23B8" w:rsidRPr="00D529E0">
        <w:rPr>
          <w:sz w:val="24"/>
        </w:rPr>
        <w:t xml:space="preserve">оводством Управления принято </w:t>
      </w:r>
      <w:r w:rsidR="00FF094C">
        <w:rPr>
          <w:sz w:val="24"/>
        </w:rPr>
        <w:t>28</w:t>
      </w:r>
      <w:r w:rsidRPr="00D529E0">
        <w:rPr>
          <w:sz w:val="24"/>
        </w:rPr>
        <w:t xml:space="preserve"> граждан</w:t>
      </w:r>
      <w:r w:rsidR="007E0A54" w:rsidRPr="00D529E0">
        <w:rPr>
          <w:sz w:val="24"/>
        </w:rPr>
        <w:t>,</w:t>
      </w:r>
      <w:r w:rsidR="007E0A54">
        <w:rPr>
          <w:i/>
          <w:sz w:val="24"/>
        </w:rPr>
        <w:t xml:space="preserve"> </w:t>
      </w:r>
      <w:r w:rsidR="00D529E0" w:rsidRPr="00EC23B8">
        <w:rPr>
          <w:sz w:val="24"/>
        </w:rPr>
        <w:t>в том числе руководителем в приемной Президента РФ по Красноярскому краю - 1 гражданин</w:t>
      </w:r>
      <w:r w:rsidRPr="000D6AD2">
        <w:rPr>
          <w:i/>
          <w:sz w:val="24"/>
        </w:rPr>
        <w:t xml:space="preserve">. </w:t>
      </w:r>
      <w:r w:rsidRPr="00D529E0">
        <w:rPr>
          <w:sz w:val="24"/>
        </w:rPr>
        <w:t xml:space="preserve">В ходе личного приема гражданам даны устные разъяснения по решению проблемных вопросов, </w:t>
      </w:r>
      <w:r w:rsidR="00D529E0" w:rsidRPr="00D529E0">
        <w:rPr>
          <w:sz w:val="24"/>
        </w:rPr>
        <w:t>в отдельных случаях приняты</w:t>
      </w:r>
      <w:r w:rsidR="00C378BA" w:rsidRPr="00D529E0">
        <w:rPr>
          <w:sz w:val="24"/>
        </w:rPr>
        <w:t xml:space="preserve"> </w:t>
      </w:r>
      <w:r w:rsidR="00AE7D16" w:rsidRPr="00D529E0">
        <w:rPr>
          <w:sz w:val="24"/>
        </w:rPr>
        <w:t>письменн</w:t>
      </w:r>
      <w:r w:rsidR="00D529E0" w:rsidRPr="00D529E0">
        <w:rPr>
          <w:sz w:val="24"/>
        </w:rPr>
        <w:t>ы</w:t>
      </w:r>
      <w:r w:rsidR="00AE7D16" w:rsidRPr="00D529E0">
        <w:rPr>
          <w:sz w:val="24"/>
        </w:rPr>
        <w:t>е заявлени</w:t>
      </w:r>
      <w:r w:rsidR="00D529E0" w:rsidRPr="00D529E0">
        <w:rPr>
          <w:sz w:val="24"/>
        </w:rPr>
        <w:t>я</w:t>
      </w:r>
      <w:r w:rsidR="00AE7D16" w:rsidRPr="00D529E0">
        <w:rPr>
          <w:sz w:val="24"/>
        </w:rPr>
        <w:t>.</w:t>
      </w:r>
      <w:r w:rsidR="007730D0" w:rsidRPr="00D529E0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0D662A" w:rsidRDefault="00111618" w:rsidP="00553C5B">
      <w:pPr>
        <w:pStyle w:val="a8"/>
        <w:ind w:left="142" w:firstLine="567"/>
        <w:jc w:val="both"/>
        <w:rPr>
          <w:sz w:val="24"/>
        </w:rPr>
      </w:pPr>
      <w:r w:rsidRPr="000D662A">
        <w:rPr>
          <w:sz w:val="24"/>
        </w:rPr>
        <w:t xml:space="preserve">В территориальных налоговых органах Красноярского края в текущем периоде находилось на исполнении </w:t>
      </w:r>
      <w:r w:rsidR="00FF094C">
        <w:rPr>
          <w:b/>
          <w:sz w:val="24"/>
        </w:rPr>
        <w:t>24637</w:t>
      </w:r>
      <w:r w:rsidRPr="000D662A">
        <w:rPr>
          <w:sz w:val="24"/>
        </w:rPr>
        <w:t xml:space="preserve"> обращений, в том числе поступило в</w:t>
      </w:r>
      <w:r w:rsidR="00D529E0" w:rsidRPr="000D662A">
        <w:rPr>
          <w:sz w:val="24"/>
        </w:rPr>
        <w:t xml:space="preserve"> 3</w:t>
      </w:r>
      <w:r w:rsidRPr="000D662A">
        <w:rPr>
          <w:sz w:val="24"/>
        </w:rPr>
        <w:t xml:space="preserve"> квартале на исполнение - </w:t>
      </w:r>
      <w:r w:rsidR="00FF094C">
        <w:rPr>
          <w:b/>
          <w:sz w:val="24"/>
        </w:rPr>
        <w:t>25192</w:t>
      </w:r>
      <w:r w:rsidRPr="000D662A">
        <w:rPr>
          <w:sz w:val="24"/>
        </w:rPr>
        <w:t xml:space="preserve"> обращени</w:t>
      </w:r>
      <w:r w:rsidR="00FF094C">
        <w:rPr>
          <w:sz w:val="24"/>
        </w:rPr>
        <w:t>й</w:t>
      </w:r>
      <w:r w:rsidRPr="000D662A">
        <w:rPr>
          <w:sz w:val="24"/>
        </w:rPr>
        <w:t xml:space="preserve"> граждан, </w:t>
      </w:r>
      <w:r w:rsidRPr="000D662A">
        <w:rPr>
          <w:b/>
          <w:sz w:val="24"/>
        </w:rPr>
        <w:t>в 1,</w:t>
      </w:r>
      <w:r w:rsidR="00FF094C">
        <w:rPr>
          <w:b/>
          <w:sz w:val="24"/>
        </w:rPr>
        <w:t>4</w:t>
      </w:r>
      <w:r w:rsidRPr="000D662A">
        <w:rPr>
          <w:b/>
          <w:sz w:val="24"/>
        </w:rPr>
        <w:t xml:space="preserve"> раза</w:t>
      </w:r>
      <w:r w:rsidRPr="000D662A">
        <w:rPr>
          <w:sz w:val="24"/>
        </w:rPr>
        <w:t xml:space="preserve"> </w:t>
      </w:r>
      <w:r w:rsidR="00FF094C">
        <w:rPr>
          <w:b/>
          <w:sz w:val="24"/>
        </w:rPr>
        <w:t>больше</w:t>
      </w:r>
      <w:r w:rsidRPr="000D662A">
        <w:rPr>
          <w:sz w:val="24"/>
        </w:rPr>
        <w:t xml:space="preserve"> аналогичного периода прошлого года. </w:t>
      </w:r>
    </w:p>
    <w:p w:rsidR="00111618" w:rsidRPr="000D662A" w:rsidRDefault="00111618" w:rsidP="00553C5B">
      <w:pPr>
        <w:pStyle w:val="a8"/>
        <w:ind w:left="142" w:firstLine="567"/>
        <w:jc w:val="both"/>
        <w:rPr>
          <w:sz w:val="24"/>
        </w:rPr>
      </w:pPr>
      <w:r w:rsidRPr="000D662A">
        <w:rPr>
          <w:sz w:val="24"/>
        </w:rPr>
        <w:t xml:space="preserve">Рассмотрено в территориальных налоговых органах в текущий период – </w:t>
      </w:r>
      <w:r w:rsidR="00FF094C">
        <w:rPr>
          <w:b/>
          <w:sz w:val="24"/>
        </w:rPr>
        <w:t>22373</w:t>
      </w:r>
      <w:r w:rsidR="003673AF" w:rsidRPr="000D662A">
        <w:rPr>
          <w:sz w:val="24"/>
        </w:rPr>
        <w:t xml:space="preserve"> </w:t>
      </w:r>
      <w:r w:rsidRPr="000D662A">
        <w:rPr>
          <w:sz w:val="24"/>
        </w:rPr>
        <w:t>обращени</w:t>
      </w:r>
      <w:r w:rsidR="00FF094C">
        <w:rPr>
          <w:sz w:val="24"/>
        </w:rPr>
        <w:t>я</w:t>
      </w:r>
      <w:r w:rsidRPr="000D662A">
        <w:rPr>
          <w:sz w:val="24"/>
        </w:rPr>
        <w:t xml:space="preserve">, направлено для исполнения и ответа в </w:t>
      </w:r>
      <w:r w:rsidR="004E3191" w:rsidRPr="000D662A">
        <w:rPr>
          <w:sz w:val="24"/>
        </w:rPr>
        <w:t xml:space="preserve">другие федеральные </w:t>
      </w:r>
      <w:r w:rsidR="004F0602" w:rsidRPr="000D662A">
        <w:rPr>
          <w:sz w:val="24"/>
        </w:rPr>
        <w:t xml:space="preserve">органы и ведомства – </w:t>
      </w:r>
      <w:r w:rsidR="00FF094C">
        <w:rPr>
          <w:b/>
          <w:sz w:val="24"/>
        </w:rPr>
        <w:t>2021</w:t>
      </w:r>
      <w:r w:rsidRPr="000D662A">
        <w:rPr>
          <w:sz w:val="24"/>
        </w:rPr>
        <w:t xml:space="preserve"> обращени</w:t>
      </w:r>
      <w:r w:rsidR="000D662A" w:rsidRPr="000D662A">
        <w:rPr>
          <w:sz w:val="24"/>
        </w:rPr>
        <w:t>е</w:t>
      </w:r>
      <w:r w:rsidRPr="000D662A">
        <w:rPr>
          <w:sz w:val="24"/>
        </w:rPr>
        <w:t>. В срок до 5 дней рассмотрено –</w:t>
      </w:r>
      <w:r w:rsidR="005D4688" w:rsidRPr="000D662A">
        <w:rPr>
          <w:sz w:val="24"/>
        </w:rPr>
        <w:t xml:space="preserve"> </w:t>
      </w:r>
      <w:r w:rsidR="00FF094C">
        <w:rPr>
          <w:b/>
          <w:sz w:val="24"/>
        </w:rPr>
        <w:t>11626</w:t>
      </w:r>
      <w:r w:rsidR="004F0602" w:rsidRPr="000D662A">
        <w:rPr>
          <w:sz w:val="24"/>
        </w:rPr>
        <w:t xml:space="preserve"> </w:t>
      </w:r>
      <w:r w:rsidRPr="000D662A">
        <w:rPr>
          <w:sz w:val="24"/>
        </w:rPr>
        <w:t>обращени</w:t>
      </w:r>
      <w:r w:rsidR="00FF094C">
        <w:rPr>
          <w:sz w:val="24"/>
        </w:rPr>
        <w:t>й</w:t>
      </w:r>
      <w:r w:rsidRPr="000D662A">
        <w:rPr>
          <w:sz w:val="24"/>
        </w:rPr>
        <w:t xml:space="preserve"> </w:t>
      </w:r>
      <w:r w:rsidRPr="000D662A">
        <w:rPr>
          <w:b/>
          <w:sz w:val="24"/>
        </w:rPr>
        <w:t>(</w:t>
      </w:r>
      <w:r w:rsidR="002B17E1" w:rsidRPr="000D662A">
        <w:rPr>
          <w:b/>
          <w:sz w:val="24"/>
        </w:rPr>
        <w:t>4</w:t>
      </w:r>
      <w:r w:rsidR="000D662A">
        <w:rPr>
          <w:b/>
          <w:sz w:val="24"/>
        </w:rPr>
        <w:t>3</w:t>
      </w:r>
      <w:r w:rsidRPr="000D662A">
        <w:rPr>
          <w:b/>
          <w:sz w:val="24"/>
        </w:rPr>
        <w:t>%),</w:t>
      </w:r>
      <w:r w:rsidRPr="000D662A">
        <w:rPr>
          <w:sz w:val="24"/>
        </w:rPr>
        <w:t xml:space="preserve"> до 15 дней </w:t>
      </w:r>
      <w:r w:rsidR="005D4688" w:rsidRPr="000D662A">
        <w:rPr>
          <w:sz w:val="24"/>
        </w:rPr>
        <w:t>–</w:t>
      </w:r>
      <w:r w:rsidRPr="000D662A">
        <w:rPr>
          <w:sz w:val="24"/>
        </w:rPr>
        <w:t xml:space="preserve"> </w:t>
      </w:r>
      <w:r w:rsidR="00FF094C">
        <w:rPr>
          <w:b/>
          <w:sz w:val="24"/>
        </w:rPr>
        <w:t>12420</w:t>
      </w:r>
      <w:r w:rsidR="005D4688" w:rsidRPr="000D662A">
        <w:rPr>
          <w:sz w:val="24"/>
        </w:rPr>
        <w:t xml:space="preserve"> </w:t>
      </w:r>
      <w:r w:rsidRPr="000D662A">
        <w:rPr>
          <w:sz w:val="24"/>
        </w:rPr>
        <w:t>обращени</w:t>
      </w:r>
      <w:r w:rsidR="005D4688" w:rsidRPr="000D662A">
        <w:rPr>
          <w:sz w:val="24"/>
        </w:rPr>
        <w:t>й</w:t>
      </w:r>
      <w:r w:rsidRPr="000D662A">
        <w:rPr>
          <w:sz w:val="24"/>
        </w:rPr>
        <w:t xml:space="preserve"> </w:t>
      </w:r>
      <w:r w:rsidRPr="000D662A">
        <w:rPr>
          <w:b/>
          <w:sz w:val="24"/>
        </w:rPr>
        <w:t>(</w:t>
      </w:r>
      <w:r w:rsidR="000D662A">
        <w:rPr>
          <w:b/>
          <w:sz w:val="24"/>
        </w:rPr>
        <w:t>4</w:t>
      </w:r>
      <w:r w:rsidR="00FF094C">
        <w:rPr>
          <w:b/>
          <w:sz w:val="24"/>
        </w:rPr>
        <w:t>6</w:t>
      </w:r>
      <w:r w:rsidRPr="000D662A">
        <w:rPr>
          <w:b/>
          <w:sz w:val="24"/>
        </w:rPr>
        <w:t>%)</w:t>
      </w:r>
      <w:r w:rsidR="004F0602" w:rsidRPr="000D662A">
        <w:rPr>
          <w:sz w:val="24"/>
        </w:rPr>
        <w:t xml:space="preserve"> и до 30 дней - </w:t>
      </w:r>
      <w:r w:rsidR="00FF094C">
        <w:rPr>
          <w:b/>
          <w:sz w:val="24"/>
        </w:rPr>
        <w:t>2695</w:t>
      </w:r>
      <w:r w:rsidRPr="000D662A">
        <w:rPr>
          <w:sz w:val="24"/>
        </w:rPr>
        <w:t xml:space="preserve"> обращений </w:t>
      </w:r>
      <w:r w:rsidRPr="000D662A">
        <w:rPr>
          <w:b/>
          <w:sz w:val="24"/>
        </w:rPr>
        <w:t>(</w:t>
      </w:r>
      <w:r w:rsidR="004F0602" w:rsidRPr="000D662A">
        <w:rPr>
          <w:b/>
          <w:sz w:val="24"/>
        </w:rPr>
        <w:t>1</w:t>
      </w:r>
      <w:r w:rsidR="00FF094C">
        <w:rPr>
          <w:b/>
          <w:sz w:val="24"/>
        </w:rPr>
        <w:t>0</w:t>
      </w:r>
      <w:r w:rsidRPr="000D662A">
        <w:rPr>
          <w:b/>
          <w:sz w:val="24"/>
        </w:rPr>
        <w:t>%),</w:t>
      </w:r>
      <w:r w:rsidRPr="000D662A">
        <w:rPr>
          <w:sz w:val="24"/>
        </w:rPr>
        <w:t xml:space="preserve"> кроме того, у</w:t>
      </w:r>
      <w:r w:rsidR="005D4688" w:rsidRPr="000D662A">
        <w:rPr>
          <w:sz w:val="24"/>
        </w:rPr>
        <w:t xml:space="preserve"> </w:t>
      </w:r>
      <w:r w:rsidR="00FF094C">
        <w:rPr>
          <w:b/>
          <w:sz w:val="24"/>
        </w:rPr>
        <w:t>275</w:t>
      </w:r>
      <w:r w:rsidR="002B17E1" w:rsidRPr="000D662A">
        <w:rPr>
          <w:sz w:val="24"/>
        </w:rPr>
        <w:t xml:space="preserve"> </w:t>
      </w:r>
      <w:r w:rsidR="002B17E1" w:rsidRPr="000D662A">
        <w:rPr>
          <w:sz w:val="24"/>
        </w:rPr>
        <w:lastRenderedPageBreak/>
        <w:t>обращени</w:t>
      </w:r>
      <w:r w:rsidR="005D4688" w:rsidRPr="000D662A">
        <w:rPr>
          <w:sz w:val="24"/>
        </w:rPr>
        <w:t>й</w:t>
      </w:r>
      <w:r w:rsidRPr="000D662A">
        <w:rPr>
          <w:sz w:val="24"/>
        </w:rPr>
        <w:t xml:space="preserve"> по объективным причинам продлен срок исполнения. По результатам рассмотрения поступивших о</w:t>
      </w:r>
      <w:r w:rsidR="004F0602" w:rsidRPr="000D662A">
        <w:rPr>
          <w:sz w:val="24"/>
        </w:rPr>
        <w:t xml:space="preserve">бращений дано разъяснение на – </w:t>
      </w:r>
      <w:r w:rsidR="00FF094C">
        <w:rPr>
          <w:b/>
          <w:sz w:val="24"/>
        </w:rPr>
        <w:t>19380</w:t>
      </w:r>
      <w:r w:rsidRPr="000D662A">
        <w:rPr>
          <w:sz w:val="24"/>
        </w:rPr>
        <w:t xml:space="preserve"> обращени</w:t>
      </w:r>
      <w:r w:rsidR="002B17E1" w:rsidRPr="000D662A">
        <w:rPr>
          <w:sz w:val="24"/>
        </w:rPr>
        <w:t>й</w:t>
      </w:r>
      <w:r w:rsidRPr="000D662A">
        <w:rPr>
          <w:sz w:val="24"/>
        </w:rPr>
        <w:t xml:space="preserve"> граждан.</w:t>
      </w:r>
    </w:p>
    <w:p w:rsidR="00E12BD6" w:rsidRPr="002322BE" w:rsidRDefault="00E12BD6" w:rsidP="00553C5B">
      <w:pPr>
        <w:pStyle w:val="a8"/>
        <w:ind w:left="142" w:firstLine="567"/>
        <w:jc w:val="both"/>
        <w:rPr>
          <w:sz w:val="24"/>
        </w:rPr>
      </w:pPr>
      <w:r w:rsidRPr="002322BE">
        <w:rPr>
          <w:sz w:val="24"/>
        </w:rPr>
        <w:t xml:space="preserve">Все обращения, поступившие в налоговые органы края, требующие ответа, ставятся в обязательном порядке на контроль. На основании отчетов, представленных территориальными налоговыми органами края, в </w:t>
      </w:r>
      <w:r w:rsidR="005D4688" w:rsidRPr="002322BE">
        <w:rPr>
          <w:sz w:val="24"/>
        </w:rPr>
        <w:t>3</w:t>
      </w:r>
      <w:r w:rsidRPr="002322BE">
        <w:rPr>
          <w:sz w:val="24"/>
        </w:rPr>
        <w:t xml:space="preserve"> квартале 202</w:t>
      </w:r>
      <w:r w:rsidR="00FF094C">
        <w:rPr>
          <w:sz w:val="24"/>
        </w:rPr>
        <w:t>5</w:t>
      </w:r>
      <w:r w:rsidRPr="002322BE">
        <w:rPr>
          <w:sz w:val="24"/>
        </w:rPr>
        <w:t xml:space="preserve"> года </w:t>
      </w:r>
      <w:r w:rsidR="00FF094C" w:rsidRPr="00FF094C">
        <w:rPr>
          <w:sz w:val="24"/>
        </w:rPr>
        <w:t xml:space="preserve">выявлено </w:t>
      </w:r>
      <w:r w:rsidR="00FF094C">
        <w:rPr>
          <w:sz w:val="24"/>
        </w:rPr>
        <w:t xml:space="preserve">одно </w:t>
      </w:r>
      <w:r w:rsidRPr="002322BE">
        <w:rPr>
          <w:sz w:val="24"/>
        </w:rPr>
        <w:t>нарушени</w:t>
      </w:r>
      <w:r w:rsidR="00FF094C">
        <w:rPr>
          <w:sz w:val="24"/>
        </w:rPr>
        <w:t>е</w:t>
      </w:r>
      <w:r w:rsidRPr="002322BE">
        <w:rPr>
          <w:sz w:val="24"/>
        </w:rPr>
        <w:t xml:space="preserve"> исполнительской дисциплины </w:t>
      </w:r>
      <w:r w:rsidR="00FF094C">
        <w:rPr>
          <w:sz w:val="24"/>
        </w:rPr>
        <w:t>в Межрайонной ИФНС России №17 по Красноярскому краю</w:t>
      </w:r>
      <w:r w:rsidRPr="002322BE">
        <w:rPr>
          <w:sz w:val="24"/>
        </w:rPr>
        <w:t>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111618" w:rsidRPr="002322BE" w:rsidRDefault="00111618" w:rsidP="00553C5B">
      <w:pPr>
        <w:pStyle w:val="a8"/>
        <w:ind w:left="142" w:firstLine="567"/>
        <w:jc w:val="both"/>
        <w:rPr>
          <w:sz w:val="24"/>
        </w:rPr>
      </w:pPr>
      <w:r w:rsidRPr="002322BE">
        <w:rPr>
          <w:sz w:val="24"/>
        </w:rPr>
        <w:t xml:space="preserve">Активность граждан </w:t>
      </w:r>
      <w:r w:rsidR="00D529E0" w:rsidRPr="002322BE">
        <w:rPr>
          <w:sz w:val="24"/>
        </w:rPr>
        <w:t xml:space="preserve">в 3 </w:t>
      </w:r>
      <w:r w:rsidRPr="002322BE">
        <w:rPr>
          <w:sz w:val="24"/>
        </w:rPr>
        <w:t>квартале 202</w:t>
      </w:r>
      <w:r w:rsidR="00FF094C">
        <w:rPr>
          <w:sz w:val="24"/>
        </w:rPr>
        <w:t>5</w:t>
      </w:r>
      <w:r w:rsidRPr="002322BE">
        <w:rPr>
          <w:sz w:val="24"/>
        </w:rPr>
        <w:t xml:space="preserve"> года в разрезе налоговых органов Красноярского края представлена в прилагаемой диаграмме </w:t>
      </w:r>
      <w:r w:rsidRPr="002322BE">
        <w:rPr>
          <w:b/>
          <w:sz w:val="24"/>
        </w:rPr>
        <w:t xml:space="preserve">(приложение № </w:t>
      </w:r>
      <w:r w:rsidR="006A6A23" w:rsidRPr="002322BE">
        <w:rPr>
          <w:b/>
          <w:sz w:val="24"/>
        </w:rPr>
        <w:t>5</w:t>
      </w:r>
      <w:r w:rsidRPr="002322BE">
        <w:rPr>
          <w:b/>
          <w:sz w:val="24"/>
        </w:rPr>
        <w:t>).</w:t>
      </w:r>
      <w:r w:rsidRPr="002322BE">
        <w:rPr>
          <w:sz w:val="24"/>
        </w:rPr>
        <w:t xml:space="preserve">  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 xml:space="preserve">В тематике обращений, поступивших в налоговые органы края, преобладают вопросы: по </w:t>
      </w:r>
      <w:r w:rsidRPr="005A4504">
        <w:rPr>
          <w:b/>
          <w:sz w:val="24"/>
        </w:rPr>
        <w:t>налогообложению доходов физических лиц</w:t>
      </w:r>
      <w:r w:rsidRPr="005A4504">
        <w:rPr>
          <w:sz w:val="24"/>
        </w:rPr>
        <w:t xml:space="preserve"> </w:t>
      </w:r>
      <w:r w:rsidRPr="00553C5B">
        <w:rPr>
          <w:sz w:val="24"/>
        </w:rPr>
        <w:t xml:space="preserve">– 2095 (8,3%) обращений; </w:t>
      </w:r>
      <w:r w:rsidRPr="005A4504">
        <w:rPr>
          <w:b/>
          <w:sz w:val="24"/>
        </w:rPr>
        <w:t>задолженности по налогам и сборам и взносам в бюджеты государственных внебюджетных фондов</w:t>
      </w:r>
      <w:r w:rsidRPr="00553C5B">
        <w:rPr>
          <w:sz w:val="24"/>
        </w:rPr>
        <w:t xml:space="preserve"> – 1981 (7,9%) обращение; </w:t>
      </w:r>
      <w:r w:rsidRPr="005A4504">
        <w:rPr>
          <w:b/>
          <w:sz w:val="24"/>
        </w:rPr>
        <w:t>по вопросам учета налогоплательщиков, получения и отказа то ИНН</w:t>
      </w:r>
      <w:r w:rsidRPr="00553C5B">
        <w:rPr>
          <w:sz w:val="24"/>
        </w:rPr>
        <w:t xml:space="preserve"> – 1544 (6,1%) обращения. 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 xml:space="preserve"> В целях улучшения качества работы с обращениями граждан, устранения причин и условий, способствующих увеличению количества обращений, Управлением и территориальными налоговыми органами края в 3 квартале 2025 года приняты следующие меры: 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- ежедневный мониторинг сроков проведения камеральных налоговых проверок по налоговым декларациям формы 3-НДФЛ территориальными налоговыми органами Красноярского края;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- представление в телефонном режиме разъяснений по вопросам: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•</w:t>
      </w:r>
      <w:r w:rsidRPr="00553C5B">
        <w:rPr>
          <w:sz w:val="24"/>
        </w:rPr>
        <w:tab/>
        <w:t>включения в реестр лиц, осуществляющих майнинг цифровой валюты и реестр операторов майнинговой инфраструктуры, государственной регистрации и учету налогоплательщиков, получения ИНН, получения выписок и справок из государственных реестров (ЕГРН, ЕГРЮЛ, ЕГРИП), информационного ресурса, содержащего сведения о банковских счетах, а также по электронным сервисам ФНС России;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•</w:t>
      </w:r>
      <w:r w:rsidRPr="00553C5B">
        <w:rPr>
          <w:sz w:val="24"/>
        </w:rPr>
        <w:tab/>
        <w:t>порядка исчисления имущественных налогов, а также порядка использования налогоплательщиками предусмотренных федеральным, региональным и местным законодательством льгот при обращении собственников объектов недвижимого имущества, земельных участков и транспортных средств;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•</w:t>
      </w:r>
      <w:r w:rsidRPr="00553C5B">
        <w:rPr>
          <w:sz w:val="24"/>
        </w:rPr>
        <w:tab/>
        <w:t>по порядку подачи и рассмотрения заявлений о предоставлении отсрочек/рассрочек в рамках гл. 9 Налогового кодекса РФ;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- проводятся мероприятия по актуализации информации интернет-сервисов «Справочная информация о ставках и льготах по имущественным налогам»;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 xml:space="preserve">-  направлены в подведомственные налоговые органы рекомендации по порядку исчисления, предоставления налоговых льгот, в том числе с применением беззаявительного порядка, и перерасчетов по имущественным налогам физических лиц; 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 xml:space="preserve">- проведены мероприятия по актуализации интернет-сервиса «База данных «Вопрос-Ответ»; 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-  проведена информационная кампания по уплате НДФЛ в срок не позднее 15 июля (1 материал был размещен на телеканале «А-ТВ», 2 на радио, 52 материала на страницах Управления, ТНО, СМИ в социальных сетях);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>-  информирование налогоплательщиков о возможности получения налоговых вычетов (10 телепередач вышли на каналах «Енисей» и «ОТР», «А-ТВ», 2 материала на радио, 1 материал в газете «Налоговые вести Красноярского края», 5 новостей размещены на сайте ФНС России, 18 релизов на сайтах СМИ, 367 материалов на страницах Управления, ТНО, СМИ в социальных сетях);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lastRenderedPageBreak/>
        <w:t>-  размещена информация о функционировании промо-страницы «Ответы на самые частые вопросы по налоговым уведомлениям» на «Радио России. Красноярск». 18 релизов размещены на страницах Управления, ТНО, СМИ в социальных сетях;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 xml:space="preserve">-  изготовлены 5 000 стикеров, 28 000 буклетов, 27 плакатов, а также аудио ролик «Срок уплаты имущественных налогов физических лиц - 1 декабря» для его дальнейшего размещения в помещениях операционных залов инспекций и ТОРМов, местах массового посещения граждан и в средствах массовой информации; </w:t>
      </w:r>
    </w:p>
    <w:p w:rsidR="00553C5B" w:rsidRPr="00553C5B" w:rsidRDefault="00553C5B" w:rsidP="00553C5B">
      <w:pPr>
        <w:pStyle w:val="a8"/>
        <w:ind w:firstLine="567"/>
        <w:jc w:val="both"/>
        <w:rPr>
          <w:sz w:val="24"/>
        </w:rPr>
      </w:pPr>
      <w:r w:rsidRPr="00553C5B">
        <w:rPr>
          <w:sz w:val="24"/>
        </w:rPr>
        <w:t xml:space="preserve">- размещена информация о необходимости представлять уведомление об исчисленных суммах налогов, сборов, авансовых платежей по налогам, страховых взносов на интернет-сайте в разделе "Новости" с пометкой "Важно"; </w:t>
      </w:r>
    </w:p>
    <w:p w:rsidR="00451A88" w:rsidRPr="00FF094C" w:rsidRDefault="00553C5B" w:rsidP="00553C5B">
      <w:pPr>
        <w:pStyle w:val="a8"/>
        <w:ind w:firstLine="567"/>
        <w:jc w:val="both"/>
        <w:rPr>
          <w:i/>
          <w:color w:val="FF0000"/>
          <w:sz w:val="24"/>
        </w:rPr>
      </w:pPr>
      <w:r w:rsidRPr="00553C5B">
        <w:rPr>
          <w:sz w:val="24"/>
        </w:rPr>
        <w:t>- взаимодействие с органами местного самоуправления и регистрирующими органами в целях актуализации сведений государственного адресного реестра в отношении земельных участков и объектов недвижимости.</w:t>
      </w:r>
    </w:p>
    <w:p w:rsidR="000E0656" w:rsidRDefault="00EA29AE" w:rsidP="00553C5B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23B8" w:rsidRDefault="0032255A" w:rsidP="00553C5B">
      <w:pPr>
        <w:pStyle w:val="Default"/>
        <w:ind w:firstLine="567"/>
      </w:pPr>
      <w:r w:rsidRPr="0032255A">
        <w:rPr>
          <w:sz w:val="28"/>
          <w:szCs w:val="28"/>
        </w:rPr>
        <w:t xml:space="preserve"> </w:t>
      </w:r>
      <w:r w:rsidR="00EC23B8">
        <w:t xml:space="preserve">Приложение: </w:t>
      </w:r>
      <w:r w:rsidRPr="0032255A">
        <w:t>5 приложений в одном файле (</w:t>
      </w:r>
      <w:r>
        <w:t xml:space="preserve">приложения к </w:t>
      </w:r>
      <w:r w:rsidRPr="0032255A">
        <w:t>справк</w:t>
      </w:r>
      <w:r>
        <w:t>е</w:t>
      </w:r>
      <w:r w:rsidRPr="0032255A">
        <w:t xml:space="preserve">. </w:t>
      </w:r>
      <w:r>
        <w:rPr>
          <w:lang w:val="en-US"/>
        </w:rPr>
        <w:t>z</w:t>
      </w:r>
      <w:r w:rsidRPr="0032255A">
        <w:t>ip</w:t>
      </w:r>
      <w:r>
        <w:t>)</w:t>
      </w:r>
      <w:r w:rsidRPr="0032255A">
        <w:t xml:space="preserve">   </w:t>
      </w:r>
    </w:p>
    <w:p w:rsidR="00EC23B8" w:rsidRDefault="00EC23B8" w:rsidP="00553C5B">
      <w:pPr>
        <w:ind w:left="142" w:firstLine="567"/>
        <w:rPr>
          <w:sz w:val="24"/>
          <w:szCs w:val="24"/>
        </w:rPr>
      </w:pPr>
    </w:p>
    <w:p w:rsidR="00EC23B8" w:rsidRPr="00C224EA" w:rsidRDefault="00EC23B8" w:rsidP="00553C5B">
      <w:pPr>
        <w:ind w:left="142" w:firstLine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C23B8" w:rsidRDefault="00EC23B8" w:rsidP="00553C5B">
      <w:pPr>
        <w:ind w:left="142"/>
        <w:rPr>
          <w:sz w:val="24"/>
          <w:szCs w:val="24"/>
        </w:rPr>
      </w:pPr>
    </w:p>
    <w:p w:rsidR="00EC23B8" w:rsidRPr="00111618" w:rsidRDefault="00AC3E4E" w:rsidP="00553C5B">
      <w:pPr>
        <w:ind w:left="142"/>
        <w:rPr>
          <w:sz w:val="24"/>
          <w:szCs w:val="24"/>
        </w:rPr>
      </w:pPr>
      <w:r>
        <w:rPr>
          <w:sz w:val="24"/>
          <w:szCs w:val="24"/>
        </w:rPr>
        <w:t>Н</w:t>
      </w:r>
      <w:r w:rsidR="00EC23B8">
        <w:rPr>
          <w:sz w:val="24"/>
          <w:szCs w:val="24"/>
        </w:rPr>
        <w:t xml:space="preserve">ачальник общего отдела            </w:t>
      </w:r>
      <w:r w:rsidR="00C54FED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 </w:t>
      </w:r>
      <w:r w:rsidR="00C54FED">
        <w:rPr>
          <w:sz w:val="24"/>
          <w:szCs w:val="24"/>
        </w:rPr>
        <w:t xml:space="preserve">  </w:t>
      </w:r>
      <w:r>
        <w:rPr>
          <w:sz w:val="24"/>
          <w:szCs w:val="24"/>
        </w:rPr>
        <w:t>Г.Е. Мядзелиц</w:t>
      </w:r>
      <w:r w:rsidR="00EC23B8">
        <w:rPr>
          <w:sz w:val="24"/>
          <w:szCs w:val="24"/>
        </w:rPr>
        <w:t xml:space="preserve">                                                                              </w:t>
      </w:r>
    </w:p>
    <w:p w:rsidR="0013530E" w:rsidRPr="009D51AB" w:rsidRDefault="0013530E" w:rsidP="0026022D">
      <w:pPr>
        <w:ind w:left="142" w:right="1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sectPr w:rsidR="0013530E" w:rsidRPr="009D51AB" w:rsidSect="00553C5B">
      <w:headerReference w:type="default" r:id="rId8"/>
      <w:footerReference w:type="default" r:id="rId9"/>
      <w:pgSz w:w="11907" w:h="16840"/>
      <w:pgMar w:top="709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E1" w:rsidRDefault="00E04CE1" w:rsidP="00106497">
      <w:r>
        <w:separator/>
      </w:r>
    </w:p>
  </w:endnote>
  <w:endnote w:type="continuationSeparator" w:id="0">
    <w:p w:rsidR="00E04CE1" w:rsidRDefault="00E04CE1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E1" w:rsidRDefault="00E04CE1" w:rsidP="00106497">
      <w:r>
        <w:separator/>
      </w:r>
    </w:p>
  </w:footnote>
  <w:footnote w:type="continuationSeparator" w:id="0">
    <w:p w:rsidR="00E04CE1" w:rsidRDefault="00E04CE1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D4">
          <w:rPr>
            <w:noProof/>
          </w:rPr>
          <w:t>2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549BE"/>
    <w:rsid w:val="000843FB"/>
    <w:rsid w:val="0008622B"/>
    <w:rsid w:val="00097016"/>
    <w:rsid w:val="000A1D06"/>
    <w:rsid w:val="000A1DAD"/>
    <w:rsid w:val="000A492B"/>
    <w:rsid w:val="000A6205"/>
    <w:rsid w:val="000A63E8"/>
    <w:rsid w:val="000A79C9"/>
    <w:rsid w:val="000B3400"/>
    <w:rsid w:val="000C0C55"/>
    <w:rsid w:val="000C6B73"/>
    <w:rsid w:val="000D4904"/>
    <w:rsid w:val="000D577D"/>
    <w:rsid w:val="000D662A"/>
    <w:rsid w:val="000D6AD2"/>
    <w:rsid w:val="000D7E2B"/>
    <w:rsid w:val="000E0656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87442"/>
    <w:rsid w:val="00192CE4"/>
    <w:rsid w:val="001953C1"/>
    <w:rsid w:val="001A2BD8"/>
    <w:rsid w:val="001A3D23"/>
    <w:rsid w:val="001A4E4B"/>
    <w:rsid w:val="001B0590"/>
    <w:rsid w:val="001B3DD1"/>
    <w:rsid w:val="001B7CE1"/>
    <w:rsid w:val="001D07C3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7227"/>
    <w:rsid w:val="002322BE"/>
    <w:rsid w:val="00240B14"/>
    <w:rsid w:val="00242B2D"/>
    <w:rsid w:val="00245AA2"/>
    <w:rsid w:val="0026022D"/>
    <w:rsid w:val="002743AD"/>
    <w:rsid w:val="00283C02"/>
    <w:rsid w:val="002855B0"/>
    <w:rsid w:val="00291839"/>
    <w:rsid w:val="00291AD5"/>
    <w:rsid w:val="002B17E1"/>
    <w:rsid w:val="002B20B2"/>
    <w:rsid w:val="002C1519"/>
    <w:rsid w:val="002D6619"/>
    <w:rsid w:val="002E4A21"/>
    <w:rsid w:val="002F3D6F"/>
    <w:rsid w:val="002F4073"/>
    <w:rsid w:val="0030155C"/>
    <w:rsid w:val="00303500"/>
    <w:rsid w:val="00310CD1"/>
    <w:rsid w:val="00310D1C"/>
    <w:rsid w:val="0031316C"/>
    <w:rsid w:val="0032255A"/>
    <w:rsid w:val="0033089A"/>
    <w:rsid w:val="00334A4B"/>
    <w:rsid w:val="0035767A"/>
    <w:rsid w:val="00363E00"/>
    <w:rsid w:val="00366B79"/>
    <w:rsid w:val="003673AF"/>
    <w:rsid w:val="00376C93"/>
    <w:rsid w:val="003C1065"/>
    <w:rsid w:val="003C58B8"/>
    <w:rsid w:val="003D55AE"/>
    <w:rsid w:val="003E5622"/>
    <w:rsid w:val="003F16A7"/>
    <w:rsid w:val="00404C49"/>
    <w:rsid w:val="004068EC"/>
    <w:rsid w:val="00406DCF"/>
    <w:rsid w:val="004112DC"/>
    <w:rsid w:val="004120CD"/>
    <w:rsid w:val="00414BF4"/>
    <w:rsid w:val="00417883"/>
    <w:rsid w:val="00417E06"/>
    <w:rsid w:val="00422EEC"/>
    <w:rsid w:val="0042571A"/>
    <w:rsid w:val="004328D2"/>
    <w:rsid w:val="00435171"/>
    <w:rsid w:val="00450DCC"/>
    <w:rsid w:val="00451A88"/>
    <w:rsid w:val="004615FA"/>
    <w:rsid w:val="00465CBF"/>
    <w:rsid w:val="004802D8"/>
    <w:rsid w:val="0048427B"/>
    <w:rsid w:val="00491645"/>
    <w:rsid w:val="004A7367"/>
    <w:rsid w:val="004B1867"/>
    <w:rsid w:val="004B2967"/>
    <w:rsid w:val="004D407D"/>
    <w:rsid w:val="004E2BDA"/>
    <w:rsid w:val="004E3191"/>
    <w:rsid w:val="004E76DD"/>
    <w:rsid w:val="004F0602"/>
    <w:rsid w:val="00501D5D"/>
    <w:rsid w:val="00502077"/>
    <w:rsid w:val="00514BD8"/>
    <w:rsid w:val="005241BB"/>
    <w:rsid w:val="00537843"/>
    <w:rsid w:val="00540375"/>
    <w:rsid w:val="00542F74"/>
    <w:rsid w:val="00553C5B"/>
    <w:rsid w:val="00570FF2"/>
    <w:rsid w:val="00572781"/>
    <w:rsid w:val="005738AE"/>
    <w:rsid w:val="005763BA"/>
    <w:rsid w:val="005847A8"/>
    <w:rsid w:val="00585A50"/>
    <w:rsid w:val="00587390"/>
    <w:rsid w:val="00590A82"/>
    <w:rsid w:val="005A4504"/>
    <w:rsid w:val="005B1688"/>
    <w:rsid w:val="005B77A4"/>
    <w:rsid w:val="005C6E76"/>
    <w:rsid w:val="005D1A26"/>
    <w:rsid w:val="005D4688"/>
    <w:rsid w:val="005D7226"/>
    <w:rsid w:val="005D78F9"/>
    <w:rsid w:val="005D7B66"/>
    <w:rsid w:val="005F733B"/>
    <w:rsid w:val="006003F9"/>
    <w:rsid w:val="00600A00"/>
    <w:rsid w:val="00601CBD"/>
    <w:rsid w:val="00604D50"/>
    <w:rsid w:val="00607A79"/>
    <w:rsid w:val="00614283"/>
    <w:rsid w:val="006277F6"/>
    <w:rsid w:val="00635B22"/>
    <w:rsid w:val="00641BD2"/>
    <w:rsid w:val="0066289F"/>
    <w:rsid w:val="0067615B"/>
    <w:rsid w:val="00677871"/>
    <w:rsid w:val="00684869"/>
    <w:rsid w:val="006901AC"/>
    <w:rsid w:val="0069203B"/>
    <w:rsid w:val="00694CF6"/>
    <w:rsid w:val="006A52DA"/>
    <w:rsid w:val="006A6672"/>
    <w:rsid w:val="006A6A23"/>
    <w:rsid w:val="006A7333"/>
    <w:rsid w:val="006B5933"/>
    <w:rsid w:val="006C60B2"/>
    <w:rsid w:val="006D728E"/>
    <w:rsid w:val="006E59C8"/>
    <w:rsid w:val="006F1FC7"/>
    <w:rsid w:val="0070682F"/>
    <w:rsid w:val="007235F9"/>
    <w:rsid w:val="007260FB"/>
    <w:rsid w:val="00741307"/>
    <w:rsid w:val="00742E12"/>
    <w:rsid w:val="00745507"/>
    <w:rsid w:val="007455C7"/>
    <w:rsid w:val="007461F4"/>
    <w:rsid w:val="00756535"/>
    <w:rsid w:val="0077122A"/>
    <w:rsid w:val="007730D0"/>
    <w:rsid w:val="00776124"/>
    <w:rsid w:val="00783DB5"/>
    <w:rsid w:val="00786B4F"/>
    <w:rsid w:val="00790F56"/>
    <w:rsid w:val="0079160F"/>
    <w:rsid w:val="007922B1"/>
    <w:rsid w:val="00796610"/>
    <w:rsid w:val="007A5D71"/>
    <w:rsid w:val="007B0FAB"/>
    <w:rsid w:val="007C2534"/>
    <w:rsid w:val="007C4A46"/>
    <w:rsid w:val="007D3820"/>
    <w:rsid w:val="007D6C09"/>
    <w:rsid w:val="007E0A54"/>
    <w:rsid w:val="007E2E27"/>
    <w:rsid w:val="007E2F89"/>
    <w:rsid w:val="007F1381"/>
    <w:rsid w:val="00800420"/>
    <w:rsid w:val="00816E48"/>
    <w:rsid w:val="00821263"/>
    <w:rsid w:val="00830CF4"/>
    <w:rsid w:val="00831D0E"/>
    <w:rsid w:val="00832917"/>
    <w:rsid w:val="008618E2"/>
    <w:rsid w:val="008633A9"/>
    <w:rsid w:val="00872071"/>
    <w:rsid w:val="00880E9E"/>
    <w:rsid w:val="00883830"/>
    <w:rsid w:val="00892140"/>
    <w:rsid w:val="00892278"/>
    <w:rsid w:val="008A479C"/>
    <w:rsid w:val="008B3110"/>
    <w:rsid w:val="008B7016"/>
    <w:rsid w:val="008B7FFD"/>
    <w:rsid w:val="008C084F"/>
    <w:rsid w:val="008D4A23"/>
    <w:rsid w:val="008E0081"/>
    <w:rsid w:val="008E3663"/>
    <w:rsid w:val="008F1A5D"/>
    <w:rsid w:val="008F556B"/>
    <w:rsid w:val="00905440"/>
    <w:rsid w:val="00907BE4"/>
    <w:rsid w:val="0092118C"/>
    <w:rsid w:val="00925140"/>
    <w:rsid w:val="009514AF"/>
    <w:rsid w:val="009723DD"/>
    <w:rsid w:val="00985832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F2037"/>
    <w:rsid w:val="009F33AF"/>
    <w:rsid w:val="00A0734F"/>
    <w:rsid w:val="00A157E3"/>
    <w:rsid w:val="00A43BDF"/>
    <w:rsid w:val="00A57186"/>
    <w:rsid w:val="00A645C5"/>
    <w:rsid w:val="00A84DA8"/>
    <w:rsid w:val="00A915BD"/>
    <w:rsid w:val="00A9241B"/>
    <w:rsid w:val="00A943BE"/>
    <w:rsid w:val="00A952FD"/>
    <w:rsid w:val="00AB4766"/>
    <w:rsid w:val="00AC3E4E"/>
    <w:rsid w:val="00AC5680"/>
    <w:rsid w:val="00AC61C9"/>
    <w:rsid w:val="00AD3420"/>
    <w:rsid w:val="00AE7D16"/>
    <w:rsid w:val="00AF04A1"/>
    <w:rsid w:val="00AF0702"/>
    <w:rsid w:val="00AF4449"/>
    <w:rsid w:val="00AF673A"/>
    <w:rsid w:val="00B0011E"/>
    <w:rsid w:val="00B05D7D"/>
    <w:rsid w:val="00B05ED1"/>
    <w:rsid w:val="00B21751"/>
    <w:rsid w:val="00B234C1"/>
    <w:rsid w:val="00B36C1D"/>
    <w:rsid w:val="00B4064F"/>
    <w:rsid w:val="00B43488"/>
    <w:rsid w:val="00B4569B"/>
    <w:rsid w:val="00B50EDD"/>
    <w:rsid w:val="00B628A6"/>
    <w:rsid w:val="00B65B62"/>
    <w:rsid w:val="00B71E29"/>
    <w:rsid w:val="00B812CF"/>
    <w:rsid w:val="00BA2BB7"/>
    <w:rsid w:val="00BB1BDD"/>
    <w:rsid w:val="00BB4461"/>
    <w:rsid w:val="00BD2D33"/>
    <w:rsid w:val="00BD6BC7"/>
    <w:rsid w:val="00BF1517"/>
    <w:rsid w:val="00BF77D4"/>
    <w:rsid w:val="00C0360F"/>
    <w:rsid w:val="00C0609B"/>
    <w:rsid w:val="00C1039F"/>
    <w:rsid w:val="00C224EA"/>
    <w:rsid w:val="00C27EF9"/>
    <w:rsid w:val="00C35811"/>
    <w:rsid w:val="00C378BA"/>
    <w:rsid w:val="00C4745C"/>
    <w:rsid w:val="00C52295"/>
    <w:rsid w:val="00C54FED"/>
    <w:rsid w:val="00C5626A"/>
    <w:rsid w:val="00C56E63"/>
    <w:rsid w:val="00C83B12"/>
    <w:rsid w:val="00C86F7B"/>
    <w:rsid w:val="00C97370"/>
    <w:rsid w:val="00CA3A70"/>
    <w:rsid w:val="00CA714C"/>
    <w:rsid w:val="00CB20BA"/>
    <w:rsid w:val="00CB3C65"/>
    <w:rsid w:val="00CC5927"/>
    <w:rsid w:val="00CD6F51"/>
    <w:rsid w:val="00CF02C9"/>
    <w:rsid w:val="00CF75B0"/>
    <w:rsid w:val="00D01690"/>
    <w:rsid w:val="00D16821"/>
    <w:rsid w:val="00D2744B"/>
    <w:rsid w:val="00D36ADF"/>
    <w:rsid w:val="00D37A53"/>
    <w:rsid w:val="00D40C76"/>
    <w:rsid w:val="00D40FDA"/>
    <w:rsid w:val="00D4436C"/>
    <w:rsid w:val="00D529E0"/>
    <w:rsid w:val="00D60FFB"/>
    <w:rsid w:val="00D63C02"/>
    <w:rsid w:val="00D667E8"/>
    <w:rsid w:val="00D73291"/>
    <w:rsid w:val="00D75ED7"/>
    <w:rsid w:val="00D77EE3"/>
    <w:rsid w:val="00D82963"/>
    <w:rsid w:val="00D976B4"/>
    <w:rsid w:val="00DB2213"/>
    <w:rsid w:val="00DB3CCD"/>
    <w:rsid w:val="00DC4EDF"/>
    <w:rsid w:val="00DE0B59"/>
    <w:rsid w:val="00DE3018"/>
    <w:rsid w:val="00DF7B62"/>
    <w:rsid w:val="00E04CE1"/>
    <w:rsid w:val="00E07BEB"/>
    <w:rsid w:val="00E113BC"/>
    <w:rsid w:val="00E12746"/>
    <w:rsid w:val="00E12BD6"/>
    <w:rsid w:val="00E1663B"/>
    <w:rsid w:val="00E43A15"/>
    <w:rsid w:val="00E45ECC"/>
    <w:rsid w:val="00E532D9"/>
    <w:rsid w:val="00E56956"/>
    <w:rsid w:val="00E65016"/>
    <w:rsid w:val="00E65479"/>
    <w:rsid w:val="00E774D5"/>
    <w:rsid w:val="00E97F91"/>
    <w:rsid w:val="00EA29AE"/>
    <w:rsid w:val="00EA3873"/>
    <w:rsid w:val="00EA48F4"/>
    <w:rsid w:val="00EA54E3"/>
    <w:rsid w:val="00EC23B8"/>
    <w:rsid w:val="00EC3835"/>
    <w:rsid w:val="00EC7959"/>
    <w:rsid w:val="00ED54D1"/>
    <w:rsid w:val="00EE1D73"/>
    <w:rsid w:val="00EE4DB9"/>
    <w:rsid w:val="00EE5957"/>
    <w:rsid w:val="00F06139"/>
    <w:rsid w:val="00F061D7"/>
    <w:rsid w:val="00F10BCB"/>
    <w:rsid w:val="00F125AC"/>
    <w:rsid w:val="00F3114E"/>
    <w:rsid w:val="00F363F4"/>
    <w:rsid w:val="00F368BD"/>
    <w:rsid w:val="00F4439D"/>
    <w:rsid w:val="00F447B7"/>
    <w:rsid w:val="00F4651D"/>
    <w:rsid w:val="00F5150C"/>
    <w:rsid w:val="00F64264"/>
    <w:rsid w:val="00F72642"/>
    <w:rsid w:val="00F74678"/>
    <w:rsid w:val="00F90BDD"/>
    <w:rsid w:val="00F958D0"/>
    <w:rsid w:val="00FA54D6"/>
    <w:rsid w:val="00FA5A70"/>
    <w:rsid w:val="00FA7F8B"/>
    <w:rsid w:val="00FB1CDE"/>
    <w:rsid w:val="00FC7EFF"/>
    <w:rsid w:val="00FF037A"/>
    <w:rsid w:val="00FF094C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D6E2"/>
  <w15:docId w15:val="{8019BCB8-F045-4376-B73E-14B589A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E0A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A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6F32-D47E-4D7A-96A6-83AF4B86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5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Никифорова Анна Станиславовна</cp:lastModifiedBy>
  <cp:revision>48</cp:revision>
  <cp:lastPrinted>2023-11-01T04:41:00Z</cp:lastPrinted>
  <dcterms:created xsi:type="dcterms:W3CDTF">2023-10-13T06:42:00Z</dcterms:created>
  <dcterms:modified xsi:type="dcterms:W3CDTF">2025-11-05T04:52:00Z</dcterms:modified>
</cp:coreProperties>
</file>