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D54" w:rsidRDefault="004E2D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E2D54" w:rsidRDefault="004E2D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E2D54" w:rsidRDefault="004E2D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E2D54" w:rsidRDefault="004E2D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E2D54" w:rsidRDefault="004E2D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E2D54" w:rsidRDefault="004E2D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E2D54" w:rsidRPr="004E2D54" w:rsidRDefault="004E2D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4E2D54">
        <w:rPr>
          <w:rFonts w:ascii="Calibri" w:hAnsi="Calibri" w:cs="Calibri"/>
          <w:b/>
          <w:bCs/>
        </w:rPr>
        <w:t>ЗАКОН</w:t>
      </w:r>
    </w:p>
    <w:p w:rsidR="004E2D54" w:rsidRPr="004E2D54" w:rsidRDefault="004E2D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4E2D54">
        <w:rPr>
          <w:rFonts w:ascii="Calibri" w:hAnsi="Calibri" w:cs="Calibri"/>
          <w:b/>
          <w:bCs/>
        </w:rPr>
        <w:t>ПРИМОРСКОГО КРАЯ</w:t>
      </w:r>
    </w:p>
    <w:p w:rsidR="004E2D54" w:rsidRPr="004E2D54" w:rsidRDefault="004E2D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E2D54" w:rsidRPr="004E2D54" w:rsidRDefault="004E2D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4E2D54">
        <w:rPr>
          <w:rFonts w:ascii="Calibri" w:hAnsi="Calibri" w:cs="Calibri"/>
          <w:b/>
          <w:bCs/>
        </w:rPr>
        <w:t>О ВНЕСЕНИИ ИЗМЕНЕНИЙ В ЗАКОН ПРИМОРСКОГО КРАЯ</w:t>
      </w:r>
    </w:p>
    <w:p w:rsidR="004E2D54" w:rsidRPr="004E2D54" w:rsidRDefault="004E2D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4E2D54">
        <w:rPr>
          <w:rFonts w:ascii="Calibri" w:hAnsi="Calibri" w:cs="Calibri"/>
          <w:b/>
          <w:bCs/>
        </w:rPr>
        <w:t>"О ПАТЕНТНОЙ СИСТЕМЕ НАЛОГООБЛОЖЕНИЯ</w:t>
      </w:r>
    </w:p>
    <w:p w:rsidR="004E2D54" w:rsidRPr="004E2D54" w:rsidRDefault="004E2D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4E2D54">
        <w:rPr>
          <w:rFonts w:ascii="Calibri" w:hAnsi="Calibri" w:cs="Calibri"/>
          <w:b/>
          <w:bCs/>
        </w:rPr>
        <w:t>НА ТЕРРИТОРИИ ПРИМОРСКОГО КРАЯ"</w:t>
      </w:r>
    </w:p>
    <w:p w:rsidR="004E2D54" w:rsidRPr="004E2D54" w:rsidRDefault="004E2D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E2D54" w:rsidRPr="004E2D54" w:rsidRDefault="004E2D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 w:rsidRPr="004E2D54">
        <w:rPr>
          <w:rFonts w:ascii="Calibri" w:hAnsi="Calibri" w:cs="Calibri"/>
        </w:rPr>
        <w:t>П</w:t>
      </w:r>
      <w:bookmarkStart w:id="0" w:name="_GoBack"/>
      <w:bookmarkEnd w:id="0"/>
      <w:r w:rsidRPr="004E2D54">
        <w:rPr>
          <w:rFonts w:ascii="Calibri" w:hAnsi="Calibri" w:cs="Calibri"/>
        </w:rPr>
        <w:t>ринят</w:t>
      </w:r>
      <w:proofErr w:type="gramEnd"/>
    </w:p>
    <w:p w:rsidR="004E2D54" w:rsidRPr="004E2D54" w:rsidRDefault="004E2D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E2D54">
        <w:rPr>
          <w:rFonts w:ascii="Calibri" w:hAnsi="Calibri" w:cs="Calibri"/>
        </w:rPr>
        <w:t>Законодательным Собранием</w:t>
      </w:r>
    </w:p>
    <w:p w:rsidR="004E2D54" w:rsidRPr="004E2D54" w:rsidRDefault="004E2D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E2D54">
        <w:rPr>
          <w:rFonts w:ascii="Calibri" w:hAnsi="Calibri" w:cs="Calibri"/>
        </w:rPr>
        <w:t>Приморского края</w:t>
      </w:r>
    </w:p>
    <w:p w:rsidR="004E2D54" w:rsidRPr="004E2D54" w:rsidRDefault="004E2D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E2D54">
        <w:rPr>
          <w:rFonts w:ascii="Calibri" w:hAnsi="Calibri" w:cs="Calibri"/>
        </w:rPr>
        <w:t>27 июня 2014 года</w:t>
      </w:r>
    </w:p>
    <w:p w:rsidR="004E2D54" w:rsidRPr="004E2D54" w:rsidRDefault="004E2D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E2D54" w:rsidRPr="004E2D54" w:rsidRDefault="004E2D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" w:name="Par16"/>
      <w:bookmarkEnd w:id="1"/>
      <w:r w:rsidRPr="004E2D54">
        <w:rPr>
          <w:rFonts w:ascii="Calibri" w:hAnsi="Calibri" w:cs="Calibri"/>
        </w:rPr>
        <w:t>Статья 1</w:t>
      </w:r>
    </w:p>
    <w:p w:rsidR="004E2D54" w:rsidRPr="004E2D54" w:rsidRDefault="004E2D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E2D54" w:rsidRPr="004E2D54" w:rsidRDefault="004E2D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E2D54">
        <w:rPr>
          <w:rFonts w:ascii="Calibri" w:hAnsi="Calibri" w:cs="Calibri"/>
        </w:rPr>
        <w:t>Внести в Закон Приморского края от 13 ноября 2012 года N 122-КЗ "О патентной системе налогообложения на территории Приморского края" (Ведомости Законодательного Собрания Приморского края, 2012, N 27, стр. 65) следующие изменения:</w:t>
      </w:r>
    </w:p>
    <w:p w:rsidR="004E2D54" w:rsidRPr="004E2D54" w:rsidRDefault="004E2D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E2D54">
        <w:rPr>
          <w:rFonts w:ascii="Calibri" w:hAnsi="Calibri" w:cs="Calibri"/>
        </w:rPr>
        <w:t>1) в статье 2 слова "на 2013 год" заменить словами "на 2015 год";</w:t>
      </w:r>
    </w:p>
    <w:p w:rsidR="004E2D54" w:rsidRDefault="004E2D54" w:rsidP="004E2D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E2D54">
        <w:rPr>
          <w:rFonts w:ascii="Calibri" w:hAnsi="Calibri" w:cs="Calibri"/>
        </w:rPr>
        <w:t>2) приложение к Закону изложить в следующей редакции:</w:t>
      </w:r>
    </w:p>
    <w:p w:rsidR="004E2D54" w:rsidRDefault="004E2D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E2D54" w:rsidRDefault="004E2D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E2D54" w:rsidRDefault="004E2D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E2D54" w:rsidRDefault="004E2D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E2D54" w:rsidRDefault="004E2D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E2D54" w:rsidRDefault="004E2D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E2D54" w:rsidRPr="004E2D54" w:rsidRDefault="004E2D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E2D54">
        <w:rPr>
          <w:rFonts w:ascii="Calibri" w:hAnsi="Calibri" w:cs="Calibri"/>
        </w:rPr>
        <w:t>"Приложение</w:t>
      </w:r>
    </w:p>
    <w:p w:rsidR="004E2D54" w:rsidRPr="004E2D54" w:rsidRDefault="004E2D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E2D54">
        <w:rPr>
          <w:rFonts w:ascii="Calibri" w:hAnsi="Calibri" w:cs="Calibri"/>
        </w:rPr>
        <w:t>к Закону</w:t>
      </w:r>
    </w:p>
    <w:p w:rsidR="004E2D54" w:rsidRPr="004E2D54" w:rsidRDefault="004E2D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E2D54">
        <w:rPr>
          <w:rFonts w:ascii="Calibri" w:hAnsi="Calibri" w:cs="Calibri"/>
        </w:rPr>
        <w:t>Приморского края</w:t>
      </w:r>
    </w:p>
    <w:p w:rsidR="004E2D54" w:rsidRPr="004E2D54" w:rsidRDefault="004E2D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E2D54">
        <w:rPr>
          <w:rFonts w:ascii="Calibri" w:hAnsi="Calibri" w:cs="Calibri"/>
        </w:rPr>
        <w:t>от 13.11.2012 N 122-КЗ</w:t>
      </w:r>
    </w:p>
    <w:p w:rsidR="004E2D54" w:rsidRPr="004E2D54" w:rsidRDefault="004E2D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E2D54" w:rsidRPr="004E2D54" w:rsidRDefault="004E2D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4E2D54">
        <w:rPr>
          <w:rFonts w:ascii="Calibri" w:hAnsi="Calibri" w:cs="Calibri"/>
        </w:rPr>
        <w:t>Размер</w:t>
      </w:r>
    </w:p>
    <w:p w:rsidR="004E2D54" w:rsidRPr="004E2D54" w:rsidRDefault="004E2D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4E2D54">
        <w:rPr>
          <w:rFonts w:ascii="Calibri" w:hAnsi="Calibri" w:cs="Calibri"/>
        </w:rPr>
        <w:t xml:space="preserve">потенциально </w:t>
      </w:r>
      <w:proofErr w:type="gramStart"/>
      <w:r w:rsidRPr="004E2D54">
        <w:rPr>
          <w:rFonts w:ascii="Calibri" w:hAnsi="Calibri" w:cs="Calibri"/>
        </w:rPr>
        <w:t>возможного</w:t>
      </w:r>
      <w:proofErr w:type="gramEnd"/>
      <w:r w:rsidRPr="004E2D54">
        <w:rPr>
          <w:rFonts w:ascii="Calibri" w:hAnsi="Calibri" w:cs="Calibri"/>
        </w:rPr>
        <w:t xml:space="preserve"> к получению</w:t>
      </w:r>
    </w:p>
    <w:p w:rsidR="004E2D54" w:rsidRPr="004E2D54" w:rsidRDefault="004E2D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4E2D54">
        <w:rPr>
          <w:rFonts w:ascii="Calibri" w:hAnsi="Calibri" w:cs="Calibri"/>
        </w:rPr>
        <w:t>индивидуальным предпринимателем годового дохода</w:t>
      </w:r>
    </w:p>
    <w:p w:rsidR="004E2D54" w:rsidRPr="004E2D54" w:rsidRDefault="004E2D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4E2D54">
        <w:rPr>
          <w:rFonts w:ascii="Calibri" w:hAnsi="Calibri" w:cs="Calibri"/>
        </w:rPr>
        <w:t>по видам предпринимательской деятельности на 2015 год</w:t>
      </w:r>
    </w:p>
    <w:p w:rsidR="004E2D54" w:rsidRPr="004E2D54" w:rsidRDefault="004E2D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4E2D54" w:rsidRPr="004E2D54" w:rsidSect="005C01B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E2D54" w:rsidRPr="004E2D54" w:rsidRDefault="004E2D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7540"/>
        <w:gridCol w:w="1361"/>
      </w:tblGrid>
      <w:tr w:rsidR="004E2D54" w:rsidRPr="004E2D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 xml:space="preserve">N </w:t>
            </w:r>
            <w:proofErr w:type="gramStart"/>
            <w:r w:rsidRPr="004E2D54">
              <w:rPr>
                <w:rFonts w:ascii="Calibri" w:hAnsi="Calibri" w:cs="Calibri"/>
              </w:rPr>
              <w:t>п</w:t>
            </w:r>
            <w:proofErr w:type="gramEnd"/>
            <w:r w:rsidRPr="004E2D54">
              <w:rPr>
                <w:rFonts w:ascii="Calibri" w:hAnsi="Calibri" w:cs="Calibri"/>
              </w:rPr>
              <w:t>/п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Вид предпринимательской деятельности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Размер, рублей</w:t>
            </w:r>
          </w:p>
        </w:tc>
      </w:tr>
      <w:tr w:rsidR="004E2D54" w:rsidRPr="004E2D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3</w:t>
            </w:r>
          </w:p>
        </w:tc>
      </w:tr>
      <w:tr w:rsidR="004E2D54" w:rsidRPr="004E2D54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1.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197395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от 1 до 5 наемных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197395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среднее число наемных работников от 6 до 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533500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среднее число наемных работников от 11 до 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1067000</w:t>
            </w:r>
          </w:p>
        </w:tc>
      </w:tr>
      <w:tr w:rsidR="004E2D54" w:rsidRPr="004E2D54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2.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Ремонт, чистка, окраска и пошив обуви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197395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от 1 до 5 наемных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197395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среднее число наемных работников от 6 до 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533500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среднее число наемных работников от 11 до 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1067000</w:t>
            </w:r>
          </w:p>
        </w:tc>
      </w:tr>
      <w:tr w:rsidR="004E2D54" w:rsidRPr="004E2D54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3.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Парикмахерские и косметические услуги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197395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от 1 до 5 наемных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197395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среднее число наемных работников от 6 до 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533500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среднее число наемных работников от 11 до 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1067000</w:t>
            </w:r>
          </w:p>
        </w:tc>
      </w:tr>
      <w:tr w:rsidR="004E2D54" w:rsidRPr="004E2D54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lastRenderedPageBreak/>
              <w:t>4.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Химическая чистка, крашение и услуги прачечных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373450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от 1 до 5 наемных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373450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среднее число наемных работников от 6 до 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720225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среднее число наемных работников от 11 до 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1067000</w:t>
            </w:r>
          </w:p>
        </w:tc>
      </w:tr>
      <w:tr w:rsidR="004E2D54" w:rsidRPr="004E2D54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5.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Изготовление и ремонт металлической галантереи, ключей, номерных знаков, указателей улиц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197395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от 1 до 5 наемных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197395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среднее число наемных работников от 6 до 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533500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среднее число наемных работников от 11 до 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1067000</w:t>
            </w:r>
          </w:p>
        </w:tc>
      </w:tr>
      <w:tr w:rsidR="004E2D54" w:rsidRPr="004E2D54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6.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Ремонт и техническое обслуживание бытовой радиоэлектронной аппаратуры, бытовых машин и бытовых приборов, часов, ремонт и изготовление металлоизделий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197395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от 1 до 5 наемных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197395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среднее число наемных работников от 6 до 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533500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среднее число наемных работников от 11 до 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1067000</w:t>
            </w:r>
          </w:p>
        </w:tc>
      </w:tr>
      <w:tr w:rsidR="004E2D54" w:rsidRPr="004E2D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7.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Ремонт мебели</w:t>
            </w:r>
          </w:p>
        </w:tc>
      </w:tr>
      <w:tr w:rsidR="004E2D54" w:rsidRPr="004E2D54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197395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от 1 до 5 наемных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197395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среднее число наемных работников от 6 до 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533500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среднее число наемных работников от 11 до 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1067000</w:t>
            </w:r>
          </w:p>
        </w:tc>
      </w:tr>
      <w:tr w:rsidR="004E2D54" w:rsidRPr="004E2D54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8.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Услуги фотоателье, фот</w:t>
            </w:r>
            <w:proofErr w:type="gramStart"/>
            <w:r w:rsidRPr="004E2D54">
              <w:rPr>
                <w:rFonts w:ascii="Calibri" w:hAnsi="Calibri" w:cs="Calibri"/>
              </w:rPr>
              <w:t>о-</w:t>
            </w:r>
            <w:proofErr w:type="gramEnd"/>
            <w:r w:rsidRPr="004E2D54">
              <w:rPr>
                <w:rFonts w:ascii="Calibri" w:hAnsi="Calibri" w:cs="Calibri"/>
              </w:rPr>
              <w:t xml:space="preserve"> и кинолабораторий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197395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от 1 до 5 наемных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197395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среднее число наемных работников от 6 до 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533500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среднее число наемных работников от 11 до 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1067000</w:t>
            </w:r>
          </w:p>
        </w:tc>
      </w:tr>
      <w:tr w:rsidR="004E2D54" w:rsidRPr="004E2D54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9.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 xml:space="preserve">Техническое обслуживание и ремонт автотранспортных и </w:t>
            </w:r>
            <w:proofErr w:type="spellStart"/>
            <w:r w:rsidRPr="004E2D54">
              <w:rPr>
                <w:rFonts w:ascii="Calibri" w:hAnsi="Calibri" w:cs="Calibri"/>
              </w:rPr>
              <w:t>мототранспортных</w:t>
            </w:r>
            <w:proofErr w:type="spellEnd"/>
            <w:r w:rsidRPr="004E2D54">
              <w:rPr>
                <w:rFonts w:ascii="Calibri" w:hAnsi="Calibri" w:cs="Calibri"/>
              </w:rPr>
              <w:t xml:space="preserve"> средств, машин и оборудования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320100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от 1 до 5 наемных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320100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среднее число наемных работников от 6 до 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1760550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среднее число наемных работников от 11 до 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3201000</w:t>
            </w:r>
          </w:p>
        </w:tc>
      </w:tr>
      <w:tr w:rsidR="004E2D54" w:rsidRPr="004E2D54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10.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Оказание автотранспортных услуг по перевозке грузов автомобильным транспортом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для каждого транспортного средства без наемных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426800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для каждого транспортного средства с использованием наемных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656205</w:t>
            </w:r>
          </w:p>
        </w:tc>
      </w:tr>
      <w:tr w:rsidR="004E2D54" w:rsidRPr="004E2D54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11.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Оказание автотранспортных услуг по перевозке пассажиров автомобильным транспортом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для каждого транспортного средства без наемных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197395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для каждого транспортного средства с использованием наемных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304095</w:t>
            </w:r>
          </w:p>
        </w:tc>
      </w:tr>
      <w:tr w:rsidR="004E2D54" w:rsidRPr="004E2D54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lastRenderedPageBreak/>
              <w:t>12.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Ремонт жилья и других построек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197395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от 1 до 5 наемных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197395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среднее число наемных работников от 6 до 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533500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среднее число наемных работников от 11 до 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1067000</w:t>
            </w:r>
          </w:p>
        </w:tc>
      </w:tr>
      <w:tr w:rsidR="004E2D54" w:rsidRPr="004E2D54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13.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Услуги по производству монтажных, электромонтажных, санитарно-технических и сварочных работ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320100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от 1 до 5 наемных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320100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среднее число наемных работников от 6 до 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693550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среднее число наемных работников от 11 до 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1067000</w:t>
            </w:r>
          </w:p>
        </w:tc>
      </w:tr>
      <w:tr w:rsidR="004E2D54" w:rsidRPr="004E2D54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14.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Услуги по остеклению балконов и лоджий, нарезке стекла и зеркал, художественной обработке стекла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197395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от 1 до 5 наемных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197395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среднее число наемных работников от 6 до 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533500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среднее число наемных работников от 11 до 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1067000</w:t>
            </w:r>
          </w:p>
        </w:tc>
      </w:tr>
      <w:tr w:rsidR="004E2D54" w:rsidRPr="004E2D54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15.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Услуги по обучению населения на курсах и по репетиторству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197395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от 1 до 5 наемных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197395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среднее число наемных работников от 6 до 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533500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среднее число наемных работников от 11 до 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1067000</w:t>
            </w:r>
          </w:p>
        </w:tc>
      </w:tr>
      <w:tr w:rsidR="004E2D54" w:rsidRPr="004E2D54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16.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Услуги по присмотру и уходу за детьми и больными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197395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от 1 до 5 наемных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197395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среднее число наемных работников от 6 до 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533500</w:t>
            </w:r>
          </w:p>
        </w:tc>
      </w:tr>
      <w:tr w:rsidR="004E2D54" w:rsidRPr="004E2D54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17.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Услуги по приему стеклопосуды и вторичного сырья, за исключением металлолома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160050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от 1 до 5 наемных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160050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среднее число наемных работников от 6 до 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613525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среднее число наемных работников от 11 до 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1067000</w:t>
            </w:r>
          </w:p>
        </w:tc>
      </w:tr>
      <w:tr w:rsidR="004E2D54" w:rsidRPr="004E2D54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18.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Ветеринарные услуги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197395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от 1 до 5 наемных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197395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среднее число наемных работников от 6 до 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533500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среднее число наемных работников от 11 до 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1067000</w:t>
            </w:r>
          </w:p>
        </w:tc>
      </w:tr>
      <w:tr w:rsidR="004E2D54" w:rsidRPr="004E2D54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19.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Сдача в аренду (наем) жилых и нежилых помещений, дач, земельных участков, принадлежащих индивидуальному предпринимателю на праве собственности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площадь помещений/дач/земельных участков до 100 кв. 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197395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площадь помещений/дач/земельных участков от 100 кв. м до 150 кв. 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533500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площадь помещений/дач/земельных участков от 151 кв. м до 200 кв. 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1067000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площадь помещений/дач/земельных участков от 201 кв. м до 250 кв. 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1600500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площадь помещений/дач/земельных участков от 251 кв. м до 300 кв. 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2134000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площадь помещений/дач/земельных участков от 301 кв. м до 400 кв. 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3201000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площадь помещений/дач/земельных участков от 401 кв. м до 500 кв. 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4268000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площадь помещений/дач/земельных участков от 501 кв. 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10670000</w:t>
            </w:r>
          </w:p>
        </w:tc>
      </w:tr>
      <w:tr w:rsidR="004E2D54" w:rsidRPr="004E2D54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20.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Изготовление изделий народных художественных промыслов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197395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от 1 до 5 наемных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197395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среднее число наемных работников от 6 до 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533500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среднее число наемных работников от 11 до 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1067000</w:t>
            </w:r>
          </w:p>
        </w:tc>
      </w:tr>
      <w:tr w:rsidR="004E2D54" w:rsidRPr="004E2D54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21.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 w:rsidRPr="004E2D54">
              <w:rPr>
                <w:rFonts w:ascii="Calibri" w:hAnsi="Calibri" w:cs="Calibri"/>
              </w:rPr>
              <w:t xml:space="preserve">Прочие услуги производственного характера (услуги по переработке сельскохозяйственных продуктов и даров леса, в том числе по помолу зерна, обдирке круп, переработке </w:t>
            </w:r>
            <w:proofErr w:type="spellStart"/>
            <w:r w:rsidRPr="004E2D54">
              <w:rPr>
                <w:rFonts w:ascii="Calibri" w:hAnsi="Calibri" w:cs="Calibri"/>
              </w:rPr>
              <w:t>маслосемян</w:t>
            </w:r>
            <w:proofErr w:type="spellEnd"/>
            <w:r w:rsidRPr="004E2D54">
              <w:rPr>
                <w:rFonts w:ascii="Calibri" w:hAnsi="Calibri" w:cs="Calibri"/>
              </w:rPr>
              <w:t>, изготовлению и копчению колбас, переработке картофеля, переработке давальческой мытой шерсти на трикотажную пряжу, выделке шкур животных, расчесу шерсти, стрижке домашних животных, ремонту и изготовлению бондарной посуды и гончарных изделий, защите садов, огородов и зеленых насаждений от вредителей и</w:t>
            </w:r>
            <w:proofErr w:type="gramEnd"/>
            <w:r w:rsidRPr="004E2D54">
              <w:rPr>
                <w:rFonts w:ascii="Calibri" w:hAnsi="Calibri" w:cs="Calibri"/>
              </w:rPr>
              <w:t xml:space="preserve"> </w:t>
            </w:r>
            <w:proofErr w:type="gramStart"/>
            <w:r w:rsidRPr="004E2D54">
              <w:rPr>
                <w:rFonts w:ascii="Calibri" w:hAnsi="Calibri" w:cs="Calibri"/>
              </w:rPr>
              <w:t>болезней; изготовление валяной обуви; изготовление сельскохозяйственного инвентаря из материала заказчика; граверные работы по металлу, стеклу, фарфору, дереву, керамике; изготовление и ремонт деревянных лодок; ремонт игрушек; ремонт туристского снаряжения и инвентаря; услуги по вспашке огородов и распиловке дров; услуги по ремонту и изготовлению очковой оптики; изготовление и печатание визитных карточек и пригласительных билетов на семейные торжества;</w:t>
            </w:r>
            <w:proofErr w:type="gramEnd"/>
            <w:r w:rsidRPr="004E2D54">
              <w:rPr>
                <w:rFonts w:ascii="Calibri" w:hAnsi="Calibri" w:cs="Calibri"/>
              </w:rPr>
              <w:t xml:space="preserve"> переплетные, брошюровочные, </w:t>
            </w:r>
            <w:r w:rsidRPr="004E2D54">
              <w:rPr>
                <w:rFonts w:ascii="Calibri" w:hAnsi="Calibri" w:cs="Calibri"/>
              </w:rPr>
              <w:lastRenderedPageBreak/>
              <w:t>окантовочные, картонажные работы; зарядка газовых баллончиков для сифонов, замена элементов питания в электронных часах и других приборах)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197395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от 1 до 5 наемных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197395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среднее число наемных работников от 6 до 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533500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среднее число наемных работников от 11 до 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1067000</w:t>
            </w:r>
          </w:p>
        </w:tc>
      </w:tr>
      <w:tr w:rsidR="004E2D54" w:rsidRPr="004E2D54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22.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Производство и реставрация ковров и ковровых изделий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197395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от 1 до 5 наемных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197395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среднее число наемных работников от 6 до 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533500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среднее число наемных работников от 11 до 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1067000</w:t>
            </w:r>
          </w:p>
        </w:tc>
      </w:tr>
      <w:tr w:rsidR="004E2D54" w:rsidRPr="004E2D54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23.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Ремонт ювелирных изделий, бижутерии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197395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от 1 до 5 наемных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197395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среднее число наемных работников от 6 до 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533500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среднее число наемных работников от 11 до 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1067000</w:t>
            </w:r>
          </w:p>
        </w:tc>
      </w:tr>
      <w:tr w:rsidR="004E2D54" w:rsidRPr="004E2D54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24.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Чеканка и гравировка ювелирных изделий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197395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от 1 до 5 наемных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197395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среднее число наемных работников от 6 до 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533500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среднее число наемных работников от 11 до 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1067000</w:t>
            </w:r>
          </w:p>
        </w:tc>
      </w:tr>
      <w:tr w:rsidR="004E2D54" w:rsidRPr="004E2D54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25.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Монофоническая и стереофоническая запись речи, пения, инструментального исполнения заказчика на магнитную ленту, компакт-диск, перезапись музыкальных и литературных произведений на магнитную ленту, компакт-диск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197395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от 1 до 5 наемных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197395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среднее число наемных работников от 6 до 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533500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среднее число наемных работников от 11 до 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1067000</w:t>
            </w:r>
          </w:p>
        </w:tc>
      </w:tr>
      <w:tr w:rsidR="004E2D54" w:rsidRPr="004E2D54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26.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Услуги по уборке жилых помещений и ведению домашнего хозяйства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197395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от 1 до 5 наемных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197395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среднее число наемных работников от 6 до 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533500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среднее число наемных работников от 11 до 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1067000</w:t>
            </w:r>
          </w:p>
        </w:tc>
      </w:tr>
      <w:tr w:rsidR="004E2D54" w:rsidRPr="004E2D54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27.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Услуги по оформлению интерьера жилого помещения и услуги художественного оформления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197395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от 1 до 5 наемных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197395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среднее число наемных работников от 6 до 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533500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среднее число наемных работников от 11 до 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1067000</w:t>
            </w:r>
          </w:p>
        </w:tc>
      </w:tr>
      <w:tr w:rsidR="004E2D54" w:rsidRPr="004E2D54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lastRenderedPageBreak/>
              <w:t>28.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Проведение занятий по физической культуре и спорту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197395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от 1 до 5 наемных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197395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среднее число наемных работников от 6 до 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533500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среднее число наемных работников от 11 до 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1067000</w:t>
            </w:r>
          </w:p>
        </w:tc>
      </w:tr>
      <w:tr w:rsidR="004E2D54" w:rsidRPr="004E2D54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29.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160050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от 1 до 5 наемных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160050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среднее число наемных работников от 6 до 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613525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среднее число наемных работников от 11 до 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1067000</w:t>
            </w:r>
          </w:p>
        </w:tc>
      </w:tr>
      <w:tr w:rsidR="004E2D54" w:rsidRPr="004E2D54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30.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Услуги платных туалетов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160050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от 1 до 5 наемных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160050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среднее число наемных работников от 6 до 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410795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среднее число наемных работников от 11 до 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1067000</w:t>
            </w:r>
          </w:p>
        </w:tc>
      </w:tr>
      <w:tr w:rsidR="004E2D54" w:rsidRPr="004E2D54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31.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Услуги поваров по изготовлению блюд на дому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197395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от 1 до 5 наемных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197395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среднее число наемных работников от 6 до 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533500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среднее число наемных работников от 11 до 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1067000</w:t>
            </w:r>
          </w:p>
        </w:tc>
      </w:tr>
      <w:tr w:rsidR="004E2D54" w:rsidRPr="004E2D54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32.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Оказание услуг по перевозке пассажиров водным транспортом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на каждое транспортное средство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3201000</w:t>
            </w:r>
          </w:p>
        </w:tc>
      </w:tr>
      <w:tr w:rsidR="004E2D54" w:rsidRPr="004E2D54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33.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Оказание услуг по перевозке грузов водным транспортом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на каждое транспортное средство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3201000</w:t>
            </w:r>
          </w:p>
        </w:tc>
      </w:tr>
      <w:tr w:rsidR="004E2D54" w:rsidRPr="004E2D54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34.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 w:rsidRPr="004E2D54">
              <w:rPr>
                <w:rFonts w:ascii="Calibri" w:hAnsi="Calibri" w:cs="Calibri"/>
              </w:rPr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  <w:proofErr w:type="gramEnd"/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106700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от 1 до 5 наемных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106700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среднее число наемных работников от 6 до 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389455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среднее число наемных работников от 11 до 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1067000</w:t>
            </w:r>
          </w:p>
        </w:tc>
      </w:tr>
      <w:tr w:rsidR="004E2D54" w:rsidRPr="004E2D54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35.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197395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от 1 до 5 наемных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197395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среднее число наемных работников от 6 до 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533500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среднее число наемных работников от 11 до 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1067000</w:t>
            </w:r>
          </w:p>
        </w:tc>
      </w:tr>
      <w:tr w:rsidR="004E2D54" w:rsidRPr="004E2D54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36.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Услуги по зеленому хозяйству и декоративному цветоводству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160050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от 1 до 5 наемных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160050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среднее число наемных работников от 6 до 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410795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среднее число наемных работников от 11 до 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1067000</w:t>
            </w:r>
          </w:p>
        </w:tc>
      </w:tr>
      <w:tr w:rsidR="004E2D54" w:rsidRPr="004E2D54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37.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Ведение охотничьего хозяйства и осуществление охоты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197395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от 1 до 5 наемных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197395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среднее число наемных работников от 6 до 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533500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среднее число наемных работников от 11 до 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1067000</w:t>
            </w:r>
          </w:p>
        </w:tc>
      </w:tr>
      <w:tr w:rsidR="004E2D54" w:rsidRPr="004E2D54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38.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Занятие медицинской деятельностью или фармацевтической деятельностью лицом, имеющим лицензию на указанные виды деятельности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320100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от 1 до 5 наемных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320100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среднее число наемных работников от 6 до 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464145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среднее число наемных работников от 11 до 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3201000</w:t>
            </w:r>
          </w:p>
        </w:tc>
      </w:tr>
      <w:tr w:rsidR="004E2D54" w:rsidRPr="004E2D54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39.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Осуществление частной детективной деятельности лицом, имеющим лицензию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320100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от 1 до 5 наемных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320100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среднее число наемных работников от 6 до 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693550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среднее число наемных работников от 11 до 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1067000</w:t>
            </w:r>
          </w:p>
        </w:tc>
      </w:tr>
      <w:tr w:rsidR="004E2D54" w:rsidRPr="004E2D54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lastRenderedPageBreak/>
              <w:t>40.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Услуги по прокату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197395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от 1 до 5 наемных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197395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среднее число наемных работников от 6 до 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533500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среднее число наемных работников от 11 до 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1067000</w:t>
            </w:r>
          </w:p>
        </w:tc>
      </w:tr>
      <w:tr w:rsidR="004E2D54" w:rsidRPr="004E2D54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41.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Экскурсионные услуги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197395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от 1 до 5 наемных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197395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среднее число наемных работников от 6 до 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533500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среднее число наемных работников от 11 до 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1067000</w:t>
            </w:r>
          </w:p>
        </w:tc>
      </w:tr>
      <w:tr w:rsidR="004E2D54" w:rsidRPr="004E2D54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42.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Обрядовые услуги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197395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от 1 до 5 наемных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197395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среднее число наемных работников от 6 до 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1696530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среднее число наемных работников от 11 до 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3201000</w:t>
            </w:r>
          </w:p>
        </w:tc>
      </w:tr>
      <w:tr w:rsidR="004E2D54" w:rsidRPr="004E2D54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43.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Ритуальные услуги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197395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от 1 до 5 наемных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197395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среднее число наемных работников от 6 до 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1696530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среднее число наемных работников от 11 до 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3201000</w:t>
            </w:r>
          </w:p>
        </w:tc>
      </w:tr>
      <w:tr w:rsidR="004E2D54" w:rsidRPr="004E2D54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44.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Услуги уличных патрулей, охранников, сторожей и вахтеров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160050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от 1 до 5 наемных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160050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среднее число наемных работников от 6 до 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410795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среднее число наемных работников от 11 до 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1067000</w:t>
            </w:r>
          </w:p>
        </w:tc>
      </w:tr>
      <w:tr w:rsidR="004E2D54" w:rsidRPr="004E2D54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45.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Розничная торговля, осуществляемая через объекты стационарной торговой сети с площадью торгового зала не более 50 кв. м по каждому объекту организации торговли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до 10 кв. м площади торгового зала по всем объектам организации торговли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885610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от 11 кв. м до 20 кв. м площади торгового зала по всем объектам организации торговли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1771220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от 21 кв. м до 30 кв. м площади торгового зала по всем объектам организации торговли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2656830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от 31 кв. м до 40 кв. м площади торгового зала по всем объектам организации торговли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3542440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от 41 кв. м до 50 кв. м площади торгового зала по всем объектам организации торговли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4428050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от 51 кв. м до 100 кв. м площади торгового зала по всем объектам организации торговли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5335000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более 100 кв. м площади торгового зала по всем объектам организации торговли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10670000</w:t>
            </w:r>
          </w:p>
        </w:tc>
      </w:tr>
      <w:tr w:rsidR="004E2D54" w:rsidRPr="004E2D54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46.1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 xml:space="preserve">Розничная торговля, осуществляемая через объекты стационарной торговой сети, не </w:t>
            </w:r>
            <w:r w:rsidRPr="004E2D54">
              <w:rPr>
                <w:rFonts w:ascii="Calibri" w:hAnsi="Calibri" w:cs="Calibri"/>
              </w:rPr>
              <w:lastRenderedPageBreak/>
              <w:t>имеющей торговых залов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для одного объекта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533500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от 2 до 5 объектов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1387100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от 6 до 9 объектов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3201000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10 и более объектов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5335000</w:t>
            </w:r>
          </w:p>
        </w:tc>
      </w:tr>
      <w:tr w:rsidR="004E2D54" w:rsidRPr="004E2D54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46.2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Розничная торговля, осуществляемая через объекты нестационарной торговой сети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без наемных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533500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от 1 до 5 наемных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1067000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от 6 до 15 наемных работников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2667500</w:t>
            </w:r>
          </w:p>
        </w:tc>
      </w:tr>
      <w:tr w:rsidR="004E2D54" w:rsidRPr="004E2D54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47.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Услуги общественного питания, оказываемые через объекты организации общественного питания с площадью зала обслуживания посетителей не более 50 кв. м по каждому объекту организации общественного питания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до 10 кв. м площади зала обслуживания по всем объектам организации общественного питания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106700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от 11 кв. м до 20 кв. м площади зала обслуживания по всем объектам организации общественного питания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213400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от 21 кв. м до 30 кв. м площади зала обслуживания по всем объектам организации общественного питания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354244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от 31 кв. м до 40 кв. м площади зала обслуживания по всем объектам организации общественного питания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496155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от 41 кв. м до 50 кв. м площади зала обслуживания по всем объектам организации общественного питания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693550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от 51 кв. м до 100 кв. м площади зала обслуживания по всем объектам организации общественного питания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960300</w:t>
            </w:r>
          </w:p>
        </w:tc>
      </w:tr>
      <w:tr w:rsidR="004E2D54" w:rsidRPr="004E2D5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более 100 кв. м площади зала обслуживания по всем объектам организации общественного питания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D54" w:rsidRPr="004E2D54" w:rsidRDefault="004E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E2D54">
              <w:rPr>
                <w:rFonts w:ascii="Calibri" w:hAnsi="Calibri" w:cs="Calibri"/>
              </w:rPr>
              <w:t>10670000</w:t>
            </w:r>
          </w:p>
        </w:tc>
      </w:tr>
    </w:tbl>
    <w:p w:rsidR="004E2D54" w:rsidRPr="004E2D54" w:rsidRDefault="004E2D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E2D54" w:rsidRPr="004E2D54" w:rsidRDefault="004E2D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2" w:name="Par515"/>
      <w:bookmarkEnd w:id="2"/>
      <w:r w:rsidRPr="004E2D54">
        <w:rPr>
          <w:rFonts w:ascii="Calibri" w:hAnsi="Calibri" w:cs="Calibri"/>
        </w:rPr>
        <w:t>Статья 2</w:t>
      </w:r>
    </w:p>
    <w:p w:rsidR="004E2D54" w:rsidRPr="004E2D54" w:rsidRDefault="004E2D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E2D54" w:rsidRPr="004E2D54" w:rsidRDefault="004E2D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E2D54">
        <w:rPr>
          <w:rFonts w:ascii="Calibri" w:hAnsi="Calibri" w:cs="Calibri"/>
        </w:rPr>
        <w:t>Настоящий Закон вступает в силу с 1 января 2015 года, но не ранее чем по истечении одного месяца со дня его официального опубликования.</w:t>
      </w:r>
    </w:p>
    <w:p w:rsidR="004E2D54" w:rsidRPr="004E2D54" w:rsidRDefault="004E2D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E2D54" w:rsidRPr="004E2D54" w:rsidRDefault="004E2D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E2D54">
        <w:rPr>
          <w:rFonts w:ascii="Calibri" w:hAnsi="Calibri" w:cs="Calibri"/>
        </w:rPr>
        <w:t xml:space="preserve">Временно </w:t>
      </w:r>
      <w:proofErr w:type="gramStart"/>
      <w:r w:rsidRPr="004E2D54">
        <w:rPr>
          <w:rFonts w:ascii="Calibri" w:hAnsi="Calibri" w:cs="Calibri"/>
        </w:rPr>
        <w:t>исполняющий</w:t>
      </w:r>
      <w:proofErr w:type="gramEnd"/>
      <w:r w:rsidRPr="004E2D54">
        <w:rPr>
          <w:rFonts w:ascii="Calibri" w:hAnsi="Calibri" w:cs="Calibri"/>
        </w:rPr>
        <w:t xml:space="preserve"> обязанности</w:t>
      </w:r>
    </w:p>
    <w:p w:rsidR="004E2D54" w:rsidRPr="004E2D54" w:rsidRDefault="004E2D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E2D54">
        <w:rPr>
          <w:rFonts w:ascii="Calibri" w:hAnsi="Calibri" w:cs="Calibri"/>
        </w:rPr>
        <w:t>Губернатора края</w:t>
      </w:r>
    </w:p>
    <w:p w:rsidR="004E2D54" w:rsidRPr="004E2D54" w:rsidRDefault="004E2D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E2D54">
        <w:rPr>
          <w:rFonts w:ascii="Calibri" w:hAnsi="Calibri" w:cs="Calibri"/>
        </w:rPr>
        <w:t>В.В.МИКЛУШЕВСКИЙ</w:t>
      </w:r>
    </w:p>
    <w:p w:rsidR="004E2D54" w:rsidRPr="004E2D54" w:rsidRDefault="004E2D5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E2D54">
        <w:rPr>
          <w:rFonts w:ascii="Calibri" w:hAnsi="Calibri" w:cs="Calibri"/>
        </w:rPr>
        <w:t>г. Владивосток</w:t>
      </w:r>
    </w:p>
    <w:p w:rsidR="004E2D54" w:rsidRPr="004E2D54" w:rsidRDefault="004E2D5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E2D54">
        <w:rPr>
          <w:rFonts w:ascii="Calibri" w:hAnsi="Calibri" w:cs="Calibri"/>
        </w:rPr>
        <w:t>3 июля 2014 года</w:t>
      </w:r>
    </w:p>
    <w:p w:rsidR="004E2D54" w:rsidRPr="004E2D54" w:rsidRDefault="004E2D5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E2D54">
        <w:rPr>
          <w:rFonts w:ascii="Calibri" w:hAnsi="Calibri" w:cs="Calibri"/>
        </w:rPr>
        <w:t>N 440-КЗ</w:t>
      </w:r>
    </w:p>
    <w:p w:rsidR="004E2D54" w:rsidRPr="004E2D54" w:rsidRDefault="004E2D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E2D54" w:rsidRPr="004E2D54" w:rsidRDefault="004E2D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E2D54" w:rsidRPr="004E2D54" w:rsidRDefault="004E2D54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4569E9" w:rsidRPr="004E2D54" w:rsidRDefault="004569E9"/>
    <w:sectPr w:rsidR="004569E9" w:rsidRPr="004E2D54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D54"/>
    <w:rsid w:val="004569E9"/>
    <w:rsid w:val="004E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2308</Words>
  <Characters>13160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Federal Tax Service of Russia</Company>
  <LinksUpToDate>false</LinksUpToDate>
  <CharactersWithSpaces>15438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2500-31-401</dc:creator>
  <cp:keywords/>
  <dc:description/>
  <cp:lastModifiedBy>2500-31-401</cp:lastModifiedBy>
  <cp:revision>1</cp:revision>
  <dcterms:created xsi:type="dcterms:W3CDTF">2015-03-02T00:11:00Z</dcterms:created>
  <dcterms:modified xsi:type="dcterms:W3CDTF">2015-03-02T00:13:00Z</dcterms:modified>
</cp:coreProperties>
</file>