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68" w:rsidRDefault="00C30168">
      <w:pPr>
        <w:pStyle w:val="ConsPlusTitlePage"/>
      </w:pPr>
    </w:p>
    <w:p w:rsidR="00C30168" w:rsidRDefault="00C30168">
      <w:pPr>
        <w:pStyle w:val="ConsPlusNormal"/>
        <w:ind w:firstLine="540"/>
        <w:jc w:val="both"/>
        <w:outlineLvl w:val="0"/>
      </w:pPr>
    </w:p>
    <w:p w:rsidR="00C30168" w:rsidRDefault="00C30168">
      <w:pPr>
        <w:pStyle w:val="ConsPlusTitle"/>
        <w:jc w:val="center"/>
      </w:pPr>
      <w:r>
        <w:t>ФЕДЕРАЛЬНЫЙ АРБИТРАЖНЫЙ СУД ДАЛЬНЕВОСТОЧНОГО ОКРУГА</w:t>
      </w:r>
    </w:p>
    <w:p w:rsidR="00C30168" w:rsidRDefault="00C30168">
      <w:pPr>
        <w:pStyle w:val="ConsPlusTitle"/>
        <w:jc w:val="center"/>
      </w:pPr>
    </w:p>
    <w:p w:rsidR="00C30168" w:rsidRDefault="00C30168">
      <w:pPr>
        <w:pStyle w:val="ConsPlusTitle"/>
        <w:jc w:val="center"/>
      </w:pPr>
      <w:r>
        <w:t>ПОСТАНОВЛЕНИЕ</w:t>
      </w:r>
    </w:p>
    <w:p w:rsidR="00C30168" w:rsidRDefault="00C30168">
      <w:pPr>
        <w:pStyle w:val="ConsPlusTitle"/>
        <w:jc w:val="center"/>
      </w:pPr>
      <w:r>
        <w:t>от 13 апреля 2012 г. N Ф03-1134/2012</w:t>
      </w:r>
    </w:p>
    <w:p w:rsidR="00C30168" w:rsidRDefault="00C30168">
      <w:pPr>
        <w:pStyle w:val="ConsPlusNormal"/>
        <w:ind w:firstLine="540"/>
        <w:jc w:val="both"/>
      </w:pPr>
    </w:p>
    <w:p w:rsidR="00C30168" w:rsidRPr="00C30168" w:rsidRDefault="00C30168">
      <w:pPr>
        <w:pStyle w:val="ConsPlusNormal"/>
        <w:ind w:firstLine="540"/>
        <w:jc w:val="both"/>
      </w:pPr>
      <w:r w:rsidRPr="00C30168">
        <w:t>Резолютивная часть постановления объявлена 11 апреля 2012 года. Полный текст постановления изготовлен 13 апреля 2012 года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Федеральный арбитражный суд Дальневосточного округа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в составе: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Председательствующего: Л.К. </w:t>
      </w:r>
      <w:proofErr w:type="spellStart"/>
      <w:r w:rsidRPr="00C30168">
        <w:t>Кургузовой</w:t>
      </w:r>
      <w:proofErr w:type="spellEnd"/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Судей: Е.П. Филимоновой, Г.В. Котиковой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при участии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от заявителя: общества с ограниченной ответственностью "Геба-В" - </w:t>
      </w:r>
      <w:proofErr w:type="spellStart"/>
      <w:r w:rsidRPr="00C30168">
        <w:t>Чанышев</w:t>
      </w:r>
      <w:proofErr w:type="spellEnd"/>
      <w:r w:rsidRPr="00C30168">
        <w:t xml:space="preserve"> Д.А., представитель по доверенности б/н от 21.09.2011;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от Инспекции Федеральной налоговой службы России по Фрунзенскому району г. Владивостока - </w:t>
      </w:r>
      <w:proofErr w:type="spellStart"/>
      <w:r w:rsidRPr="00C30168">
        <w:t>Сивкова</w:t>
      </w:r>
      <w:proofErr w:type="spellEnd"/>
      <w:r w:rsidRPr="00C30168">
        <w:t xml:space="preserve"> О.В., представитель по доверенности от 27.01.2012 N 11-06/01/001299;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от Управления Федеральной налоговой службы России по Приморскому краю - </w:t>
      </w:r>
      <w:proofErr w:type="spellStart"/>
      <w:r w:rsidRPr="00C30168">
        <w:t>Шемина</w:t>
      </w:r>
      <w:proofErr w:type="spellEnd"/>
      <w:r w:rsidRPr="00C30168">
        <w:t xml:space="preserve"> О.Н., представитель по доверенности от 11.01.2012 N 05-14/5;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от третьего лица: общества с ограниченной ответственностью "Приморский </w:t>
      </w:r>
      <w:proofErr w:type="spellStart"/>
      <w:r w:rsidRPr="00C30168">
        <w:t>Вторчермет</w:t>
      </w:r>
      <w:proofErr w:type="spellEnd"/>
      <w:r w:rsidRPr="00C30168">
        <w:t>" - представитель не явился;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рассмотрел в судебном заседании кассационную жалобу общества с ограниченной ответственностью "Геба-В"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на решение от 19.09.2011, постановление Пятого арбитражного апелляционного суда от 20.12.2011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по делу N А51-1868/2011 Арбитражного суда Приморского края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Дело рассматривали: в суде первой инстанции судья Куприянова Н.Н., в суде апелляционной инстанции судьи Пяткова А.В., </w:t>
      </w:r>
      <w:proofErr w:type="spellStart"/>
      <w:r w:rsidRPr="00C30168">
        <w:t>Еремеева</w:t>
      </w:r>
      <w:proofErr w:type="spellEnd"/>
      <w:r w:rsidRPr="00C30168">
        <w:t xml:space="preserve"> О.Ю., Сидорович Е.Л.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По заявлению общества с ограниченной ответственностью "Геба-В"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к Инспекции Федеральной налоговой службы России по Фрунзенскому району г. Владивостока, Управлению Федеральной налоговой службы России по Приморскому краю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третье лицо: общество с ограниченной ответственностью "</w:t>
      </w:r>
      <w:proofErr w:type="gramStart"/>
      <w:r w:rsidRPr="00C30168">
        <w:t>Приморский</w:t>
      </w:r>
      <w:proofErr w:type="gramEnd"/>
      <w:r w:rsidRPr="00C30168">
        <w:t xml:space="preserve"> </w:t>
      </w:r>
      <w:proofErr w:type="spellStart"/>
      <w:r w:rsidRPr="00C30168">
        <w:t>Вторчермет</w:t>
      </w:r>
      <w:proofErr w:type="spellEnd"/>
      <w:r w:rsidRPr="00C30168">
        <w:t>"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о признании </w:t>
      </w:r>
      <w:proofErr w:type="gramStart"/>
      <w:r w:rsidRPr="00C30168">
        <w:t>недействительными</w:t>
      </w:r>
      <w:proofErr w:type="gramEnd"/>
      <w:r w:rsidRPr="00C30168">
        <w:t xml:space="preserve"> решений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Общество с ограниченной ответственностью "Геба-В" (ОГРН 1022502271351, Приморский край, г. Владивосток, ул. </w:t>
      </w:r>
      <w:proofErr w:type="spellStart"/>
      <w:r w:rsidRPr="00C30168">
        <w:t>Посьетская</w:t>
      </w:r>
      <w:proofErr w:type="spellEnd"/>
      <w:r w:rsidRPr="00C30168">
        <w:t>, 10/5; далее - общество "Геба-В", общество) обратилось в Арбитражный суд Приморского края с заявлением о признании недействительными: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- решений инспекции Федеральной налоговой службы по Фрунзенскому району города </w:t>
      </w:r>
      <w:r w:rsidRPr="00C30168">
        <w:lastRenderedPageBreak/>
        <w:t xml:space="preserve">Владивостока (ОГРН 1042504383228, Приморский край, г. Владивосток, ул. Фокина, 23а; </w:t>
      </w:r>
      <w:proofErr w:type="gramStart"/>
      <w:r w:rsidRPr="00C30168">
        <w:t>далее - инспекция) от 08.11.2010 N 06-12/2955 "Об отказе в привлечении к ответственности за совершение налогового правонарушения", от 08.11.2010 N 65 "Об отказе частично в возмещении суммы налога на добавленную стоимость, заявленной к возмещению", принятым по результатам рассмотрения налоговой декларации по налогу на добавленную стоимость (далее - НДС) за первый квартал 2010 года;</w:t>
      </w:r>
      <w:proofErr w:type="gramEnd"/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- решения Управления Федеральной налоговой службы по Приморскому краю (далее - управление) от 30.12.2010 N 13-11/808, вынесенного по результатам рассмотрения апелляционной жалобы налогоплательщика на вышеуказанные ненормативные акты инспекции.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К участию в деле в качестве третьего лица привлечено общество с ограниченной ответственностью "</w:t>
      </w:r>
      <w:proofErr w:type="gramStart"/>
      <w:r w:rsidRPr="00C30168">
        <w:t>Приморский</w:t>
      </w:r>
      <w:proofErr w:type="gramEnd"/>
      <w:r w:rsidRPr="00C30168">
        <w:t xml:space="preserve"> </w:t>
      </w:r>
      <w:proofErr w:type="spellStart"/>
      <w:r w:rsidRPr="00C30168">
        <w:t>вторчермет</w:t>
      </w:r>
      <w:proofErr w:type="spellEnd"/>
      <w:r w:rsidRPr="00C30168">
        <w:t>".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Решением Арбитражного суда Приморского края от 19.09.2011, оставленным без изменения постановлением Пятого арбитражного апелляционного суда от 20.12.2011, обществу в удовлетворении заявления о признании вышеупомянутых ненормативных актов недействительными отказано по мотиву необоснованности требований.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В кассационной жалобе, поданной в Федеральный арбитражный суд Дальневосточного округа, общество, ссылаясь на нарушение судами норм материального и процессуального права, противоречие выводов судов имеющимся в деле доказательствам, просит отменить указанные судебные акты и направить дело на новое рассмотрение.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В обоснование доводов заявитель указывает на ошибочность выводов судов о недоказанности заявителем факта совершения хозяйственных операций по приобретению у поставщика - ООО "Стальной путь" (далее - общество "Геба-В") товара, впоследствии реализованного на экспорт.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В заседании суда кассационной инстанции представитель общества "Геба-В" доводы, изложенные в жалобе, поддержал в полном объеме.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Представители инспекции и управления против доводов жалобы возражали, просили принятые судебные акты оставить без изменения как законные и обоснованные.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Проверив в порядке и пределах </w:t>
      </w:r>
      <w:hyperlink r:id="rId5" w:history="1">
        <w:r w:rsidRPr="00C30168">
          <w:t>статей 284</w:t>
        </w:r>
      </w:hyperlink>
      <w:r w:rsidRPr="00C30168">
        <w:t xml:space="preserve">, </w:t>
      </w:r>
      <w:hyperlink r:id="rId6" w:history="1">
        <w:r w:rsidRPr="00C30168">
          <w:t>286</w:t>
        </w:r>
      </w:hyperlink>
      <w:r w:rsidRPr="00C30168">
        <w:t xml:space="preserve"> АПК РФ и, исходя из доводов кассационной жалобы, правильность применения судами обеих инстанций норм материального права и соблюдение норм процессуального права, суд кассационной инстанции не находит оснований для удовлетворения кассационной жалобы.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Судами установлено и подтверждается материалами дела, что общество в представленной в инспекцию налоговой декларации по НДС за 1 квартал 2010 года заявило право на возмещение из бюджета НДС в сумме 20 072 876 руб.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proofErr w:type="gramStart"/>
      <w:r w:rsidRPr="00C30168">
        <w:t>Проведенной налоговым органом камеральной проверкой, результаты которой отражены в акте от 19.08.2010 N 10454, установлено неправомерное заявление налогоплательщиком налоговых вычетов по НДС в сумме 20 072 876 руб. по счетам-фактурам, выставленным обществом "Стальной путь" по договору на поставку металлоизделий на сумму 131 588 856, 67 руб., что повлекло необоснованное возмещение из бюджета НДС.</w:t>
      </w:r>
      <w:proofErr w:type="gramEnd"/>
    </w:p>
    <w:p w:rsidR="00C30168" w:rsidRPr="00C30168" w:rsidRDefault="00C30168">
      <w:pPr>
        <w:pStyle w:val="ConsPlusNormal"/>
        <w:spacing w:before="220"/>
        <w:ind w:firstLine="540"/>
        <w:jc w:val="both"/>
      </w:pPr>
      <w:proofErr w:type="gramStart"/>
      <w:r w:rsidRPr="00C30168">
        <w:t>Рассмотрев материалы проверки, в том числе материалы дополнительного налогового контроля, возражения налогоплательщика, инспекция приняла решения: от 08.11.2010 N 06-12/2955 "Об отказе в привлечении к ответственности за совершение налогового правонарушения", согласно пункту 2 которого уменьшен предъявленный к возмещению НДС в сумме 20 072 876 руб.; пунктом 3 - налогоплательщику предложено внести изменения в документы бухгалтерского и налогового учета;</w:t>
      </w:r>
      <w:proofErr w:type="gramEnd"/>
      <w:r w:rsidRPr="00C30168">
        <w:t xml:space="preserve"> от 08.11.2010 N 65 "Об отказе частично в </w:t>
      </w:r>
      <w:r w:rsidRPr="00C30168">
        <w:lastRenderedPageBreak/>
        <w:t>возмещении суммы налога на добавленную стоимость, заявленной к возмещению".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Решением УФНС России по Приморскому краю от 30.12.2010 N 13-11/808 апелляционная жалоба налогоплательщика оставлена без удовлетворения, вышеназванные решения инспекции оставлены без изменения и утверждены.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Основанием для отказа обществу в возмещении из бюджета спорной суммы НДС послужили выводы налогового органа </w:t>
      </w:r>
      <w:proofErr w:type="gramStart"/>
      <w:r w:rsidRPr="00C30168">
        <w:t>о получении налогоплательщиком необоснованной налоговой выгоды в виде уменьшения налоговых обязательств вследствие отражения в упомянутой налоговой декларации к возмещению</w:t>
      </w:r>
      <w:proofErr w:type="gramEnd"/>
      <w:r w:rsidRPr="00C30168">
        <w:t xml:space="preserve"> из бюджета НДС в сумме 20 072876 руб. по счетам-фактурам, выставленным обществом "Стальной путь".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Не согласившись с решениями инспекции и управления, общество обратилось в арбитражный суд с заявлениями о признании их недействительными.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Проверяя на соответствие закону оспариваемые решения инспекции, суды, руководствуясь </w:t>
      </w:r>
      <w:hyperlink r:id="rId7" w:history="1">
        <w:r w:rsidRPr="00C30168">
          <w:t>статьями 169</w:t>
        </w:r>
      </w:hyperlink>
      <w:r w:rsidRPr="00C30168">
        <w:t xml:space="preserve">, </w:t>
      </w:r>
      <w:hyperlink r:id="rId8" w:history="1">
        <w:r w:rsidRPr="00C30168">
          <w:t>171</w:t>
        </w:r>
      </w:hyperlink>
      <w:r w:rsidRPr="00C30168">
        <w:t xml:space="preserve">, </w:t>
      </w:r>
      <w:hyperlink r:id="rId9" w:history="1">
        <w:r w:rsidRPr="00C30168">
          <w:t>172</w:t>
        </w:r>
      </w:hyperlink>
      <w:r w:rsidRPr="00C30168">
        <w:t xml:space="preserve"> НК РФ и установив существенные для дела обстоятельства, касающиеся получения налогоплательщиком необоснованной налоговой выгоды по сделкам с обществом "Стальной путь", реальность которых не подтверждена, пришли к обоснованному выводу об отсутствии оснований для признания ненормативных актов инспекции недействительными.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При этом арбитражные суды обеих инстанций указали на противоречивость и недостоверность сведений, содержащихся в представленных налогоплательщиком документах о товаре. В качестве обстоятельства, исключающего возможность применения налоговых вычетов по НДС, суды указали на отсутствие первичных документов, в частности, товарно-транспортных накладных, путевых листов, товаросопроводительных документов, подтверждающих приобретение обществом "Геба-В" товара именно у общества "Стальной путь", что свидетельствует о нереальности заявленных налогоплательщиком хозяйственных операций. Также суды указали на отсутствие у данных юридических лиц условий для реального исполнения договора.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proofErr w:type="gramStart"/>
      <w:r w:rsidRPr="00C30168">
        <w:t xml:space="preserve">Вывод судов о получении налогоплательщиком необоснованной налоговой выгоды соответствует установленным обстоятельствам и имеющимся в деле доказательствам и согласуется с правовой позицией, изложенной в </w:t>
      </w:r>
      <w:hyperlink r:id="rId10" w:history="1">
        <w:r w:rsidRPr="00C30168">
          <w:t>Постановлении</w:t>
        </w:r>
      </w:hyperlink>
      <w:r w:rsidRPr="00C30168">
        <w:t xml:space="preserve"> Пленума Высшего Арбитражного Суда Российской Федерации от 12.10.2006 N 53 "Об оценке арбитражными судами обоснованности получения налогоплательщиком налоговой выгоды".</w:t>
      </w:r>
      <w:proofErr w:type="gramEnd"/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Доводы, изложенные в кассационной жалобе, не подтверждают неправильного применения судами правовых норм; направлены на переоценку установленных судами первой и апелляционной инстанций обстоятельств. Между тем такие полномочия у суда кассационной инстанции в силу </w:t>
      </w:r>
      <w:hyperlink r:id="rId11" w:history="1">
        <w:r w:rsidRPr="00C30168">
          <w:t>статьи 286</w:t>
        </w:r>
      </w:hyperlink>
      <w:r w:rsidRPr="00C30168">
        <w:t xml:space="preserve"> АПК РФ отсутствуют.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Нарушений норм процессуального права, влекущих безусловную отмену судебных актов, суд кассационной инстанции не установил.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 xml:space="preserve">Руководствуясь </w:t>
      </w:r>
      <w:hyperlink r:id="rId12" w:history="1">
        <w:r w:rsidRPr="00C30168">
          <w:t>статьями 274</w:t>
        </w:r>
      </w:hyperlink>
      <w:r w:rsidRPr="00C30168">
        <w:t xml:space="preserve">, </w:t>
      </w:r>
      <w:hyperlink r:id="rId13" w:history="1">
        <w:r w:rsidRPr="00C30168">
          <w:t>284</w:t>
        </w:r>
      </w:hyperlink>
      <w:r w:rsidRPr="00C30168">
        <w:t xml:space="preserve"> - </w:t>
      </w:r>
      <w:hyperlink r:id="rId14" w:history="1">
        <w:r w:rsidRPr="00C30168">
          <w:t>289</w:t>
        </w:r>
      </w:hyperlink>
      <w:r w:rsidRPr="00C30168">
        <w:t xml:space="preserve"> Арбитражного процессуального кодекса Российской Федерации, Федеральный арбитражный суд Дальневосточного округа</w:t>
      </w:r>
    </w:p>
    <w:p w:rsidR="00C30168" w:rsidRPr="00C30168" w:rsidRDefault="00C30168">
      <w:pPr>
        <w:pStyle w:val="ConsPlusNormal"/>
        <w:jc w:val="center"/>
      </w:pPr>
    </w:p>
    <w:p w:rsidR="00C30168" w:rsidRPr="00C30168" w:rsidRDefault="00C30168">
      <w:pPr>
        <w:pStyle w:val="ConsPlusNormal"/>
        <w:jc w:val="center"/>
      </w:pPr>
      <w:r w:rsidRPr="00C30168">
        <w:t>постановил:</w:t>
      </w:r>
    </w:p>
    <w:p w:rsidR="00C30168" w:rsidRPr="00C30168" w:rsidRDefault="00C30168">
      <w:pPr>
        <w:pStyle w:val="ConsPlusNormal"/>
        <w:ind w:firstLine="540"/>
        <w:jc w:val="both"/>
      </w:pPr>
    </w:p>
    <w:p w:rsidR="00C30168" w:rsidRPr="00C30168" w:rsidRDefault="00C30168">
      <w:pPr>
        <w:pStyle w:val="ConsPlusNormal"/>
        <w:ind w:firstLine="540"/>
        <w:jc w:val="both"/>
      </w:pPr>
      <w:r w:rsidRPr="00C30168">
        <w:t>решение от 19.09.2011, постановление Пятого арбитражного апелляционного суда от 20.12.2011 по делу N А51-1868/2011 Арбитражного суда Приморского края оставить без изменения, кассационную жалобу - без удовлетворения.</w:t>
      </w:r>
    </w:p>
    <w:p w:rsidR="00C30168" w:rsidRPr="00C30168" w:rsidRDefault="00C30168">
      <w:pPr>
        <w:pStyle w:val="ConsPlusNormal"/>
        <w:spacing w:before="220"/>
        <w:ind w:firstLine="540"/>
        <w:jc w:val="both"/>
      </w:pPr>
      <w:r w:rsidRPr="00C30168">
        <w:t>Постановление вступает в законную силу со дня его принятия.</w:t>
      </w:r>
    </w:p>
    <w:p w:rsidR="00C30168" w:rsidRPr="00C30168" w:rsidRDefault="00C30168">
      <w:pPr>
        <w:pStyle w:val="ConsPlusNormal"/>
        <w:ind w:firstLine="540"/>
        <w:jc w:val="both"/>
      </w:pPr>
    </w:p>
    <w:p w:rsidR="00C30168" w:rsidRPr="00C30168" w:rsidRDefault="00C30168">
      <w:pPr>
        <w:pStyle w:val="ConsPlusNormal"/>
        <w:jc w:val="right"/>
      </w:pPr>
      <w:r w:rsidRPr="00C30168">
        <w:lastRenderedPageBreak/>
        <w:t>Председательствующий судья</w:t>
      </w:r>
    </w:p>
    <w:p w:rsidR="00C30168" w:rsidRPr="00C30168" w:rsidRDefault="00C30168">
      <w:pPr>
        <w:pStyle w:val="ConsPlusNormal"/>
        <w:jc w:val="right"/>
      </w:pPr>
      <w:proofErr w:type="spellStart"/>
      <w:r w:rsidRPr="00C30168">
        <w:t>Л.К.Кургузова</w:t>
      </w:r>
      <w:proofErr w:type="spellEnd"/>
    </w:p>
    <w:p w:rsidR="00C30168" w:rsidRPr="00C30168" w:rsidRDefault="00C30168">
      <w:pPr>
        <w:pStyle w:val="ConsPlusNormal"/>
        <w:ind w:firstLine="540"/>
        <w:jc w:val="both"/>
      </w:pPr>
    </w:p>
    <w:p w:rsidR="00C30168" w:rsidRPr="00C30168" w:rsidRDefault="00C30168">
      <w:pPr>
        <w:pStyle w:val="ConsPlusNormal"/>
        <w:jc w:val="right"/>
      </w:pPr>
      <w:r w:rsidRPr="00C30168">
        <w:t>Судьи</w:t>
      </w:r>
    </w:p>
    <w:p w:rsidR="00C30168" w:rsidRPr="00C30168" w:rsidRDefault="00C30168">
      <w:pPr>
        <w:pStyle w:val="ConsPlusNormal"/>
        <w:jc w:val="right"/>
      </w:pPr>
      <w:proofErr w:type="spellStart"/>
      <w:r w:rsidRPr="00C30168">
        <w:t>Е.П.Филимонова</w:t>
      </w:r>
      <w:proofErr w:type="spellEnd"/>
    </w:p>
    <w:p w:rsidR="00C30168" w:rsidRPr="00C30168" w:rsidRDefault="00C30168">
      <w:pPr>
        <w:pStyle w:val="ConsPlusNormal"/>
        <w:jc w:val="right"/>
      </w:pPr>
      <w:proofErr w:type="spellStart"/>
      <w:r w:rsidRPr="00C30168">
        <w:t>Г.В.Котикова</w:t>
      </w:r>
      <w:proofErr w:type="spellEnd"/>
    </w:p>
    <w:p w:rsidR="007A039C" w:rsidRDefault="007A039C">
      <w:bookmarkStart w:id="0" w:name="_GoBack"/>
      <w:bookmarkEnd w:id="0"/>
    </w:p>
    <w:sectPr w:rsidR="007A039C" w:rsidSect="000F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68"/>
    <w:rsid w:val="007A039C"/>
    <w:rsid w:val="00C3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1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1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4EC55AB5A63D34A98A5F76815D95C4B3F6642DBD5BDE878FDE465BD6522398F076E5389ADDB7EO4wDW" TargetMode="External"/><Relationship Id="rId13" Type="http://schemas.openxmlformats.org/officeDocument/2006/relationships/hyperlink" Target="consultantplus://offline/ref=6BF4EC55AB5A63D34A98A5F76815D95C4B3C6345D9D0BDE878FDE465BD6522398F076E5389ACD678O4wEW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4EC55AB5A63D34A98A5F76815D95C4B3F6642DBD5BDE878FDE465BD6522398F076E5389ADDA79O4w1W" TargetMode="External"/><Relationship Id="rId12" Type="http://schemas.openxmlformats.org/officeDocument/2006/relationships/hyperlink" Target="consultantplus://offline/ref=6BF4EC55AB5A63D34A98A5F76815D95C4B3C6345D9D0BDE878FDE465BD6522398F076E5389ACD67FO4w0W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F4EC55AB5A63D34A98A5F76815D95C4B3C6345D9D0BDE878FDE465BD6522398F076E5389ACD677O4wAW" TargetMode="External"/><Relationship Id="rId11" Type="http://schemas.openxmlformats.org/officeDocument/2006/relationships/hyperlink" Target="consultantplus://offline/ref=6BF4EC55AB5A63D34A98A5F76815D95C4B3C6345D9D0BDE878FDE465BD6522398F076E5389ACD677O4wAW" TargetMode="External"/><Relationship Id="rId5" Type="http://schemas.openxmlformats.org/officeDocument/2006/relationships/hyperlink" Target="consultantplus://offline/ref=6BF4EC55AB5A63D34A98A5F76815D95C4B3C6345D9D0BDE878FDE465BD6522398F076E5389ACD678O4wEW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BF4EC55AB5A63D34A98A5F76815D95C4C3D694ADCDDE0E270A4E867OBw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F4EC55AB5A63D34A98A5F76815D95C4B3F6642DBD5BDE878FDE465BD6522398F076E5389ADDB7CO4wCW" TargetMode="External"/><Relationship Id="rId14" Type="http://schemas.openxmlformats.org/officeDocument/2006/relationships/hyperlink" Target="consultantplus://offline/ref=6BF4EC55AB5A63D34A98A5F76815D95C4B3C6345D9D0BDE878FDE465BD6522398F076E5389ACD77EO4w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Блинкова Ксения Анатольевна</dc:creator>
  <cp:lastModifiedBy>Блинкова Ксения Анатольевна</cp:lastModifiedBy>
  <cp:revision>1</cp:revision>
  <dcterms:created xsi:type="dcterms:W3CDTF">2017-07-02T22:48:00Z</dcterms:created>
  <dcterms:modified xsi:type="dcterms:W3CDTF">2017-07-02T22:49:00Z</dcterms:modified>
</cp:coreProperties>
</file>