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709BD">
        <w:rPr>
          <w:rFonts w:ascii="Times New Roman" w:hAnsi="Times New Roman" w:cs="Times New Roman"/>
          <w:sz w:val="24"/>
          <w:szCs w:val="24"/>
        </w:rPr>
        <w:t>УТВЕРЖДАЮ</w:t>
      </w:r>
    </w:p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И.о. начальника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России №10 по Приморскому краю</w:t>
      </w:r>
    </w:p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____________С.А. Солодовник</w:t>
      </w:r>
    </w:p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F1534" w:rsidRPr="004709BD" w:rsidRDefault="00BF1534" w:rsidP="00BF153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"       "                                2017 г.                                                                                                                                                     </w:t>
      </w:r>
    </w:p>
    <w:p w:rsidR="00BF1534" w:rsidRPr="004709BD" w:rsidRDefault="00BF1534" w:rsidP="00BF15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Должностной регламент </w:t>
      </w:r>
      <w:r w:rsidR="001C0FC0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4709BD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отдела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  урегулирования задолженности Межрайонной ИФНС России № 10 по Приморскому краю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5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09BD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- 11-3-4-095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>Должность федеральной государственной гражданской службы (далее - гражданская служба) старшего государственного налогового инспектора отдела урегулирования задолженности Межрайонной ИФНС России № 10 по Приморскому (далее - старший государственный налоговый инспектор) относится к старшей группе должностей гражданской службы категории "специалисты".</w:t>
      </w:r>
      <w:proofErr w:type="gramEnd"/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старшего государственного налогового инспектора осуществляются приказом инспекции Федеральной налоговой службы по району, району в городе, городу без районного деления, инспекции Федеральной налоговой службы межрайонного уровня (далее - инспекция).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II. Квалификационные требования для замещения должности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гражданской службы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9BD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6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</w:t>
      </w:r>
      <w:r w:rsidRPr="004709BD">
        <w:rPr>
          <w:rFonts w:ascii="Times New Roman" w:hAnsi="Times New Roman" w:cs="Times New Roman"/>
          <w:sz w:val="24"/>
          <w:szCs w:val="24"/>
        </w:rPr>
        <w:lastRenderedPageBreak/>
        <w:t>возможностей межведомственного документооборота; общих вопросов в области обеспечения информационной безопасности;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9BD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Межрайонной ИФНС России №10 по Приморскому краю,  утвержденным руководителем Управления ФНС России по Приморскому краю 14.07.2015 г., положением об отделе урегулирования задолженности, приказами (распоряжениями) ФНС России, приказами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 xml:space="preserve"> управления ФНС России по субъекту Российской Федерации (далее - управление), приказами инспекции, поручениями руководства инспекции.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 5.1. В соответствии со статьей 14 закона №79-ФЗ </w:t>
      </w:r>
      <w:r w:rsidR="00805359">
        <w:rPr>
          <w:sz w:val="24"/>
          <w:szCs w:val="24"/>
        </w:rPr>
        <w:t xml:space="preserve">старший </w:t>
      </w:r>
      <w:r w:rsidRPr="004709BD">
        <w:rPr>
          <w:sz w:val="24"/>
          <w:szCs w:val="24"/>
        </w:rPr>
        <w:t xml:space="preserve">государственный налоговый инспектор отдела  имеет право </w:t>
      </w:r>
      <w:proofErr w:type="gramStart"/>
      <w:r w:rsidRPr="004709BD">
        <w:rPr>
          <w:sz w:val="24"/>
          <w:szCs w:val="24"/>
        </w:rPr>
        <w:t>на</w:t>
      </w:r>
      <w:proofErr w:type="gramEnd"/>
      <w:r w:rsidRPr="004709BD">
        <w:rPr>
          <w:sz w:val="24"/>
          <w:szCs w:val="24"/>
        </w:rPr>
        <w:t>: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6) доступ в установленном </w:t>
      </w:r>
      <w:hyperlink r:id="rId12" w:history="1">
        <w:r w:rsidRPr="004709BD">
          <w:rPr>
            <w:color w:val="0000FF"/>
            <w:sz w:val="24"/>
            <w:szCs w:val="24"/>
          </w:rPr>
          <w:t>порядке</w:t>
        </w:r>
      </w:hyperlink>
      <w:r w:rsidRPr="004709BD">
        <w:rPr>
          <w:sz w:val="24"/>
          <w:szCs w:val="24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lastRenderedPageBreak/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9) защиту сведений о гражданском служащем;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10) должностной рост на конкурсной основе;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11) профессиональную переподготовку, повышение квалификации и стажировку в порядке, установленном настоящим Федеральным </w:t>
      </w:r>
      <w:hyperlink r:id="rId13" w:history="1">
        <w:r w:rsidRPr="004709BD">
          <w:rPr>
            <w:color w:val="0000FF"/>
            <w:sz w:val="24"/>
            <w:szCs w:val="24"/>
          </w:rPr>
          <w:t>законом</w:t>
        </w:r>
      </w:hyperlink>
      <w:r w:rsidRPr="004709BD">
        <w:rPr>
          <w:sz w:val="24"/>
          <w:szCs w:val="24"/>
        </w:rPr>
        <w:t xml:space="preserve"> и другими федеральными законами;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12) членство в профессиональном союзе;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13) рассмотрение индивидуальных служебных споров в соответствии с настоящим Федеральным </w:t>
      </w:r>
      <w:hyperlink r:id="rId14" w:history="1">
        <w:r w:rsidRPr="004709BD">
          <w:rPr>
            <w:color w:val="0000FF"/>
            <w:sz w:val="24"/>
            <w:szCs w:val="24"/>
          </w:rPr>
          <w:t>законом</w:t>
        </w:r>
      </w:hyperlink>
      <w:r w:rsidRPr="004709BD">
        <w:rPr>
          <w:sz w:val="24"/>
          <w:szCs w:val="24"/>
        </w:rPr>
        <w:t xml:space="preserve"> и другими федеральными законами;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14) проведение по его заявлению служебной проверки;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15) защиту своих прав и законных интересов на гражданской службе, включая </w:t>
      </w:r>
      <w:hyperlink r:id="rId15" w:history="1">
        <w:r w:rsidRPr="004709BD">
          <w:rPr>
            <w:color w:val="0000FF"/>
            <w:sz w:val="24"/>
            <w:szCs w:val="24"/>
          </w:rPr>
          <w:t>обжалование</w:t>
        </w:r>
      </w:hyperlink>
      <w:r w:rsidRPr="004709BD">
        <w:rPr>
          <w:sz w:val="24"/>
          <w:szCs w:val="24"/>
        </w:rPr>
        <w:t xml:space="preserve"> в суд их нарушения;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17) </w:t>
      </w:r>
      <w:hyperlink r:id="rId16" w:history="1">
        <w:r w:rsidRPr="004709BD">
          <w:rPr>
            <w:color w:val="0000FF"/>
            <w:sz w:val="24"/>
            <w:szCs w:val="24"/>
          </w:rPr>
          <w:t>государственную защиту</w:t>
        </w:r>
      </w:hyperlink>
      <w:r w:rsidRPr="004709BD">
        <w:rPr>
          <w:sz w:val="24"/>
          <w:szCs w:val="24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18) государственное пенсионное обеспечение в соответствии с федеральным </w:t>
      </w:r>
      <w:hyperlink r:id="rId17" w:history="1">
        <w:r w:rsidRPr="004709BD">
          <w:rPr>
            <w:color w:val="0000FF"/>
            <w:sz w:val="24"/>
            <w:szCs w:val="24"/>
          </w:rPr>
          <w:t>законом.</w:t>
        </w:r>
      </w:hyperlink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19).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5.2. В соответствии со ст.15  и ст.18  закона №79-ФЗ </w:t>
      </w:r>
      <w:r w:rsidR="00805359">
        <w:rPr>
          <w:sz w:val="24"/>
          <w:szCs w:val="24"/>
        </w:rPr>
        <w:t xml:space="preserve">старший </w:t>
      </w:r>
      <w:r w:rsidRPr="004709BD">
        <w:rPr>
          <w:sz w:val="24"/>
          <w:szCs w:val="24"/>
        </w:rPr>
        <w:t>государственный налоговый инспектор отдела  обязан: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1) соблюдать </w:t>
      </w:r>
      <w:hyperlink r:id="rId18" w:history="1">
        <w:r w:rsidRPr="004709BD">
          <w:rPr>
            <w:color w:val="0000FF"/>
            <w:sz w:val="24"/>
            <w:szCs w:val="24"/>
          </w:rPr>
          <w:t>Конституцию</w:t>
        </w:r>
      </w:hyperlink>
      <w:r w:rsidRPr="004709BD">
        <w:rPr>
          <w:sz w:val="24"/>
          <w:szCs w:val="24"/>
        </w:rP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2) исполнять должностные обязанности в соответствии с должностным регламентом;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4) соблюдать при исполнении должностных обязанностей права и законные интересы граждан и организаций;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5) соблюдать служебный распорядок государственного органа;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6) поддерживать уровень квалификации, необходимый для надлежащего исполнения должностных обязанностей;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7) 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8) беречь государственное имущество, в том числе предоставленное ему для исполнения должностных обязанностей;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9) представлять в установленном порядке предусмотренные федеральным законом сведения о себе и членах своей семьи;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lastRenderedPageBreak/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13)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14) не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 15) нести дисциплинарную, гражданско-правовую, административную или уголовную ответственность в соответствии с федеральным законом в случае исполнения неправомерного поручения; 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16) проходить обязательную государственную дактилоскопическую регистрацию в случаях и порядке, установленных федеральным законом;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17) исполнять должностные обязанности добросовестно, на высоком профессиональном уровне;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18) 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19)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20)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21)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22)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24) не совершать поступки, порочащие его честь и достоинство;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25) проявлять корректность в обращении с гражданами;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26) проявлять уважение к нравственным обычаям и традициям народов Российской Федерации;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27) учитывать культурные и иные особенности различных этнических и социальных групп, а также конфессий;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28) способствовать межнациональному и межконфессиональному согласию;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lastRenderedPageBreak/>
        <w:t>29) не допускать конфликтных ситуаций, способных нанести ущерб его репутации или авторитету государственного органа;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30) соблюдать установленные правила публичных выступлений и предоставления служебной информации.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31)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ab/>
        <w:t xml:space="preserve">5.3. В соответствии со ст.17 закона №79-ФЗ </w:t>
      </w:r>
      <w:r w:rsidR="00805359">
        <w:rPr>
          <w:sz w:val="24"/>
          <w:szCs w:val="24"/>
        </w:rPr>
        <w:t>старшему</w:t>
      </w:r>
      <w:r w:rsidRPr="004709BD">
        <w:rPr>
          <w:sz w:val="24"/>
          <w:szCs w:val="24"/>
        </w:rPr>
        <w:t xml:space="preserve"> государственному налоговому инспектору отдела  запрещается:</w:t>
      </w:r>
    </w:p>
    <w:p w:rsidR="00BF1534" w:rsidRPr="004709BD" w:rsidRDefault="00BF1534" w:rsidP="00BF15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>1) замещать должность гражданской службы в случае:</w:t>
      </w:r>
    </w:p>
    <w:p w:rsidR="00BF1534" w:rsidRPr="004709BD" w:rsidRDefault="00BF1534" w:rsidP="00BF15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а) избрания или назначения на государственную должность, за исключением случая, установленного </w:t>
      </w:r>
      <w:hyperlink r:id="rId19" w:history="1">
        <w:r w:rsidRPr="004709BD">
          <w:rPr>
            <w:color w:val="0000FF"/>
            <w:sz w:val="24"/>
            <w:szCs w:val="24"/>
          </w:rPr>
          <w:t>частью второй статьи 6</w:t>
        </w:r>
      </w:hyperlink>
      <w:r w:rsidRPr="004709BD">
        <w:rPr>
          <w:sz w:val="24"/>
          <w:szCs w:val="24"/>
        </w:rPr>
        <w:t xml:space="preserve"> Федерального конституционного закона от 17 декабря 1997 года N 2-ФКЗ "О Правительстве Российской Федерации";</w:t>
      </w:r>
    </w:p>
    <w:p w:rsidR="00BF1534" w:rsidRPr="004709BD" w:rsidRDefault="00BF1534" w:rsidP="00BF15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>б) избрания на выборную должность в органе местного самоуправления;</w:t>
      </w:r>
    </w:p>
    <w:p w:rsidR="00BF1534" w:rsidRPr="004709BD" w:rsidRDefault="00BF1534" w:rsidP="00BF15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BF1534" w:rsidRPr="004709BD" w:rsidRDefault="00BF1534" w:rsidP="00BF153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4709BD">
        <w:rPr>
          <w:sz w:val="24"/>
          <w:szCs w:val="24"/>
        </w:rPr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20" w:history="1">
        <w:r w:rsidRPr="004709BD">
          <w:rPr>
            <w:color w:val="0000FF"/>
            <w:sz w:val="24"/>
            <w:szCs w:val="24"/>
          </w:rPr>
          <w:t>законами</w:t>
        </w:r>
      </w:hyperlink>
      <w:r w:rsidRPr="004709BD">
        <w:rPr>
          <w:sz w:val="24"/>
          <w:szCs w:val="24"/>
        </w:rPr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4709BD">
        <w:rPr>
          <w:sz w:val="24"/>
          <w:szCs w:val="24"/>
        </w:rPr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3) приобретать в случаях, установленных федеральным законом, ценные бумаги, по которым может быть получен доход;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4)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21" w:history="1">
        <w:r w:rsidRPr="004709BD">
          <w:rPr>
            <w:color w:val="0000FF"/>
            <w:sz w:val="24"/>
            <w:szCs w:val="24"/>
          </w:rPr>
          <w:t>кодексом</w:t>
        </w:r>
      </w:hyperlink>
      <w:r w:rsidRPr="004709BD">
        <w:rPr>
          <w:sz w:val="24"/>
          <w:szCs w:val="24"/>
        </w:rPr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proofErr w:type="gramStart"/>
      <w:r w:rsidRPr="004709BD">
        <w:rPr>
          <w:sz w:val="24"/>
          <w:szCs w:val="24"/>
        </w:rPr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lastRenderedPageBreak/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8) разглашать или использовать в целях, не связанных с гражданской службой, </w:t>
      </w:r>
      <w:hyperlink r:id="rId22" w:history="1">
        <w:r w:rsidRPr="004709BD">
          <w:rPr>
            <w:color w:val="0000FF"/>
            <w:sz w:val="24"/>
            <w:szCs w:val="24"/>
          </w:rPr>
          <w:t>сведения</w:t>
        </w:r>
      </w:hyperlink>
      <w:r w:rsidRPr="004709BD">
        <w:rPr>
          <w:sz w:val="24"/>
          <w:szCs w:val="24"/>
        </w:rPr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14) прекращать исполнение должностных обязанностей в целях урегулирования служебного спора;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5.4.</w:t>
      </w:r>
      <w:r w:rsidRPr="004709BD">
        <w:rPr>
          <w:b/>
          <w:sz w:val="24"/>
          <w:szCs w:val="24"/>
        </w:rPr>
        <w:t xml:space="preserve"> </w:t>
      </w:r>
      <w:r w:rsidRPr="004709BD">
        <w:rPr>
          <w:sz w:val="24"/>
          <w:szCs w:val="24"/>
        </w:rPr>
        <w:t>В случае</w:t>
      </w:r>
      <w:proofErr w:type="gramStart"/>
      <w:r w:rsidRPr="004709BD">
        <w:rPr>
          <w:sz w:val="24"/>
          <w:szCs w:val="24"/>
        </w:rPr>
        <w:t>,</w:t>
      </w:r>
      <w:proofErr w:type="gramEnd"/>
      <w:r w:rsidRPr="004709BD">
        <w:rPr>
          <w:sz w:val="24"/>
          <w:szCs w:val="24"/>
        </w:rPr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</w:t>
      </w:r>
      <w:r w:rsidRPr="004709BD">
        <w:rPr>
          <w:b/>
          <w:sz w:val="24"/>
          <w:szCs w:val="24"/>
        </w:rPr>
        <w:t xml:space="preserve">, </w:t>
      </w:r>
      <w:r w:rsidRPr="004709BD">
        <w:rPr>
          <w:sz w:val="24"/>
          <w:szCs w:val="24"/>
        </w:rPr>
        <w:t>главный государственный налоговый инспектор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BF1534" w:rsidRPr="004709BD" w:rsidRDefault="00BF1534" w:rsidP="00BF1534">
      <w:pPr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>5.5. Старший государственный налоговый инспектор 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         5.6   Гражданский служащий в соответствии с частью 1 </w:t>
      </w:r>
      <w:hyperlink r:id="rId23" w:history="1">
        <w:r w:rsidRPr="004709BD">
          <w:rPr>
            <w:sz w:val="24"/>
            <w:szCs w:val="24"/>
          </w:rPr>
          <w:t>статьи 9</w:t>
        </w:r>
      </w:hyperlink>
      <w:r w:rsidRPr="004709BD">
        <w:rPr>
          <w:sz w:val="24"/>
          <w:szCs w:val="24"/>
        </w:rPr>
        <w:t xml:space="preserve"> Федерального закона  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от 25 декабря 2008 г.  N 273-ФЗ "О противодействии коррупции" обязан уведомлять 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lastRenderedPageBreak/>
        <w:t xml:space="preserve">представителя нанимателя, органы прокуратуры или другие государственные органы </w:t>
      </w:r>
      <w:proofErr w:type="gramStart"/>
      <w:r w:rsidRPr="004709BD">
        <w:rPr>
          <w:sz w:val="24"/>
          <w:szCs w:val="24"/>
        </w:rPr>
        <w:t>обо</w:t>
      </w:r>
      <w:proofErr w:type="gramEnd"/>
      <w:r w:rsidRPr="004709BD">
        <w:rPr>
          <w:sz w:val="24"/>
          <w:szCs w:val="24"/>
        </w:rPr>
        <w:t xml:space="preserve">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всех случаях обращения к нему каких-либо лиц в целях склонения его к совершению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коррупционных правонарушений. В соответствии с частью 3 статьи 9 </w:t>
      </w:r>
      <w:proofErr w:type="gramStart"/>
      <w:r w:rsidRPr="004709BD">
        <w:rPr>
          <w:sz w:val="24"/>
          <w:szCs w:val="24"/>
        </w:rPr>
        <w:t>Федерального</w:t>
      </w:r>
      <w:proofErr w:type="gramEnd"/>
      <w:r w:rsidRPr="004709BD">
        <w:rPr>
          <w:sz w:val="24"/>
          <w:szCs w:val="24"/>
        </w:rPr>
        <w:t xml:space="preserve">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закона от 25 декабря 2008 г. N 273-ФЗ "О противодействии коррупции" невыполнение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государственным  гражданским служащим указанной должностной (служебной)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обязанности, </w:t>
      </w:r>
      <w:hyperlink r:id="rId24" w:history="1"/>
      <w:r w:rsidRPr="004709BD">
        <w:rPr>
          <w:sz w:val="24"/>
          <w:szCs w:val="24"/>
        </w:rPr>
        <w:t xml:space="preserve">является правонарушением, влекущим его увольнение </w:t>
      </w:r>
      <w:proofErr w:type="gramStart"/>
      <w:r w:rsidRPr="004709BD">
        <w:rPr>
          <w:sz w:val="24"/>
          <w:szCs w:val="24"/>
        </w:rPr>
        <w:t>с</w:t>
      </w:r>
      <w:proofErr w:type="gramEnd"/>
      <w:r w:rsidRPr="004709BD">
        <w:rPr>
          <w:sz w:val="24"/>
          <w:szCs w:val="24"/>
        </w:rPr>
        <w:t xml:space="preserve"> государственной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или муниципальной службы либо привлечение его к иным видам ответственности </w:t>
      </w:r>
      <w:proofErr w:type="gramStart"/>
      <w:r w:rsidRPr="004709BD">
        <w:rPr>
          <w:sz w:val="24"/>
          <w:szCs w:val="24"/>
        </w:rPr>
        <w:t>в</w:t>
      </w:r>
      <w:proofErr w:type="gramEnd"/>
      <w:r w:rsidRPr="004709BD">
        <w:rPr>
          <w:sz w:val="24"/>
          <w:szCs w:val="24"/>
        </w:rPr>
        <w:t xml:space="preserve">  </w:t>
      </w:r>
    </w:p>
    <w:p w:rsidR="00BF1534" w:rsidRPr="004709BD" w:rsidRDefault="00BF1534" w:rsidP="00BF1534">
      <w:pPr>
        <w:autoSpaceDE w:val="0"/>
        <w:autoSpaceDN w:val="0"/>
        <w:adjustRightInd w:val="0"/>
        <w:ind w:left="-567" w:firstLine="540"/>
        <w:jc w:val="both"/>
        <w:rPr>
          <w:sz w:val="24"/>
          <w:szCs w:val="24"/>
        </w:rPr>
      </w:pPr>
      <w:proofErr w:type="gramStart"/>
      <w:r w:rsidRPr="004709BD">
        <w:rPr>
          <w:sz w:val="24"/>
          <w:szCs w:val="24"/>
        </w:rPr>
        <w:t>соответствии</w:t>
      </w:r>
      <w:proofErr w:type="gramEnd"/>
      <w:r w:rsidRPr="004709BD">
        <w:rPr>
          <w:sz w:val="24"/>
          <w:szCs w:val="24"/>
        </w:rPr>
        <w:t xml:space="preserve"> с законодательством Российской Федерации».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 w:rsidRPr="004709BD">
        <w:rPr>
          <w:sz w:val="24"/>
          <w:szCs w:val="24"/>
        </w:rPr>
        <w:t xml:space="preserve">5.7. </w:t>
      </w:r>
      <w:proofErr w:type="gramStart"/>
      <w:r w:rsidRPr="004709BD">
        <w:rPr>
          <w:sz w:val="24"/>
          <w:szCs w:val="24"/>
        </w:rPr>
        <w:t>Старший государственный налоговый инспектор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</w:t>
      </w:r>
      <w:proofErr w:type="gramEnd"/>
      <w:r w:rsidRPr="004709BD">
        <w:rPr>
          <w:sz w:val="24"/>
          <w:szCs w:val="24"/>
        </w:rPr>
        <w:t xml:space="preserve">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BF1534" w:rsidRPr="004709BD" w:rsidRDefault="00BF1534" w:rsidP="00BF1534">
      <w:pPr>
        <w:shd w:val="clear" w:color="auto" w:fill="FFFFFF"/>
        <w:tabs>
          <w:tab w:val="left" w:pos="0"/>
        </w:tabs>
        <w:ind w:left="11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6. Исходя из задач и функций, определенных Положением об отделе урегулирования задолженности на старшего государственного налогового инспектора </w:t>
      </w:r>
      <w:proofErr w:type="gramStart"/>
      <w:r w:rsidRPr="004709BD">
        <w:rPr>
          <w:sz w:val="24"/>
          <w:szCs w:val="24"/>
        </w:rPr>
        <w:t>отдела  урегулирования задолженности Межрайонной инспекции Федеральной налоговой службы  России</w:t>
      </w:r>
      <w:proofErr w:type="gramEnd"/>
      <w:r w:rsidRPr="004709BD">
        <w:rPr>
          <w:sz w:val="24"/>
          <w:szCs w:val="24"/>
        </w:rPr>
        <w:t xml:space="preserve"> №10 по Приморскому краю  возлагается следующее: </w:t>
      </w:r>
    </w:p>
    <w:p w:rsidR="00BF1534" w:rsidRPr="004709BD" w:rsidRDefault="00BF1534" w:rsidP="00BF1534">
      <w:pPr>
        <w:jc w:val="both"/>
        <w:rPr>
          <w:sz w:val="24"/>
          <w:szCs w:val="24"/>
        </w:rPr>
      </w:pPr>
      <w:r w:rsidRPr="004709BD">
        <w:rPr>
          <w:sz w:val="24"/>
          <w:szCs w:val="24"/>
        </w:rPr>
        <w:t>- урегулирование задолженности по налогам, сборам и другим платежам в бюджетную систему РФ  посредством применения комплекса мер принудительного взыскания недоимки.</w:t>
      </w:r>
    </w:p>
    <w:p w:rsidR="00BF1534" w:rsidRPr="004709BD" w:rsidRDefault="00BF1534" w:rsidP="00BF1534">
      <w:pPr>
        <w:jc w:val="both"/>
        <w:rPr>
          <w:color w:val="000000"/>
          <w:sz w:val="24"/>
          <w:szCs w:val="24"/>
        </w:rPr>
      </w:pPr>
      <w:r w:rsidRPr="004709BD">
        <w:rPr>
          <w:color w:val="000000"/>
          <w:sz w:val="24"/>
          <w:szCs w:val="24"/>
        </w:rPr>
        <w:t xml:space="preserve">         В соответствии с возложенными задачами и в соответствии с рабочими местами   </w:t>
      </w:r>
      <w:r w:rsidRPr="004709BD">
        <w:rPr>
          <w:sz w:val="24"/>
          <w:szCs w:val="24"/>
        </w:rPr>
        <w:t>РМ9-3-1 , РМ9-</w:t>
      </w:r>
      <w:r>
        <w:rPr>
          <w:sz w:val="24"/>
          <w:szCs w:val="24"/>
        </w:rPr>
        <w:t>4</w:t>
      </w:r>
      <w:r w:rsidRPr="004709BD">
        <w:rPr>
          <w:sz w:val="24"/>
          <w:szCs w:val="24"/>
        </w:rPr>
        <w:t xml:space="preserve">-1 старший  государственный налоговый инспектор  </w:t>
      </w:r>
      <w:r w:rsidRPr="004709BD">
        <w:rPr>
          <w:color w:val="000000"/>
          <w:sz w:val="24"/>
          <w:szCs w:val="24"/>
        </w:rPr>
        <w:t>имеет доступ в дереве документов «ЭО</w:t>
      </w:r>
      <w:proofErr w:type="gramStart"/>
      <w:r w:rsidRPr="004709BD">
        <w:rPr>
          <w:color w:val="000000"/>
          <w:sz w:val="24"/>
          <w:szCs w:val="24"/>
        </w:rPr>
        <w:t>Д-</w:t>
      </w:r>
      <w:proofErr w:type="gramEnd"/>
      <w:r w:rsidRPr="004709BD">
        <w:rPr>
          <w:color w:val="000000"/>
          <w:sz w:val="24"/>
          <w:szCs w:val="24"/>
        </w:rPr>
        <w:t xml:space="preserve"> Местный Уровень», а также в соответствии с рабочим</w:t>
      </w:r>
      <w:r w:rsidR="00B94FBE">
        <w:rPr>
          <w:color w:val="000000"/>
          <w:sz w:val="24"/>
          <w:szCs w:val="24"/>
        </w:rPr>
        <w:t>и</w:t>
      </w:r>
      <w:r w:rsidRPr="004709BD">
        <w:rPr>
          <w:color w:val="000000"/>
          <w:sz w:val="24"/>
          <w:szCs w:val="24"/>
        </w:rPr>
        <w:t xml:space="preserve"> мест</w:t>
      </w:r>
      <w:r w:rsidR="00B94FBE">
        <w:rPr>
          <w:color w:val="000000"/>
          <w:sz w:val="24"/>
          <w:szCs w:val="24"/>
        </w:rPr>
        <w:t>ами</w:t>
      </w:r>
      <w:r w:rsidRPr="004709BD">
        <w:rPr>
          <w:color w:val="000000"/>
          <w:sz w:val="24"/>
          <w:szCs w:val="24"/>
        </w:rPr>
        <w:t xml:space="preserve"> </w:t>
      </w:r>
      <w:r w:rsidR="00B94FBE">
        <w:rPr>
          <w:color w:val="000000"/>
          <w:sz w:val="24"/>
          <w:szCs w:val="24"/>
        </w:rPr>
        <w:t>ИРМ-05.08.03(06.2</w:t>
      </w:r>
      <w:r w:rsidR="00B94FBE" w:rsidRPr="00041E1D">
        <w:rPr>
          <w:color w:val="000000"/>
          <w:sz w:val="24"/>
          <w:szCs w:val="24"/>
        </w:rPr>
        <w:t>), ИРМ-05.08.09.02-1, ИРМ- 05.08.09.02.-2</w:t>
      </w:r>
      <w:r w:rsidR="00B94FBE">
        <w:rPr>
          <w:color w:val="000000"/>
          <w:sz w:val="24"/>
          <w:szCs w:val="24"/>
        </w:rPr>
        <w:t xml:space="preserve">, ИРМ-05.08,09 </w:t>
      </w:r>
      <w:r w:rsidRPr="004709BD">
        <w:rPr>
          <w:color w:val="000000"/>
          <w:sz w:val="24"/>
          <w:szCs w:val="24"/>
        </w:rPr>
        <w:t>имеет доступ в дереве документов АИС «Налог-3»: к роли отдела урегулирования задолженности.</w:t>
      </w:r>
    </w:p>
    <w:p w:rsidR="00BF1534" w:rsidRPr="004709BD" w:rsidRDefault="00BF1534" w:rsidP="00BF1534">
      <w:pPr>
        <w:ind w:firstLine="400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  </w:t>
      </w:r>
      <w:r w:rsidRPr="004709BD">
        <w:rPr>
          <w:color w:val="000000"/>
          <w:sz w:val="24"/>
          <w:szCs w:val="24"/>
        </w:rPr>
        <w:t xml:space="preserve">В соответствии с возложенными задачами </w:t>
      </w:r>
      <w:r w:rsidRPr="004709BD">
        <w:rPr>
          <w:sz w:val="24"/>
          <w:szCs w:val="24"/>
        </w:rPr>
        <w:t xml:space="preserve">старший государственный налоговый инспектор  </w:t>
      </w:r>
      <w:r w:rsidRPr="004709BD">
        <w:rPr>
          <w:color w:val="000000"/>
          <w:sz w:val="24"/>
          <w:szCs w:val="24"/>
        </w:rPr>
        <w:t xml:space="preserve">обязан: </w:t>
      </w:r>
      <w:r w:rsidRPr="004709BD">
        <w:rPr>
          <w:sz w:val="24"/>
          <w:szCs w:val="24"/>
        </w:rPr>
        <w:t xml:space="preserve">     </w:t>
      </w:r>
    </w:p>
    <w:p w:rsidR="00BF1534" w:rsidRPr="004709BD" w:rsidRDefault="00BF1534" w:rsidP="00BF1534">
      <w:pPr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       -     Своевременно формировать  документ   выявления недоимки.                                </w:t>
      </w:r>
    </w:p>
    <w:p w:rsidR="00BF1534" w:rsidRPr="004709BD" w:rsidRDefault="00BF1534" w:rsidP="00BF1534">
      <w:pPr>
        <w:shd w:val="clear" w:color="auto" w:fill="FFFFFF"/>
        <w:tabs>
          <w:tab w:val="left" w:pos="1193"/>
        </w:tabs>
        <w:spacing w:before="2" w:line="281" w:lineRule="exact"/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        </w:t>
      </w:r>
      <w:r w:rsidRPr="004709BD">
        <w:rPr>
          <w:bCs/>
          <w:sz w:val="24"/>
          <w:szCs w:val="24"/>
        </w:rPr>
        <w:t xml:space="preserve">- </w:t>
      </w:r>
      <w:r w:rsidRPr="004709BD">
        <w:rPr>
          <w:sz w:val="24"/>
          <w:szCs w:val="24"/>
        </w:rPr>
        <w:t xml:space="preserve">Своевременно формировать и передавать в отдел общего и хозяйственного обеспечения для отправки налогоплательщикам   требования об уплате налога,  сбора, пени,  штрафа, </w:t>
      </w:r>
      <w:r w:rsidRPr="004709BD">
        <w:rPr>
          <w:bCs/>
          <w:sz w:val="24"/>
          <w:szCs w:val="24"/>
        </w:rPr>
        <w:t xml:space="preserve">  </w:t>
      </w:r>
      <w:r w:rsidRPr="004709BD">
        <w:rPr>
          <w:sz w:val="24"/>
          <w:szCs w:val="24"/>
        </w:rPr>
        <w:t>  решения о взыскании налога и сбора, а также пени и штрафа за счет денежных средств, находящихся на счетах налогоплательщика- организации, индивидуального предпринимателя или налогового агента.</w:t>
      </w:r>
    </w:p>
    <w:p w:rsidR="00BF1534" w:rsidRPr="004709BD" w:rsidRDefault="00BF1534" w:rsidP="00BF1534">
      <w:pPr>
        <w:pStyle w:val="3"/>
        <w:ind w:left="0"/>
        <w:jc w:val="both"/>
      </w:pPr>
      <w:r w:rsidRPr="004709BD">
        <w:rPr>
          <w:bCs w:val="0"/>
        </w:rPr>
        <w:t xml:space="preserve">        -</w:t>
      </w:r>
      <w:r w:rsidRPr="004709BD">
        <w:t xml:space="preserve">  Своевременно формировать и направлять в банки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(налогового агента) - организации или индивидуального предпринимателя.</w:t>
      </w:r>
    </w:p>
    <w:p w:rsidR="00BF1534" w:rsidRPr="004709BD" w:rsidRDefault="00BF1534" w:rsidP="00BF1534">
      <w:pPr>
        <w:pStyle w:val="3"/>
        <w:ind w:left="0"/>
        <w:jc w:val="both"/>
      </w:pPr>
      <w:r w:rsidRPr="004709BD">
        <w:rPr>
          <w:bCs w:val="0"/>
        </w:rPr>
        <w:t xml:space="preserve">         - </w:t>
      </w:r>
      <w:r w:rsidRPr="004709BD">
        <w:t> Своевременно формировать и направлять налогоплательщику и в банки решения о приостановлении (отмене) операций по счетам налогоплательщика- организации, индивидуального предпринимателя      или налогового агента.</w:t>
      </w:r>
    </w:p>
    <w:p w:rsidR="00BF1534" w:rsidRPr="004709BD" w:rsidRDefault="00BF1534" w:rsidP="00BF1534">
      <w:pPr>
        <w:pStyle w:val="3"/>
        <w:ind w:left="0"/>
        <w:jc w:val="both"/>
      </w:pPr>
      <w:r w:rsidRPr="004709BD">
        <w:rPr>
          <w:bCs w:val="0"/>
        </w:rPr>
        <w:t xml:space="preserve">         - </w:t>
      </w:r>
      <w:r w:rsidRPr="004709BD">
        <w:t xml:space="preserve">  Производить взыскание налога и сбора, а также пени и штрафа за счет денежных средств, находящихся на счетах налогоплательщика- организации, индивидуального предпринимателя или налогового агента, в случае пропуска установленных сроков для направления требований и принятия решений.</w:t>
      </w:r>
    </w:p>
    <w:p w:rsidR="00BF1534" w:rsidRPr="004709BD" w:rsidRDefault="00BF1534" w:rsidP="00B94FBE">
      <w:pPr>
        <w:jc w:val="both"/>
        <w:rPr>
          <w:iCs/>
          <w:noProof/>
          <w:sz w:val="24"/>
          <w:szCs w:val="24"/>
        </w:rPr>
      </w:pPr>
      <w:r w:rsidRPr="004709BD">
        <w:rPr>
          <w:iCs/>
          <w:noProof/>
          <w:sz w:val="24"/>
          <w:szCs w:val="24"/>
        </w:rPr>
        <w:lastRenderedPageBreak/>
        <w:t xml:space="preserve">         - Контролировать  исполнение требований об уплате налогов и сборов, пеней,     штрафов,  а также решений налоговых органов о взыскании задолженности.</w:t>
      </w:r>
    </w:p>
    <w:p w:rsidR="00B94FBE" w:rsidRDefault="00B94FBE" w:rsidP="00B94FBE">
      <w:pPr>
        <w:pStyle w:val="3"/>
        <w:jc w:val="both"/>
      </w:pPr>
      <w:r w:rsidRPr="004C71F9">
        <w:t xml:space="preserve">-  Своевременно проводить зачет излишне уплаченных или взысканных сумм по </w:t>
      </w:r>
    </w:p>
    <w:p w:rsidR="00B94FBE" w:rsidRPr="004C71F9" w:rsidRDefault="00B94FBE" w:rsidP="00B94FBE">
      <w:pPr>
        <w:pStyle w:val="3"/>
        <w:ind w:left="0"/>
        <w:jc w:val="both"/>
        <w:rPr>
          <w:bCs w:val="0"/>
        </w:rPr>
      </w:pPr>
      <w:r w:rsidRPr="004C71F9">
        <w:t xml:space="preserve">заявлению  налогоплательщика (юридического или физического лица)       </w:t>
      </w:r>
    </w:p>
    <w:p w:rsidR="00B94FBE" w:rsidRDefault="00B94FBE" w:rsidP="00B94FBE">
      <w:pPr>
        <w:pStyle w:val="3"/>
        <w:jc w:val="both"/>
      </w:pPr>
      <w:r w:rsidRPr="004C71F9">
        <w:t xml:space="preserve"> -  Своевременно проводить зачет излишне уп</w:t>
      </w:r>
      <w:r>
        <w:t xml:space="preserve">лаченных или взысканных сумм по </w:t>
      </w:r>
    </w:p>
    <w:p w:rsidR="00B94FBE" w:rsidRPr="004C71F9" w:rsidRDefault="00B94FBE" w:rsidP="00B94FBE">
      <w:pPr>
        <w:pStyle w:val="3"/>
        <w:ind w:left="0"/>
        <w:jc w:val="both"/>
      </w:pPr>
      <w:r w:rsidRPr="004C71F9">
        <w:t xml:space="preserve">инициативе налогового органа. </w:t>
      </w:r>
    </w:p>
    <w:p w:rsidR="00B94FBE" w:rsidRDefault="00B94FBE" w:rsidP="00B94FBE">
      <w:pPr>
        <w:pStyle w:val="3"/>
        <w:jc w:val="both"/>
      </w:pPr>
      <w:r w:rsidRPr="004C71F9">
        <w:t xml:space="preserve"> -  Своевременно проводить возврат излишне уплаченных или взысканных сумм </w:t>
      </w:r>
    </w:p>
    <w:p w:rsidR="00B94FBE" w:rsidRDefault="00B94FBE" w:rsidP="00B94FBE">
      <w:pPr>
        <w:pStyle w:val="3"/>
        <w:ind w:left="0"/>
        <w:jc w:val="both"/>
      </w:pPr>
      <w:r w:rsidRPr="004C71F9">
        <w:t xml:space="preserve">налогов (сборов) , госпошлины. </w:t>
      </w:r>
    </w:p>
    <w:p w:rsidR="00B94FBE" w:rsidRDefault="00B94FBE" w:rsidP="00B94FBE">
      <w:pPr>
        <w:pStyle w:val="3"/>
        <w:jc w:val="both"/>
      </w:pPr>
      <w:r>
        <w:t xml:space="preserve">   </w:t>
      </w:r>
      <w:r w:rsidRPr="004C71F9">
        <w:t xml:space="preserve">- Своевременно проводить возврат излишне уплаченных сумм государственной </w:t>
      </w:r>
    </w:p>
    <w:p w:rsidR="00B94FBE" w:rsidRDefault="00B94FBE" w:rsidP="00B94FBE">
      <w:pPr>
        <w:pStyle w:val="3"/>
        <w:ind w:left="0"/>
        <w:jc w:val="both"/>
      </w:pPr>
      <w:r w:rsidRPr="004C71F9">
        <w:t>пошлины по заявлениям  юридических и физических лиц, зачисленных по месту уплаты, отличающемуся от места учета налогоплательщика</w:t>
      </w:r>
      <w:r>
        <w:t>.</w:t>
      </w:r>
    </w:p>
    <w:p w:rsidR="00B94FBE" w:rsidRDefault="00B94FBE" w:rsidP="00B94FBE">
      <w:pPr>
        <w:pStyle w:val="3"/>
        <w:jc w:val="both"/>
      </w:pPr>
      <w:r w:rsidRPr="00CE7F51">
        <w:rPr>
          <w:b/>
        </w:rPr>
        <w:t xml:space="preserve">   </w:t>
      </w:r>
      <w:r>
        <w:rPr>
          <w:b/>
        </w:rPr>
        <w:t xml:space="preserve">- </w:t>
      </w:r>
      <w:r>
        <w:t>С</w:t>
      </w:r>
      <w:r w:rsidRPr="004B6EA6">
        <w:t xml:space="preserve">воевременно </w:t>
      </w:r>
      <w:r>
        <w:t>принимать</w:t>
      </w:r>
      <w:r w:rsidRPr="00E14804">
        <w:t xml:space="preserve"> </w:t>
      </w:r>
      <w:r>
        <w:t>решения</w:t>
      </w:r>
      <w:r w:rsidRPr="00E14804">
        <w:t xml:space="preserve"> </w:t>
      </w:r>
      <w:r>
        <w:t>о</w:t>
      </w:r>
      <w:r w:rsidRPr="00E14804">
        <w:t xml:space="preserve"> зачет</w:t>
      </w:r>
      <w:r>
        <w:t>е</w:t>
      </w:r>
      <w:r w:rsidRPr="00E14804">
        <w:t xml:space="preserve"> (возврат</w:t>
      </w:r>
      <w:r>
        <w:t>е</w:t>
      </w:r>
      <w:r w:rsidRPr="00E14804">
        <w:t>) излишне уплач</w:t>
      </w:r>
      <w:r>
        <w:t xml:space="preserve">енных сумм </w:t>
      </w:r>
    </w:p>
    <w:p w:rsidR="00B94FBE" w:rsidRPr="00E14804" w:rsidRDefault="00B94FBE" w:rsidP="00B94FBE">
      <w:pPr>
        <w:pStyle w:val="3"/>
        <w:ind w:left="0"/>
        <w:jc w:val="both"/>
      </w:pPr>
      <w:r>
        <w:t>налогов и направлять их в органы УФК в оответствии с бюджетным законодательством,  формировать файлы</w:t>
      </w:r>
      <w:r w:rsidRPr="00E14804">
        <w:t xml:space="preserve"> при помощи ПК «ЭОД- местного уровня» по утвержденным форматам</w:t>
      </w:r>
      <w:r>
        <w:t>.</w:t>
      </w:r>
    </w:p>
    <w:p w:rsidR="00B94FBE" w:rsidRDefault="00B94FBE" w:rsidP="00B94FBE">
      <w:pPr>
        <w:pStyle w:val="a5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  </w:t>
      </w:r>
      <w:r w:rsidRPr="004B6EA6">
        <w:rPr>
          <w:bCs/>
          <w:sz w:val="24"/>
          <w:szCs w:val="24"/>
        </w:rPr>
        <w:t xml:space="preserve"> Своевременно </w:t>
      </w:r>
      <w:r>
        <w:rPr>
          <w:sz w:val="24"/>
          <w:szCs w:val="24"/>
        </w:rPr>
        <w:t>п</w:t>
      </w:r>
      <w:r w:rsidRPr="0018196B">
        <w:rPr>
          <w:sz w:val="24"/>
          <w:szCs w:val="24"/>
        </w:rPr>
        <w:t xml:space="preserve">одготавливать </w:t>
      </w:r>
      <w:r>
        <w:rPr>
          <w:sz w:val="24"/>
          <w:szCs w:val="24"/>
        </w:rPr>
        <w:t>извещения</w:t>
      </w:r>
      <w:r w:rsidRPr="0018196B">
        <w:rPr>
          <w:sz w:val="24"/>
          <w:szCs w:val="24"/>
        </w:rPr>
        <w:t xml:space="preserve"> налогоплательщикам о фактах излишней </w:t>
      </w:r>
    </w:p>
    <w:p w:rsidR="00B94FBE" w:rsidRDefault="00B94FBE" w:rsidP="00B94FBE">
      <w:pPr>
        <w:pStyle w:val="a5"/>
        <w:spacing w:after="0"/>
        <w:ind w:left="0"/>
        <w:jc w:val="both"/>
        <w:rPr>
          <w:sz w:val="24"/>
          <w:szCs w:val="24"/>
        </w:rPr>
      </w:pPr>
      <w:r w:rsidRPr="0018196B">
        <w:rPr>
          <w:sz w:val="24"/>
          <w:szCs w:val="24"/>
        </w:rPr>
        <w:t>уплаты налога.</w:t>
      </w:r>
      <w:r>
        <w:rPr>
          <w:sz w:val="24"/>
          <w:szCs w:val="24"/>
        </w:rPr>
        <w:t xml:space="preserve"> Анализировать состояние переплаты налогоплательщиков.</w:t>
      </w:r>
    </w:p>
    <w:p w:rsidR="00B94FBE" w:rsidRDefault="00B94FBE" w:rsidP="00B94FBE">
      <w:pPr>
        <w:pStyle w:val="a5"/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r>
        <w:rPr>
          <w:sz w:val="24"/>
          <w:szCs w:val="24"/>
        </w:rPr>
        <w:t xml:space="preserve"> Своевременно сообщать налогоплательщику в письменной форме о </w:t>
      </w:r>
      <w:proofErr w:type="gramStart"/>
      <w:r>
        <w:rPr>
          <w:sz w:val="24"/>
          <w:szCs w:val="24"/>
        </w:rPr>
        <w:t>принятом</w:t>
      </w:r>
      <w:proofErr w:type="gramEnd"/>
      <w:r>
        <w:rPr>
          <w:sz w:val="24"/>
          <w:szCs w:val="24"/>
        </w:rPr>
        <w:t xml:space="preserve"> </w:t>
      </w:r>
    </w:p>
    <w:p w:rsidR="00B94FBE" w:rsidRPr="004C71F9" w:rsidRDefault="00B94FBE" w:rsidP="00B94FBE">
      <w:pPr>
        <w:pStyle w:val="a5"/>
        <w:spacing w:after="0"/>
        <w:ind w:left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решении</w:t>
      </w:r>
      <w:proofErr w:type="gramEnd"/>
      <w:r>
        <w:rPr>
          <w:sz w:val="24"/>
          <w:szCs w:val="24"/>
        </w:rPr>
        <w:t xml:space="preserve"> о </w:t>
      </w:r>
      <w:r w:rsidRPr="004C71F9">
        <w:rPr>
          <w:sz w:val="24"/>
          <w:szCs w:val="24"/>
        </w:rPr>
        <w:t>зачете (возврате) суммы налога, о возмещении НДС.</w:t>
      </w:r>
    </w:p>
    <w:p w:rsidR="00B94FBE" w:rsidRPr="004C71F9" w:rsidRDefault="00B94FBE" w:rsidP="00B94FBE">
      <w:pPr>
        <w:jc w:val="both"/>
        <w:rPr>
          <w:sz w:val="24"/>
          <w:szCs w:val="24"/>
        </w:rPr>
      </w:pPr>
      <w:r w:rsidRPr="004C71F9">
        <w:rPr>
          <w:b/>
          <w:bCs/>
          <w:noProof/>
          <w:sz w:val="24"/>
          <w:szCs w:val="24"/>
        </w:rPr>
        <w:t xml:space="preserve">      - </w:t>
      </w:r>
      <w:r w:rsidRPr="004C71F9">
        <w:rPr>
          <w:bCs/>
          <w:noProof/>
          <w:sz w:val="24"/>
          <w:szCs w:val="24"/>
        </w:rPr>
        <w:t xml:space="preserve">Осущесствлять контроль за правильностью производимых возвратов (зачетов), за своевременным </w:t>
      </w:r>
      <w:r w:rsidRPr="004C71F9">
        <w:rPr>
          <w:sz w:val="24"/>
          <w:szCs w:val="24"/>
        </w:rPr>
        <w:t xml:space="preserve">  исполнением  решений о зачете (возврате).</w:t>
      </w:r>
    </w:p>
    <w:p w:rsidR="00BF1534" w:rsidRPr="004709BD" w:rsidRDefault="00BF1534" w:rsidP="00B94FBE">
      <w:pPr>
        <w:jc w:val="both"/>
        <w:rPr>
          <w:sz w:val="24"/>
          <w:szCs w:val="24"/>
        </w:rPr>
      </w:pPr>
      <w:r w:rsidRPr="004709BD">
        <w:rPr>
          <w:b/>
          <w:bCs/>
          <w:noProof/>
          <w:sz w:val="24"/>
          <w:szCs w:val="24"/>
        </w:rPr>
        <w:t xml:space="preserve">         - </w:t>
      </w:r>
      <w:r w:rsidRPr="004709BD">
        <w:rPr>
          <w:noProof/>
          <w:sz w:val="24"/>
          <w:szCs w:val="24"/>
        </w:rPr>
        <w:t xml:space="preserve"> Анализировать полноту и правильность ведения информационного ресурса «Журнал результатов работы налоговых органов по принудительному взысканию недоимки»: </w:t>
      </w:r>
    </w:p>
    <w:p w:rsidR="00BF1534" w:rsidRPr="004709BD" w:rsidRDefault="00BF1534" w:rsidP="00BF1534">
      <w:pPr>
        <w:jc w:val="both"/>
        <w:rPr>
          <w:noProof/>
          <w:sz w:val="24"/>
          <w:szCs w:val="24"/>
        </w:rPr>
      </w:pPr>
      <w:r w:rsidRPr="004709BD">
        <w:rPr>
          <w:noProof/>
          <w:sz w:val="24"/>
          <w:szCs w:val="24"/>
        </w:rPr>
        <w:t xml:space="preserve">        - раздел 1 «Учет работы по направлению требований об уплате налога,      сбора, пеней, штрафов».</w:t>
      </w:r>
    </w:p>
    <w:p w:rsidR="00BF1534" w:rsidRDefault="00BF1534" w:rsidP="00BF1534">
      <w:pPr>
        <w:ind w:left="390"/>
        <w:jc w:val="both"/>
        <w:rPr>
          <w:noProof/>
          <w:sz w:val="24"/>
          <w:szCs w:val="24"/>
        </w:rPr>
      </w:pPr>
      <w:r w:rsidRPr="004709BD">
        <w:rPr>
          <w:noProof/>
          <w:sz w:val="24"/>
          <w:szCs w:val="24"/>
        </w:rPr>
        <w:t xml:space="preserve"> - раздел 2 «Учет работы по направлению инкассовых поручений».</w:t>
      </w:r>
    </w:p>
    <w:p w:rsidR="00B94FBE" w:rsidRPr="004C71F9" w:rsidRDefault="00B94FBE" w:rsidP="00B94FBE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 w:rsidRPr="004C71F9">
        <w:rPr>
          <w:b/>
          <w:sz w:val="24"/>
          <w:szCs w:val="24"/>
        </w:rPr>
        <w:t xml:space="preserve">     -  </w:t>
      </w:r>
      <w:r w:rsidRPr="004C71F9">
        <w:rPr>
          <w:sz w:val="24"/>
          <w:szCs w:val="24"/>
        </w:rPr>
        <w:t>Обеспечивать</w:t>
      </w:r>
      <w:r w:rsidRPr="004C71F9">
        <w:rPr>
          <w:b/>
          <w:sz w:val="24"/>
          <w:szCs w:val="24"/>
        </w:rPr>
        <w:t xml:space="preserve"> </w:t>
      </w:r>
      <w:r w:rsidRPr="004C71F9">
        <w:rPr>
          <w:sz w:val="24"/>
          <w:szCs w:val="24"/>
        </w:rPr>
        <w:t xml:space="preserve">наполнение, осуществлять </w:t>
      </w:r>
      <w:r w:rsidRPr="004C71F9">
        <w:rPr>
          <w:b/>
          <w:sz w:val="24"/>
          <w:szCs w:val="24"/>
        </w:rPr>
        <w:t xml:space="preserve"> </w:t>
      </w:r>
      <w:proofErr w:type="gramStart"/>
      <w:r w:rsidRPr="004C71F9">
        <w:rPr>
          <w:sz w:val="24"/>
          <w:szCs w:val="24"/>
        </w:rPr>
        <w:t>контроль  за</w:t>
      </w:r>
      <w:proofErr w:type="gramEnd"/>
      <w:r w:rsidRPr="004C71F9">
        <w:rPr>
          <w:sz w:val="24"/>
          <w:szCs w:val="24"/>
        </w:rPr>
        <w:t xml:space="preserve">  ведением информационного ресурса «Журнал результатов работы налоговых органов по зачетам и возвратам». </w:t>
      </w:r>
    </w:p>
    <w:p w:rsidR="00BF1534" w:rsidRPr="004709BD" w:rsidRDefault="00BF1534" w:rsidP="00BF1534">
      <w:pPr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-  </w:t>
      </w:r>
      <w:r w:rsidRPr="004709BD">
        <w:rPr>
          <w:noProof/>
          <w:sz w:val="24"/>
          <w:szCs w:val="24"/>
        </w:rPr>
        <w:t xml:space="preserve">Своевременно и качественно составлять  и представлять в УФНС России по Приморскому краю </w:t>
      </w:r>
      <w:r w:rsidRPr="004709BD">
        <w:rPr>
          <w:sz w:val="24"/>
          <w:szCs w:val="24"/>
        </w:rPr>
        <w:t>соответствующие информации (ежемесячные, ежеквартальные)</w:t>
      </w:r>
      <w:proofErr w:type="gramStart"/>
      <w:r w:rsidRPr="004709BD">
        <w:rPr>
          <w:sz w:val="24"/>
          <w:szCs w:val="24"/>
        </w:rPr>
        <w:t xml:space="preserve"> .</w:t>
      </w:r>
      <w:proofErr w:type="gramEnd"/>
      <w:r w:rsidRPr="004709BD">
        <w:rPr>
          <w:noProof/>
          <w:sz w:val="24"/>
          <w:szCs w:val="24"/>
        </w:rPr>
        <w:t xml:space="preserve"> </w:t>
      </w:r>
    </w:p>
    <w:p w:rsidR="00BF1534" w:rsidRPr="004709BD" w:rsidRDefault="00BF1534" w:rsidP="00BF1534">
      <w:pPr>
        <w:pStyle w:val="a3"/>
        <w:rPr>
          <w:sz w:val="24"/>
          <w:szCs w:val="24"/>
        </w:rPr>
      </w:pPr>
      <w:r w:rsidRPr="004709BD">
        <w:rPr>
          <w:sz w:val="24"/>
          <w:szCs w:val="24"/>
        </w:rPr>
        <w:t xml:space="preserve">       </w:t>
      </w:r>
      <w:r w:rsidRPr="004709BD">
        <w:rPr>
          <w:b/>
          <w:bCs/>
          <w:sz w:val="24"/>
          <w:szCs w:val="24"/>
        </w:rPr>
        <w:t xml:space="preserve">- </w:t>
      </w:r>
      <w:r w:rsidRPr="004709BD">
        <w:rPr>
          <w:sz w:val="24"/>
          <w:szCs w:val="24"/>
        </w:rPr>
        <w:t xml:space="preserve"> Участвовать в проведении экономической учебы в отделе.</w:t>
      </w:r>
    </w:p>
    <w:p w:rsidR="00BF1534" w:rsidRPr="004709BD" w:rsidRDefault="00BF1534" w:rsidP="00BF1534">
      <w:pPr>
        <w:jc w:val="both"/>
        <w:rPr>
          <w:bCs/>
          <w:sz w:val="24"/>
          <w:szCs w:val="24"/>
        </w:rPr>
      </w:pPr>
      <w:r w:rsidRPr="004709BD">
        <w:rPr>
          <w:bCs/>
          <w:sz w:val="24"/>
          <w:szCs w:val="24"/>
        </w:rPr>
        <w:t xml:space="preserve">      - Соблюдать правила охраны труда, техники безопасности, пожарной безопасности,</w:t>
      </w:r>
    </w:p>
    <w:p w:rsidR="00BF1534" w:rsidRPr="004709BD" w:rsidRDefault="00BF1534" w:rsidP="00BF1534">
      <w:pPr>
        <w:jc w:val="both"/>
        <w:rPr>
          <w:bCs/>
          <w:sz w:val="24"/>
          <w:szCs w:val="24"/>
        </w:rPr>
      </w:pPr>
      <w:r w:rsidRPr="004709BD">
        <w:rPr>
          <w:bCs/>
          <w:sz w:val="24"/>
          <w:szCs w:val="24"/>
        </w:rPr>
        <w:t>правила внутреннего служебного распорядка Межрайонной ИФНС России № 10 по Приморскому  краю.</w:t>
      </w:r>
    </w:p>
    <w:p w:rsidR="00BF1534" w:rsidRPr="004709BD" w:rsidRDefault="00BF1534" w:rsidP="00BF1534">
      <w:pPr>
        <w:jc w:val="both"/>
        <w:rPr>
          <w:sz w:val="24"/>
          <w:szCs w:val="24"/>
        </w:rPr>
      </w:pPr>
      <w:r w:rsidRPr="004709BD">
        <w:rPr>
          <w:b/>
          <w:bCs/>
          <w:sz w:val="24"/>
          <w:szCs w:val="24"/>
        </w:rPr>
        <w:t xml:space="preserve">       -   </w:t>
      </w:r>
      <w:r w:rsidRPr="004709BD">
        <w:rPr>
          <w:bCs/>
          <w:sz w:val="24"/>
          <w:szCs w:val="24"/>
        </w:rPr>
        <w:t>Обеспечивать сохранность служебного удостоверения.</w:t>
      </w:r>
    </w:p>
    <w:p w:rsidR="00BF1534" w:rsidRPr="004709BD" w:rsidRDefault="00BF1534" w:rsidP="00BF1534">
      <w:pPr>
        <w:jc w:val="both"/>
        <w:rPr>
          <w:sz w:val="24"/>
          <w:szCs w:val="24"/>
        </w:rPr>
      </w:pPr>
      <w:r w:rsidRPr="004709BD">
        <w:rPr>
          <w:sz w:val="24"/>
          <w:szCs w:val="24"/>
        </w:rPr>
        <w:t xml:space="preserve">         </w:t>
      </w:r>
      <w:r w:rsidRPr="004709BD">
        <w:rPr>
          <w:b/>
          <w:bCs/>
          <w:sz w:val="24"/>
          <w:szCs w:val="24"/>
        </w:rPr>
        <w:t xml:space="preserve">- </w:t>
      </w:r>
      <w:r w:rsidRPr="004709BD">
        <w:rPr>
          <w:sz w:val="24"/>
          <w:szCs w:val="24"/>
        </w:rPr>
        <w:t xml:space="preserve"> В случае необходимости выполнять указания начальника отдела по  вопросам налоговой службы, не оговоренным выше.</w:t>
      </w:r>
    </w:p>
    <w:p w:rsidR="00BF1534" w:rsidRPr="004709BD" w:rsidRDefault="00BF1534" w:rsidP="00BF1534">
      <w:pPr>
        <w:ind w:firstLine="540"/>
        <w:jc w:val="both"/>
        <w:rPr>
          <w:sz w:val="24"/>
          <w:szCs w:val="24"/>
        </w:rPr>
      </w:pPr>
      <w:proofErr w:type="gramStart"/>
      <w:r w:rsidRPr="004709BD">
        <w:rPr>
          <w:sz w:val="24"/>
          <w:szCs w:val="24"/>
        </w:rPr>
        <w:t>Старший государственный налоговый инспектор вправе осуществлять иные права и обязанности, предусмотренные законодательством Российской Федерации, приказами (распоряжениями) Федеральной налоговой службы, Управления Федеральной налоговой службы по Приморскому краю и Межрайонной ИФНС России №10 по Приморскому краю.</w:t>
      </w:r>
      <w:proofErr w:type="gramEnd"/>
    </w:p>
    <w:p w:rsidR="00BF1534" w:rsidRPr="004709BD" w:rsidRDefault="00BF1534" w:rsidP="00BF1534">
      <w:pPr>
        <w:jc w:val="both"/>
        <w:rPr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lastRenderedPageBreak/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709BD">
        <w:rPr>
          <w:sz w:val="24"/>
          <w:szCs w:val="24"/>
        </w:rPr>
        <w:t>- разъяснений по вопросам налогоплательщиков в рамках установленной компетенции;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- направления запросов в учреждения банков, регистрирующих органов 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- формирования документов выявления недоимки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- направления требования об уплате налога, пени, штрафа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709BD">
        <w:rPr>
          <w:sz w:val="24"/>
          <w:szCs w:val="24"/>
        </w:rPr>
        <w:t>- принятия решений о приостановлении  (отмене) операций по счетам налогоплательщика;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709BD">
        <w:rPr>
          <w:sz w:val="24"/>
          <w:szCs w:val="24"/>
        </w:rPr>
        <w:t>- принятия решения о взыскании денежных сре</w:t>
      </w:r>
      <w:proofErr w:type="gramStart"/>
      <w:r w:rsidRPr="004709BD">
        <w:rPr>
          <w:sz w:val="24"/>
          <w:szCs w:val="24"/>
        </w:rPr>
        <w:t>дств с р</w:t>
      </w:r>
      <w:proofErr w:type="gramEnd"/>
      <w:r w:rsidRPr="004709BD">
        <w:rPr>
          <w:sz w:val="24"/>
          <w:szCs w:val="24"/>
        </w:rPr>
        <w:t>асчетных счетов налогоплательщика;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4"/>
          <w:szCs w:val="24"/>
        </w:rPr>
      </w:pPr>
      <w:r w:rsidRPr="004709BD">
        <w:rPr>
          <w:color w:val="000000"/>
          <w:sz w:val="24"/>
          <w:szCs w:val="24"/>
        </w:rPr>
        <w:t xml:space="preserve">- </w:t>
      </w:r>
      <w:r w:rsidRPr="004709BD">
        <w:rPr>
          <w:sz w:val="24"/>
          <w:szCs w:val="24"/>
        </w:rPr>
        <w:t xml:space="preserve">Направления в банки инкассовых поручений  и </w:t>
      </w:r>
      <w:r w:rsidRPr="004709BD">
        <w:rPr>
          <w:color w:val="000000"/>
          <w:sz w:val="24"/>
          <w:szCs w:val="24"/>
        </w:rPr>
        <w:t>отзыва инкассовых поручений в случае уплаты налогоплательщиком суммы задолженности самостоятельно.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709BD">
        <w:rPr>
          <w:sz w:val="24"/>
          <w:szCs w:val="24"/>
        </w:rPr>
        <w:t>- нормативных правовых актов по применению законодательства Российской Федерации о налогах и сборах;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709BD">
        <w:rPr>
          <w:sz w:val="24"/>
          <w:szCs w:val="24"/>
        </w:rPr>
        <w:t>- нормативных актов, утверждаемых государственными органами субъектов Российской Федерации, по вопросам подведомственной сферы;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25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</w:t>
      </w:r>
      <w:r w:rsidRPr="004709BD">
        <w:rPr>
          <w:rFonts w:ascii="Times New Roman" w:hAnsi="Times New Roman" w:cs="Times New Roman"/>
          <w:sz w:val="24"/>
          <w:szCs w:val="24"/>
        </w:rPr>
        <w:lastRenderedPageBreak/>
        <w:t xml:space="preserve">N 29, ст. 3658), и требований к служебному поведению, установленных </w:t>
      </w:r>
      <w:hyperlink r:id="rId26" w:history="1">
        <w:r w:rsidRPr="004709BD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4709BD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4709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709BD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4709BD">
        <w:rPr>
          <w:sz w:val="24"/>
          <w:szCs w:val="24"/>
        </w:rPr>
        <w:t>13. В соответствии со своими должностными обязанностями старший государственный налоговый инспектор оказывает государственные услуги:</w:t>
      </w:r>
    </w:p>
    <w:p w:rsidR="00BF1534" w:rsidRPr="004709BD" w:rsidRDefault="00BF1534" w:rsidP="00BF1534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4709BD">
        <w:rPr>
          <w:sz w:val="24"/>
          <w:szCs w:val="24"/>
        </w:rPr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представлению</w:t>
      </w:r>
      <w:proofErr w:type="gramEnd"/>
      <w:r w:rsidRPr="004709BD">
        <w:rPr>
          <w:sz w:val="24"/>
          <w:szCs w:val="24"/>
        </w:rPr>
        <w:t xml:space="preserve"> форм налоговых деклараций (расчетов)  и разъяснению порядка их заполнения.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F1534" w:rsidRPr="004709BD" w:rsidRDefault="00BF1534" w:rsidP="00BF15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Начальник отдела урегулирования </w:t>
      </w:r>
    </w:p>
    <w:p w:rsidR="00BF1534" w:rsidRPr="004709BD" w:rsidRDefault="00BF1534" w:rsidP="00BF15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 xml:space="preserve">задолженности                                                                                         Г.А. Кураева                        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709BD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BF1534" w:rsidRPr="004709BD" w:rsidTr="00A41585">
        <w:tc>
          <w:tcPr>
            <w:tcW w:w="624" w:type="dxa"/>
          </w:tcPr>
          <w:p w:rsidR="00BF1534" w:rsidRPr="004709BD" w:rsidRDefault="00BF1534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B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4709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709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BF1534" w:rsidRPr="004709BD" w:rsidRDefault="00BF1534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B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BF1534" w:rsidRPr="004709BD" w:rsidRDefault="00BF1534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BD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BF1534" w:rsidRPr="004709BD" w:rsidRDefault="00BF1534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B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BF1534" w:rsidRPr="004709BD" w:rsidRDefault="00BF1534" w:rsidP="00A415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BD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BF1534" w:rsidRPr="004709BD" w:rsidTr="00A41585">
        <w:tc>
          <w:tcPr>
            <w:tcW w:w="624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534" w:rsidRPr="004709BD" w:rsidTr="00A41585">
        <w:tc>
          <w:tcPr>
            <w:tcW w:w="624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BF1534" w:rsidRPr="004709BD" w:rsidRDefault="00BF1534" w:rsidP="00A415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F1534" w:rsidRPr="004709BD" w:rsidRDefault="00BF1534" w:rsidP="00BF1534">
      <w:pPr>
        <w:rPr>
          <w:sz w:val="24"/>
          <w:szCs w:val="24"/>
        </w:rPr>
      </w:pPr>
    </w:p>
    <w:p w:rsidR="00021EE4" w:rsidRDefault="00021EE4"/>
    <w:sectPr w:rsidR="00021EE4" w:rsidSect="00EA3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34"/>
    <w:rsid w:val="00021EE4"/>
    <w:rsid w:val="0007185E"/>
    <w:rsid w:val="00087A4E"/>
    <w:rsid w:val="00172040"/>
    <w:rsid w:val="001C0FC0"/>
    <w:rsid w:val="00220B99"/>
    <w:rsid w:val="00286472"/>
    <w:rsid w:val="003F3778"/>
    <w:rsid w:val="004E3690"/>
    <w:rsid w:val="00522FEB"/>
    <w:rsid w:val="005430EC"/>
    <w:rsid w:val="0058337D"/>
    <w:rsid w:val="00590B53"/>
    <w:rsid w:val="005A336B"/>
    <w:rsid w:val="005A3B31"/>
    <w:rsid w:val="006C32D8"/>
    <w:rsid w:val="006F64EF"/>
    <w:rsid w:val="00782320"/>
    <w:rsid w:val="007933A0"/>
    <w:rsid w:val="00805359"/>
    <w:rsid w:val="009D3466"/>
    <w:rsid w:val="00A55CA5"/>
    <w:rsid w:val="00A861EB"/>
    <w:rsid w:val="00B94FBE"/>
    <w:rsid w:val="00BF1534"/>
    <w:rsid w:val="00C332E0"/>
    <w:rsid w:val="00CC6173"/>
    <w:rsid w:val="00CF5785"/>
    <w:rsid w:val="00E87FB5"/>
    <w:rsid w:val="00EC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15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15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toc 3"/>
    <w:basedOn w:val="a"/>
    <w:next w:val="a"/>
    <w:autoRedefine/>
    <w:semiHidden/>
    <w:rsid w:val="00BF1534"/>
    <w:pPr>
      <w:tabs>
        <w:tab w:val="right" w:leader="dot" w:pos="9457"/>
      </w:tabs>
      <w:ind w:left="400"/>
    </w:pPr>
    <w:rPr>
      <w:bCs/>
      <w:iCs/>
      <w:noProof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F153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F15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94F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94F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F15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F15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toc 3"/>
    <w:basedOn w:val="a"/>
    <w:next w:val="a"/>
    <w:autoRedefine/>
    <w:semiHidden/>
    <w:rsid w:val="00BF1534"/>
    <w:pPr>
      <w:tabs>
        <w:tab w:val="right" w:leader="dot" w:pos="9457"/>
      </w:tabs>
      <w:ind w:left="400"/>
    </w:pPr>
    <w:rPr>
      <w:bCs/>
      <w:iCs/>
      <w:noProof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BF153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F15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94FB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94F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A69881FC2E2FB6B03484373C9107D4FCF43017E22A980D08AB2F40B23CF3C56F28EEAD311B1F09l2x2D" TargetMode="External"/><Relationship Id="rId13" Type="http://schemas.openxmlformats.org/officeDocument/2006/relationships/hyperlink" Target="consultantplus://offline/ref=F440A9931652C43D958CB0F971EC8513ABDD6E8BDB83909364786319BD4F4B2F5630B87E3657C94FF3GBF" TargetMode="External"/><Relationship Id="rId18" Type="http://schemas.openxmlformats.org/officeDocument/2006/relationships/hyperlink" Target="consultantplus://offline/ref=E680E80418255573413FAC05EABC4E30FC6247D1F9D1B9CD21645D11L8F" TargetMode="External"/><Relationship Id="rId26" Type="http://schemas.openxmlformats.org/officeDocument/2006/relationships/hyperlink" Target="consultantplus://offline/ref=42A69881FC2E2FB6B03484373C9107D4FCF43017E22A980D08AB2F40B23CF3C56F28EEAD311B1F0Cl2x8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16907ABBA69801DBE8A27A84FD3596BA526270BBEC739ACA3FE72F1D2FE1BF46C2573805394AFDb3R4F" TargetMode="External"/><Relationship Id="rId7" Type="http://schemas.openxmlformats.org/officeDocument/2006/relationships/hyperlink" Target="consultantplus://offline/ref=42A69881FC2E2FB6B03484373C9107D4FCF43017E22A980D08AB2F40B23CF3C56F28EEAD311B1F0Bl2x3D" TargetMode="External"/><Relationship Id="rId12" Type="http://schemas.openxmlformats.org/officeDocument/2006/relationships/hyperlink" Target="consultantplus://offline/ref=F440A9931652C43D958CB0F971EC8513A3D8688CDC81CD996C216F1BBA4014385179B47F3657CFF4G8F" TargetMode="External"/><Relationship Id="rId17" Type="http://schemas.openxmlformats.org/officeDocument/2006/relationships/hyperlink" Target="consultantplus://offline/ref=F440A9931652C43D958CB0F971EC8513ABDD688CD88F909364786319BDF4GFF" TargetMode="External"/><Relationship Id="rId25" Type="http://schemas.openxmlformats.org/officeDocument/2006/relationships/hyperlink" Target="consultantplus://offline/ref=42A69881FC2E2FB6B03484373C9107D4F6FC311FEF29C50700F22342B533ACD26861E2AC311B1Dl0x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440A9931652C43D958CB0F971EC8513ABDD6F8BD889909364786319BDF4GFF" TargetMode="External"/><Relationship Id="rId20" Type="http://schemas.openxmlformats.org/officeDocument/2006/relationships/hyperlink" Target="consultantplus://offline/ref=80F03CCE56FA5AAA2FBD18513958208359BDD475DF044CCCDC6FF0C86916F4DC3AAB7E4FF9C496EAd4D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A69881FC2E2FB6B03484373C9107D4FCFD331AED74CF0F59FE21l4x5D" TargetMode="External"/><Relationship Id="rId11" Type="http://schemas.openxmlformats.org/officeDocument/2006/relationships/hyperlink" Target="consultantplus://offline/ref=42A69881FC2E2FB6B03484373C9107D4FCF43016E424980D08AB2F40B23CF3C56F28EEAD311B1E09l2x7D" TargetMode="External"/><Relationship Id="rId24" Type="http://schemas.openxmlformats.org/officeDocument/2006/relationships/hyperlink" Target="consultantplus://offline/ref=247CD4D195FFA82CA072BDD5033C93A58B350FD77D03C0E30387879E2B92F65BCEDBDB6618923A01qAH7X" TargetMode="External"/><Relationship Id="rId5" Type="http://schemas.openxmlformats.org/officeDocument/2006/relationships/hyperlink" Target="consultantplus://offline/ref=42A69881FC2E2FB6B03484373C9107D4FCF43517E320980D08AB2F40B23CF3C56F28EEAD311B1E08l2x2D" TargetMode="External"/><Relationship Id="rId15" Type="http://schemas.openxmlformats.org/officeDocument/2006/relationships/hyperlink" Target="consultantplus://offline/ref=F440A9931652C43D958CB0F971EC8513A2DB6A8ADB81CD996C216F1BFBGAF" TargetMode="External"/><Relationship Id="rId23" Type="http://schemas.openxmlformats.org/officeDocument/2006/relationships/hyperlink" Target="consultantplus://offline/ref=A3BD778108631A56AC0E007EFF084FA09850A4EF6DA4114CB659A01D4CD3207E7FD9619915609D6FW6CEJ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42A69881FC2E2FB6B03484373C9107D4FCF43017E22A980D08AB2F40B23CF3C56F28EEAD311B1F0Cl2x8D" TargetMode="External"/><Relationship Id="rId19" Type="http://schemas.openxmlformats.org/officeDocument/2006/relationships/hyperlink" Target="consultantplus://offline/ref=80F03CCE56FA5AAA2FBD18513958208359BCD776D7034CCCDC6FF0C86916F4DC3AAB7E4FF9C494E9d4D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A69881FC2E2FB6B03484373C9107D4FCF43017E22A980D08AB2F40B23CF3C56F28EEAD311B1F0El2x5D" TargetMode="External"/><Relationship Id="rId14" Type="http://schemas.openxmlformats.org/officeDocument/2006/relationships/hyperlink" Target="consultantplus://offline/ref=F440A9931652C43D958CB0F971EC8513ABDD6E8BDB83909364786319BD4F4B2F5630B87E3657C94AF3G6F" TargetMode="External"/><Relationship Id="rId22" Type="http://schemas.openxmlformats.org/officeDocument/2006/relationships/hyperlink" Target="consultantplus://offline/ref=7016907ABBA69801DBE8A27A84FD3596BE55677BBBE32E90C266EB2D1A20BEA8418B5B39053B42bFRC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5260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 Галина Александровна</dc:creator>
  <cp:lastModifiedBy>Туманова Мария Петровна</cp:lastModifiedBy>
  <cp:revision>2</cp:revision>
  <dcterms:created xsi:type="dcterms:W3CDTF">2017-07-26T02:29:00Z</dcterms:created>
  <dcterms:modified xsi:type="dcterms:W3CDTF">2017-07-26T02:29:00Z</dcterms:modified>
</cp:coreProperties>
</file>