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68" w:rsidRPr="00EA6E1B" w:rsidRDefault="008B6B68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8B6B68" w:rsidRPr="00EA6E1B" w:rsidRDefault="008B6B68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8B6B68" w:rsidRPr="00EA6E1B" w:rsidRDefault="008B6B68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8B6B68" w:rsidRPr="00EA6E1B" w:rsidRDefault="008B6B68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8B6B68" w:rsidRPr="00EA6E1B" w:rsidRDefault="008B6B68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8B6B68" w:rsidRPr="00EA6E1B" w:rsidRDefault="008B6B68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8B6B68" w:rsidRPr="00AD0238" w:rsidRDefault="008B6B68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отдела  урегулирования задолженности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</w:t>
      </w:r>
      <w:bookmarkStart w:id="0" w:name="_GoBack"/>
      <w:bookmarkEnd w:id="0"/>
      <w:r w:rsidRPr="00AD0238">
        <w:rPr>
          <w:rFonts w:ascii="Times New Roman" w:hAnsi="Times New Roman" w:cs="Times New Roman"/>
          <w:sz w:val="26"/>
          <w:szCs w:val="26"/>
        </w:rPr>
        <w:t>вой службы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AD0238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8B6B68" w:rsidRPr="00AD0238" w:rsidRDefault="008B6B68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8B6B68" w:rsidRPr="00AD0238" w:rsidRDefault="008B6B68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8B6B68" w:rsidRPr="00AD0238" w:rsidRDefault="008B6B68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8B6B68" w:rsidRPr="00AD0238" w:rsidRDefault="008B6B68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- 11-3-4-070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 урегулирования задолженности Инспекции Федеральной налоговой службы по Ленинскому району г. Владивостока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AD023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8B6B68" w:rsidRPr="00EA6E1B" w:rsidRDefault="008B6B68" w:rsidP="00EA6E1B">
      <w:pPr>
        <w:pStyle w:val="NoSpacing"/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2.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8B6B68" w:rsidRPr="00EA6E1B" w:rsidRDefault="008B6B68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8B6B68" w:rsidRPr="00EA6E1B" w:rsidRDefault="008B6B68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В случае служебной необходимости старший государственный налоговый инспектор  отдела урегулирования задолженности исполняет обязанности временно отсутствующего другого старшего государственного налогового инспектора.</w:t>
      </w:r>
    </w:p>
    <w:p w:rsidR="008B6B68" w:rsidRPr="00EA6E1B" w:rsidRDefault="008B6B68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EA6E1B">
        <w:rPr>
          <w:rFonts w:ascii="Times New Roman" w:hAnsi="Times New Roman"/>
          <w:sz w:val="26"/>
          <w:szCs w:val="26"/>
        </w:rPr>
        <w:t>В случае временного отсутствия старшего государственного налогового инспектора отдела урегулирования задолженности его обязанности исполняет другой старший государственный налоговый инспектор отдела урегулирования задолженности.</w:t>
      </w:r>
    </w:p>
    <w:p w:rsidR="008B6B68" w:rsidRPr="00EA6E1B" w:rsidRDefault="008B6B68" w:rsidP="00EA6E1B">
      <w:pPr>
        <w:pStyle w:val="NoSpacing"/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EA6E1B">
        <w:rPr>
          <w:rFonts w:ascii="Times New Roman" w:hAnsi="Times New Roman"/>
          <w:sz w:val="26"/>
          <w:szCs w:val="26"/>
        </w:rPr>
        <w:t>В своей деятельности старший государственный налоговый инспектор руководствуется Конституцией Российской Федерации, Федеральным законом «О государственной регистрации юридических лиц и индивидуальных предпринимателей» от 08.08.2001 года № 129-ФЗ,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Российской Федерации, ФНС России, положением об ИФНС России по Ленинскому району г. Владивостока (далее - Инспекция), положением об отделе, должностным регламентом, инструкциями на рабочие места.</w:t>
      </w:r>
    </w:p>
    <w:p w:rsidR="008B6B68" w:rsidRPr="00E274D3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8B6B68" w:rsidRPr="00AD0238" w:rsidRDefault="008B6B68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8B6B68" w:rsidRPr="00AD0238" w:rsidRDefault="008B6B6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8" w:history="1">
        <w:r w:rsidRPr="00AD0238">
          <w:rPr>
            <w:rFonts w:ascii="Times New Roman" w:hAnsi="Times New Roman" w:cs="Times New Roman"/>
            <w:color w:val="000000"/>
            <w:sz w:val="26"/>
            <w:szCs w:val="26"/>
          </w:rPr>
          <w:t>Конституции</w:t>
        </w:r>
      </w:hyperlink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D0238">
        <w:rPr>
          <w:rFonts w:ascii="Times New Roman" w:hAnsi="Times New Roman" w:cs="Times New Roman"/>
          <w:sz w:val="26"/>
          <w:szCs w:val="26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6B68" w:rsidRPr="00AD0238" w:rsidRDefault="008B6B68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4E5CE8" w:rsidRDefault="008B6B68" w:rsidP="00E274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 w:rsidRPr="00E274D3">
        <w:rPr>
          <w:rFonts w:ascii="Times New Roman" w:hAnsi="Times New Roman" w:cs="Times New Roman"/>
          <w:sz w:val="26"/>
          <w:szCs w:val="26"/>
        </w:rPr>
        <w:t>старш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E5CE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E5CE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E5CE8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8B6B68" w:rsidRDefault="008B6B68" w:rsidP="00E274D3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AD0238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AD0238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D0238">
          <w:rPr>
            <w:rFonts w:ascii="Times New Roman" w:hAnsi="Times New Roman"/>
            <w:sz w:val="26"/>
            <w:szCs w:val="26"/>
          </w:rPr>
          <w:t>2004 г</w:t>
        </w:r>
      </w:smartTag>
      <w:r w:rsidRPr="00AD0238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 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AD0238">
          <w:rPr>
            <w:rFonts w:ascii="Times New Roman" w:hAnsi="Times New Roman"/>
            <w:sz w:val="26"/>
            <w:szCs w:val="26"/>
          </w:rPr>
          <w:t>2017 г</w:t>
        </w:r>
      </w:smartTag>
      <w:r w:rsidRPr="00AD0238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8B6B68" w:rsidRPr="00AD0238" w:rsidRDefault="008B6B68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D0238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отделе  урегулирования задолженности ИФНС России по Ленинскому району г. Владивостока, старший государственный налоговый инспектор осуществляет:</w:t>
      </w:r>
    </w:p>
    <w:p w:rsidR="008B6B68" w:rsidRPr="00113058" w:rsidRDefault="008B6B68" w:rsidP="00162BD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/>
          <w:bCs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113058">
        <w:rPr>
          <w:rFonts w:ascii="Times New Roman" w:hAnsi="Times New Roman"/>
          <w:sz w:val="26"/>
          <w:szCs w:val="26"/>
        </w:rPr>
        <w:t>взыскание налога, сбора,</w:t>
      </w:r>
      <w:r>
        <w:rPr>
          <w:rFonts w:ascii="Times New Roman" w:hAnsi="Times New Roman"/>
          <w:sz w:val="26"/>
          <w:szCs w:val="26"/>
        </w:rPr>
        <w:t xml:space="preserve"> страховых взносов, </w:t>
      </w:r>
      <w:r w:rsidRPr="00113058">
        <w:rPr>
          <w:rFonts w:ascii="Times New Roman" w:hAnsi="Times New Roman"/>
          <w:sz w:val="26"/>
          <w:szCs w:val="26"/>
        </w:rPr>
        <w:t xml:space="preserve"> пеней, штрафов за счет имущества налогоплательщика (плательщика сборов) - физического лица, не являющегося индивидуальным предпринимателем  в рамках ст. 48 НК РФ:</w:t>
      </w:r>
    </w:p>
    <w:p w:rsidR="008B6B68" w:rsidRDefault="008B6B68" w:rsidP="00162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94D08">
        <w:rPr>
          <w:sz w:val="26"/>
          <w:szCs w:val="26"/>
        </w:rPr>
        <w:t xml:space="preserve">          </w:t>
      </w:r>
      <w:r w:rsidRPr="00113058">
        <w:rPr>
          <w:sz w:val="26"/>
          <w:szCs w:val="26"/>
        </w:rPr>
        <w:t>1</w:t>
      </w:r>
      <w:r w:rsidRPr="00113058">
        <w:rPr>
          <w:rFonts w:ascii="Times New Roman" w:hAnsi="Times New Roman"/>
          <w:sz w:val="26"/>
          <w:szCs w:val="26"/>
        </w:rPr>
        <w:t xml:space="preserve">) </w:t>
      </w:r>
      <w:r w:rsidRPr="00DA7240">
        <w:rPr>
          <w:rFonts w:ascii="Times New Roman" w:hAnsi="Times New Roman"/>
          <w:sz w:val="26"/>
          <w:szCs w:val="26"/>
        </w:rPr>
        <w:t xml:space="preserve">проводит еженедельный мониторинг </w:t>
      </w:r>
      <w:r w:rsidRPr="00DA7240">
        <w:rPr>
          <w:rFonts w:ascii="Times New Roman" w:hAnsi="Times New Roman"/>
          <w:sz w:val="26"/>
          <w:szCs w:val="26"/>
          <w:lang w:eastAsia="ru-RU"/>
        </w:rPr>
        <w:t>неисполнения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налогоплательщиком (плательщиком сбора, плательщиком страховых взносов) - физическим лицом, не являющимся индивидуальным предпринимателем (далее - физическое лицо), в установленный срок обязанности по уплате налога, сбора, страховых взносов, пеней, штрафов. 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формирует список кандидатов на взыскание задолженности по всем требованиям об уплате налога, сбора, страховых взносов, пеней, штрафов, по которым истек срок исполнения и которые не исполнены на дату подачи налоговым органом заявления о взыскании в суд.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</w:t>
      </w:r>
      <w:r w:rsidRPr="001130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осуществляет </w:t>
      </w:r>
      <w:r w:rsidRPr="00113058">
        <w:rPr>
          <w:rFonts w:ascii="Times New Roman" w:hAnsi="Times New Roman"/>
          <w:sz w:val="26"/>
          <w:szCs w:val="26"/>
        </w:rPr>
        <w:t>формирование пакетов документов для подачи в суд исковых заявлений на взыскание налога и сбора, пени, штрафа с физического лица в сроки, установленные ст. 48 НК РФ и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РФ;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направляет заявление о взыскании налога, сбора, страховых взносов, пеней, штрафов за счет имущества физического лица  в суд, с  приложением  ходатайства налогового органа о наложении ареста на имущество ответчика в порядке обеспечения требования. Копию заявления направляет  физическому лицу, с которого взыскиваются налоги, сборы, страховые взносы, пени, штрафы.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проводит взыскание налога, сбора, с</w:t>
      </w:r>
      <w:r w:rsidRPr="00E05318">
        <w:rPr>
          <w:rFonts w:ascii="Times New Roman" w:hAnsi="Times New Roman"/>
          <w:sz w:val="26"/>
          <w:szCs w:val="26"/>
          <w:lang w:eastAsia="ru-RU"/>
        </w:rPr>
        <w:t xml:space="preserve">траховых взносов, пеней, штрафов за счет имущества физического лица, на основании вступившего в </w:t>
      </w:r>
      <w:hyperlink r:id="rId14" w:history="1">
        <w:r w:rsidRPr="00E05318">
          <w:rPr>
            <w:rFonts w:ascii="Times New Roman" w:hAnsi="Times New Roman"/>
            <w:sz w:val="26"/>
            <w:szCs w:val="26"/>
            <w:lang w:eastAsia="ru-RU"/>
          </w:rPr>
          <w:t>законную силу</w:t>
        </w:r>
      </w:hyperlink>
      <w:r w:rsidRPr="00E05318">
        <w:rPr>
          <w:rFonts w:ascii="Times New Roman" w:hAnsi="Times New Roman"/>
          <w:sz w:val="26"/>
          <w:szCs w:val="26"/>
          <w:lang w:eastAsia="ru-RU"/>
        </w:rPr>
        <w:t xml:space="preserve"> судебного акта в соответствии с Федеральным </w:t>
      </w:r>
      <w:hyperlink r:id="rId15" w:history="1">
        <w:r w:rsidRPr="00E05318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E0531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"Об исполнительном производстве".</w:t>
      </w:r>
    </w:p>
    <w:p w:rsidR="008B6B68" w:rsidRDefault="008B6B68" w:rsidP="00794D08">
      <w:pPr>
        <w:pStyle w:val="a"/>
        <w:ind w:firstLine="540"/>
        <w:rPr>
          <w:sz w:val="26"/>
          <w:szCs w:val="26"/>
        </w:rPr>
      </w:pPr>
      <w:r w:rsidRPr="00113058">
        <w:rPr>
          <w:sz w:val="26"/>
          <w:szCs w:val="26"/>
        </w:rPr>
        <w:t xml:space="preserve">6) </w:t>
      </w:r>
      <w:r>
        <w:rPr>
          <w:sz w:val="26"/>
          <w:szCs w:val="26"/>
        </w:rPr>
        <w:t xml:space="preserve">осуществляет своевременное </w:t>
      </w:r>
      <w:r w:rsidRPr="00113058">
        <w:rPr>
          <w:sz w:val="26"/>
          <w:szCs w:val="26"/>
        </w:rPr>
        <w:t>направление судебных приказов (листов) в отделы судебных приставов для взыскания задолженности с физических лиц; ходатайства о наложении ареста на имущество должника; заявления о временном ограничении на выезд должника, к</w:t>
      </w:r>
      <w:r>
        <w:rPr>
          <w:sz w:val="26"/>
          <w:szCs w:val="26"/>
        </w:rPr>
        <w:t>онтроль за данным направлением.</w:t>
      </w:r>
    </w:p>
    <w:p w:rsidR="008B6B6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>7</w:t>
      </w:r>
      <w:r w:rsidRPr="00113058">
        <w:rPr>
          <w:sz w:val="26"/>
          <w:szCs w:val="26"/>
        </w:rPr>
        <w:t xml:space="preserve">) </w:t>
      </w:r>
      <w:r w:rsidRPr="00DA7240">
        <w:rPr>
          <w:sz w:val="26"/>
          <w:szCs w:val="26"/>
        </w:rPr>
        <w:t xml:space="preserve">проводит еженедельный </w:t>
      </w:r>
      <w:r>
        <w:rPr>
          <w:sz w:val="26"/>
          <w:szCs w:val="26"/>
        </w:rPr>
        <w:t xml:space="preserve">контроль взаимодействия с ФССП, анализ </w:t>
      </w:r>
      <w:r w:rsidRPr="00113058">
        <w:rPr>
          <w:sz w:val="26"/>
          <w:szCs w:val="26"/>
        </w:rPr>
        <w:t>взыскани</w:t>
      </w:r>
      <w:r>
        <w:rPr>
          <w:sz w:val="26"/>
          <w:szCs w:val="26"/>
        </w:rPr>
        <w:t>я</w:t>
      </w:r>
      <w:r w:rsidRPr="00113058">
        <w:rPr>
          <w:sz w:val="26"/>
          <w:szCs w:val="26"/>
        </w:rPr>
        <w:t xml:space="preserve"> через службу судебных приставов по исполнительным листам (судебным приказам), поступившим из судов, а также вынесением налоговым органом решений и постановлений, направляемых в службу судебных приставов;</w:t>
      </w:r>
    </w:p>
    <w:p w:rsidR="008B6B68" w:rsidRPr="0011305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8) осуществляет контроль за своевременным отражением  в базе данных документов судебного пристава, в том числе постановлений о возбуждении исполнительного производства, постановлений об окончании исполнительного производства. </w:t>
      </w:r>
    </w:p>
    <w:p w:rsidR="008B6B6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>9</w:t>
      </w:r>
      <w:r w:rsidRPr="00113058">
        <w:rPr>
          <w:sz w:val="26"/>
          <w:szCs w:val="26"/>
        </w:rPr>
        <w:t>) осуществля</w:t>
      </w:r>
      <w:r>
        <w:rPr>
          <w:sz w:val="26"/>
          <w:szCs w:val="26"/>
        </w:rPr>
        <w:t>ет</w:t>
      </w:r>
      <w:r w:rsidRPr="00113058">
        <w:rPr>
          <w:sz w:val="26"/>
          <w:szCs w:val="26"/>
        </w:rPr>
        <w:t xml:space="preserve"> </w:t>
      </w:r>
      <w:r w:rsidRPr="00113058">
        <w:rPr>
          <w:bCs/>
          <w:sz w:val="26"/>
          <w:szCs w:val="26"/>
        </w:rPr>
        <w:t>мониторинг состояния исполнительных производств, находящихся на исполнении в структурных подразделениях территориальных органов ФССП России свыше двух месяцев в отношении физических лиц</w:t>
      </w:r>
      <w:r w:rsidRPr="00113058">
        <w:rPr>
          <w:sz w:val="26"/>
          <w:szCs w:val="26"/>
        </w:rPr>
        <w:t xml:space="preserve">, анализ совместных показателей эффективности </w:t>
      </w:r>
      <w:r>
        <w:rPr>
          <w:sz w:val="26"/>
          <w:szCs w:val="26"/>
        </w:rPr>
        <w:t>работы  по взысканию задолженности с физических лиц</w:t>
      </w:r>
      <w:r w:rsidRPr="00113058">
        <w:rPr>
          <w:sz w:val="26"/>
          <w:szCs w:val="26"/>
        </w:rPr>
        <w:t>;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t>10</w:t>
      </w:r>
      <w:r w:rsidRPr="00525D66">
        <w:rPr>
          <w:rFonts w:ascii="Times New Roman" w:hAnsi="Times New Roman"/>
          <w:sz w:val="26"/>
          <w:szCs w:val="26"/>
        </w:rPr>
        <w:t>) проводит ежемесячную сверку с ФССП, результаты которой оформляются актом.</w:t>
      </w:r>
      <w:r w:rsidRPr="00525D6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11) осуществляет подачу  заявлений о вынесении судебного приказа в порядке положений главы 11.1 Кодекса административного судопроизводства РФ  о взыскании налога, сбора, страховых взносов, пеней, штрафов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в </w:t>
      </w:r>
      <w:hyperlink r:id="rId16" w:history="1">
        <w:r w:rsidRPr="00BB60E6">
          <w:rPr>
            <w:rFonts w:ascii="Times New Roman" w:hAnsi="Times New Roman"/>
            <w:sz w:val="26"/>
            <w:szCs w:val="26"/>
            <w:lang w:eastAsia="ru-RU"/>
          </w:rPr>
          <w:t>суд общей юрисдикции</w:t>
        </w:r>
      </w:hyperlink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(мировые судьи)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  приложением  ходатайства налогового органа о наложении ареста на имущество ответчика в порядке обеспечения требования. Копию заявления направляет налогоплательщику.</w:t>
      </w:r>
    </w:p>
    <w:p w:rsidR="008B6B68" w:rsidRDefault="008B6B68" w:rsidP="00794D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12) осуществляет формирование и подачу  заявлений о выдаче дубликата судебного акта.</w:t>
      </w:r>
    </w:p>
    <w:p w:rsidR="008B6B6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>13</w:t>
      </w:r>
      <w:r w:rsidRPr="00113058">
        <w:rPr>
          <w:sz w:val="26"/>
          <w:szCs w:val="26"/>
        </w:rPr>
        <w:t xml:space="preserve">) </w:t>
      </w:r>
      <w:r>
        <w:rPr>
          <w:sz w:val="26"/>
          <w:szCs w:val="26"/>
        </w:rPr>
        <w:t>осуществляет своевременное получение и ввод</w:t>
      </w:r>
      <w:r w:rsidRPr="00113058">
        <w:rPr>
          <w:sz w:val="26"/>
          <w:szCs w:val="26"/>
        </w:rPr>
        <w:t xml:space="preserve"> судебных приказов (исполнительны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лист</w:t>
      </w:r>
      <w:r>
        <w:rPr>
          <w:sz w:val="26"/>
          <w:szCs w:val="26"/>
        </w:rPr>
        <w:t>ов</w:t>
      </w:r>
      <w:r w:rsidRPr="00113058">
        <w:rPr>
          <w:sz w:val="26"/>
          <w:szCs w:val="26"/>
        </w:rPr>
        <w:t xml:space="preserve">) в </w:t>
      </w:r>
      <w:r>
        <w:rPr>
          <w:sz w:val="26"/>
          <w:szCs w:val="26"/>
        </w:rPr>
        <w:t xml:space="preserve">базу данных, </w:t>
      </w:r>
      <w:r w:rsidRPr="00113058">
        <w:rPr>
          <w:sz w:val="26"/>
          <w:szCs w:val="26"/>
        </w:rPr>
        <w:t>к</w:t>
      </w:r>
      <w:r>
        <w:rPr>
          <w:sz w:val="26"/>
          <w:szCs w:val="26"/>
        </w:rPr>
        <w:t>онтроль за данным направлением.</w:t>
      </w:r>
    </w:p>
    <w:p w:rsidR="008B6B6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>14</w:t>
      </w:r>
      <w:r w:rsidRPr="00113058">
        <w:rPr>
          <w:sz w:val="26"/>
          <w:szCs w:val="26"/>
        </w:rPr>
        <w:t xml:space="preserve">) </w:t>
      </w:r>
      <w:r w:rsidRPr="00DA7240">
        <w:rPr>
          <w:sz w:val="26"/>
          <w:szCs w:val="26"/>
        </w:rPr>
        <w:t xml:space="preserve">проводит еженедельный </w:t>
      </w:r>
      <w:r>
        <w:rPr>
          <w:sz w:val="26"/>
          <w:szCs w:val="26"/>
        </w:rPr>
        <w:t xml:space="preserve">контроль за 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своевременностью  и полнотой выдачи </w:t>
      </w:r>
      <w:r w:rsidRPr="00113058">
        <w:rPr>
          <w:sz w:val="26"/>
          <w:szCs w:val="26"/>
        </w:rPr>
        <w:t>судебны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ов</w:t>
      </w:r>
      <w:r w:rsidRPr="00E826F7">
        <w:rPr>
          <w:sz w:val="26"/>
          <w:szCs w:val="26"/>
        </w:rPr>
        <w:t xml:space="preserve"> </w:t>
      </w:r>
      <w:r w:rsidRPr="00113058">
        <w:rPr>
          <w:sz w:val="26"/>
          <w:szCs w:val="26"/>
        </w:rPr>
        <w:t>(исполнительным листам</w:t>
      </w:r>
      <w:r>
        <w:rPr>
          <w:sz w:val="26"/>
          <w:szCs w:val="26"/>
        </w:rPr>
        <w:t>) судебными органами.</w:t>
      </w:r>
    </w:p>
    <w:p w:rsidR="008B6B68" w:rsidRPr="00113058" w:rsidRDefault="008B6B68" w:rsidP="00794D08">
      <w:pPr>
        <w:pStyle w:val="a"/>
        <w:ind w:firstLine="540"/>
        <w:rPr>
          <w:sz w:val="26"/>
          <w:szCs w:val="26"/>
        </w:rPr>
      </w:pPr>
      <w:r>
        <w:rPr>
          <w:sz w:val="26"/>
          <w:szCs w:val="26"/>
        </w:rPr>
        <w:t>15) ведет учет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>отказов судов в вынесении судебного приказа, осуществляет своевременную подготовку повторных заявлений о взыскании, а также заявлений о восстановлении пропущенного срока взыскания</w:t>
      </w:r>
      <w:r w:rsidRPr="00113058">
        <w:rPr>
          <w:sz w:val="26"/>
          <w:szCs w:val="26"/>
        </w:rPr>
        <w:t>;</w:t>
      </w:r>
    </w:p>
    <w:p w:rsidR="008B6B68" w:rsidRPr="00113058" w:rsidRDefault="008B6B68" w:rsidP="00794D08">
      <w:pPr>
        <w:pStyle w:val="a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16</w:t>
      </w:r>
      <w:r w:rsidRPr="00113058">
        <w:rPr>
          <w:sz w:val="26"/>
          <w:szCs w:val="26"/>
        </w:rPr>
        <w:t>) осуществля</w:t>
      </w:r>
      <w:r>
        <w:rPr>
          <w:sz w:val="26"/>
          <w:szCs w:val="26"/>
        </w:rPr>
        <w:t>ет</w:t>
      </w:r>
      <w:r w:rsidRPr="00113058">
        <w:rPr>
          <w:sz w:val="26"/>
          <w:szCs w:val="26"/>
        </w:rPr>
        <w:t xml:space="preserve"> контроль</w:t>
      </w:r>
      <w:r>
        <w:rPr>
          <w:sz w:val="26"/>
          <w:szCs w:val="26"/>
        </w:rPr>
        <w:t>,</w:t>
      </w:r>
      <w:r w:rsidRPr="00113058">
        <w:rPr>
          <w:sz w:val="26"/>
          <w:szCs w:val="26"/>
        </w:rPr>
        <w:t xml:space="preserve"> </w:t>
      </w:r>
      <w:r w:rsidRPr="00113058">
        <w:rPr>
          <w:bCs/>
          <w:sz w:val="26"/>
          <w:szCs w:val="26"/>
        </w:rPr>
        <w:t xml:space="preserve">за достоверностью заполнения </w:t>
      </w:r>
      <w:r>
        <w:rPr>
          <w:sz w:val="26"/>
          <w:szCs w:val="26"/>
        </w:rPr>
        <w:t>информационного ресурса,</w:t>
      </w:r>
      <w:r w:rsidRPr="00113058">
        <w:rPr>
          <w:sz w:val="26"/>
          <w:szCs w:val="26"/>
        </w:rPr>
        <w:t xml:space="preserve">  результатов работы налоговых органов по принудительному взысканию недоимки (</w:t>
      </w:r>
      <w:r>
        <w:rPr>
          <w:sz w:val="26"/>
          <w:szCs w:val="26"/>
        </w:rPr>
        <w:t>Журнал документов взыскания, Взаимодействие с ССП, раздел №5 ИР Журнал ПВН</w:t>
      </w:r>
      <w:r w:rsidRPr="00113058">
        <w:rPr>
          <w:sz w:val="26"/>
          <w:szCs w:val="26"/>
        </w:rPr>
        <w:t>);</w:t>
      </w:r>
    </w:p>
    <w:p w:rsidR="008B6B68" w:rsidRDefault="008B6B68" w:rsidP="00794D08">
      <w:pPr>
        <w:pStyle w:val="a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17</w:t>
      </w:r>
      <w:r w:rsidRPr="00113058">
        <w:rPr>
          <w:sz w:val="26"/>
          <w:szCs w:val="26"/>
        </w:rPr>
        <w:t xml:space="preserve">) еженедельно проводит </w:t>
      </w:r>
      <w:r>
        <w:rPr>
          <w:sz w:val="26"/>
          <w:szCs w:val="26"/>
        </w:rPr>
        <w:t>контроль срока взыскания, достоверность ведения ИР.</w:t>
      </w:r>
    </w:p>
    <w:p w:rsidR="008B6B68" w:rsidRPr="00113058" w:rsidRDefault="008B6B68" w:rsidP="00794D08">
      <w:pPr>
        <w:pStyle w:val="a"/>
        <w:rPr>
          <w:sz w:val="26"/>
          <w:szCs w:val="26"/>
        </w:rPr>
      </w:pPr>
      <w:r>
        <w:rPr>
          <w:sz w:val="26"/>
          <w:szCs w:val="26"/>
        </w:rPr>
        <w:t xml:space="preserve">         18)  проводит анализ достоверности формирования отчетности в части работы по ст. 48 НК РФ. </w:t>
      </w:r>
    </w:p>
    <w:p w:rsidR="008B6B68" w:rsidRPr="00FF0E60" w:rsidRDefault="008B6B68" w:rsidP="00794D08">
      <w:pPr>
        <w:pStyle w:val="a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113058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113058">
        <w:rPr>
          <w:sz w:val="26"/>
          <w:szCs w:val="26"/>
        </w:rPr>
        <w:t>)</w:t>
      </w:r>
      <w:r w:rsidRPr="00113058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своевременно вносит</w:t>
      </w:r>
      <w:r w:rsidRPr="00113058">
        <w:rPr>
          <w:sz w:val="26"/>
          <w:szCs w:val="26"/>
        </w:rPr>
        <w:t xml:space="preserve"> в базу данных документы, предусмотренные рабочими местами</w:t>
      </w:r>
      <w:r w:rsidRPr="00113058">
        <w:rPr>
          <w:bCs/>
          <w:sz w:val="26"/>
          <w:szCs w:val="26"/>
        </w:rPr>
        <w:t>.</w:t>
      </w:r>
    </w:p>
    <w:p w:rsidR="008B6B68" w:rsidRDefault="008B6B68" w:rsidP="00794D08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113058">
        <w:rPr>
          <w:rFonts w:ascii="Times New Roman" w:hAnsi="Times New Roman"/>
          <w:sz w:val="26"/>
          <w:szCs w:val="26"/>
        </w:rPr>
        <w:t>Выполняет иные поручения  в рамках компетенции отдела.</w:t>
      </w:r>
      <w:r>
        <w:rPr>
          <w:rFonts w:ascii="Times New Roman" w:hAnsi="Times New Roman"/>
          <w:sz w:val="26"/>
          <w:szCs w:val="26"/>
        </w:rPr>
        <w:t xml:space="preserve">        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AD023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7.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8. При исполнении служебных обязанностей старший государственный налоговый инспектор  не обязан самостоятельно принимать управленческие и иные решения.</w:t>
      </w: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8B6B68" w:rsidRPr="00AD0238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9.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6B68" w:rsidRPr="00AD0238" w:rsidRDefault="008B6B68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8B6B68" w:rsidRPr="00AD0238" w:rsidRDefault="008B6B68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8B6B68" w:rsidRPr="00AD0238" w:rsidRDefault="008B6B68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AD0238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AD023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AD0238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AD0238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162BDD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62BD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8B6B68" w:rsidRPr="00162BDD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BDD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8B6B68" w:rsidRPr="00162BDD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BDD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8B6B68" w:rsidRPr="00162BDD" w:rsidRDefault="008B6B68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13. Старший государственный налоговый инспектор отдела урегулирования задолженности   государственные услуги не оказывает.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B6B68" w:rsidRPr="00162BDD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62BDD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8B6B68" w:rsidRPr="00162BDD" w:rsidRDefault="008B6B68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BD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6B68" w:rsidRPr="00AD0238" w:rsidRDefault="008B6B68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8B6B68" w:rsidRPr="00AD0238" w:rsidRDefault="008B6B68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урегулирования   задолженности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А.В. Щеглова </w:t>
      </w:r>
    </w:p>
    <w:p w:rsidR="008B6B68" w:rsidRPr="00AD0238" w:rsidRDefault="008B6B68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________________________________            </w:t>
      </w:r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_____________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 (ФИО)</w:t>
      </w:r>
    </w:p>
    <w:p w:rsidR="008B6B68" w:rsidRPr="00AD0238" w:rsidRDefault="008B6B68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(наименование отдела</w:t>
      </w:r>
      <w:r w:rsidRPr="00AD023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(подпись)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6B68" w:rsidRPr="00AD0238" w:rsidRDefault="008B6B68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B6B68" w:rsidRPr="00AD0238" w:rsidRDefault="008B6B68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495"/>
        <w:gridCol w:w="2693"/>
        <w:gridCol w:w="1701"/>
        <w:gridCol w:w="1843"/>
      </w:tblGrid>
      <w:tr w:rsidR="008B6B68" w:rsidRPr="00AD0238" w:rsidTr="00AD0238">
        <w:tc>
          <w:tcPr>
            <w:tcW w:w="624" w:type="dxa"/>
          </w:tcPr>
          <w:p w:rsidR="008B6B68" w:rsidRPr="00AD0238" w:rsidRDefault="008B6B6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495" w:type="dxa"/>
          </w:tcPr>
          <w:p w:rsidR="008B6B68" w:rsidRPr="00AD0238" w:rsidRDefault="008B6B6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693" w:type="dxa"/>
          </w:tcPr>
          <w:p w:rsidR="008B6B68" w:rsidRPr="00AD0238" w:rsidRDefault="008B6B6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8B6B68" w:rsidRPr="00AD0238" w:rsidRDefault="008B6B6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8B6B68" w:rsidRPr="00AD0238" w:rsidRDefault="008B6B68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8B6B68" w:rsidRPr="00AD0238" w:rsidTr="00AD0238">
        <w:tc>
          <w:tcPr>
            <w:tcW w:w="624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6B68" w:rsidRPr="00AD0238" w:rsidTr="00AD0238">
        <w:tc>
          <w:tcPr>
            <w:tcW w:w="624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B6B68" w:rsidRPr="00AD0238" w:rsidRDefault="008B6B68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B6B68" w:rsidRPr="00A05976" w:rsidRDefault="008B6B68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B6B68" w:rsidRPr="00A05976" w:rsidSect="00A05976">
      <w:headerReference w:type="default" r:id="rId1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B68" w:rsidRDefault="008B6B68" w:rsidP="00A05976">
      <w:pPr>
        <w:spacing w:after="0" w:line="240" w:lineRule="auto"/>
      </w:pPr>
      <w:r>
        <w:separator/>
      </w:r>
    </w:p>
  </w:endnote>
  <w:endnote w:type="continuationSeparator" w:id="0">
    <w:p w:rsidR="008B6B68" w:rsidRDefault="008B6B68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B68" w:rsidRDefault="008B6B68" w:rsidP="00A05976">
      <w:pPr>
        <w:spacing w:after="0" w:line="240" w:lineRule="auto"/>
      </w:pPr>
      <w:r>
        <w:separator/>
      </w:r>
    </w:p>
  </w:footnote>
  <w:footnote w:type="continuationSeparator" w:id="0">
    <w:p w:rsidR="008B6B68" w:rsidRDefault="008B6B68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68" w:rsidRDefault="008B6B68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8B6B68" w:rsidRDefault="008B6B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624CA"/>
    <w:rsid w:val="000C18F0"/>
    <w:rsid w:val="000F21B4"/>
    <w:rsid w:val="00113058"/>
    <w:rsid w:val="001271D6"/>
    <w:rsid w:val="00162BDD"/>
    <w:rsid w:val="001675E7"/>
    <w:rsid w:val="001D4D63"/>
    <w:rsid w:val="00206EDE"/>
    <w:rsid w:val="00277075"/>
    <w:rsid w:val="00316CE0"/>
    <w:rsid w:val="00334E8C"/>
    <w:rsid w:val="00342D75"/>
    <w:rsid w:val="0038084A"/>
    <w:rsid w:val="00416ABA"/>
    <w:rsid w:val="00483C36"/>
    <w:rsid w:val="004B4FEE"/>
    <w:rsid w:val="004E5CE8"/>
    <w:rsid w:val="00514074"/>
    <w:rsid w:val="00515AB9"/>
    <w:rsid w:val="00525D66"/>
    <w:rsid w:val="0059450E"/>
    <w:rsid w:val="005F419A"/>
    <w:rsid w:val="00663C9A"/>
    <w:rsid w:val="006C3C90"/>
    <w:rsid w:val="006D24E4"/>
    <w:rsid w:val="006D5DC6"/>
    <w:rsid w:val="00722D60"/>
    <w:rsid w:val="00743CFF"/>
    <w:rsid w:val="0076157B"/>
    <w:rsid w:val="0077664F"/>
    <w:rsid w:val="00790D33"/>
    <w:rsid w:val="00794D08"/>
    <w:rsid w:val="007E4D74"/>
    <w:rsid w:val="0081551B"/>
    <w:rsid w:val="00816E10"/>
    <w:rsid w:val="0087304F"/>
    <w:rsid w:val="008B6B68"/>
    <w:rsid w:val="009264FA"/>
    <w:rsid w:val="00934963"/>
    <w:rsid w:val="00946A06"/>
    <w:rsid w:val="00980A3B"/>
    <w:rsid w:val="00A05976"/>
    <w:rsid w:val="00A12219"/>
    <w:rsid w:val="00A16A30"/>
    <w:rsid w:val="00A324EF"/>
    <w:rsid w:val="00A47AAE"/>
    <w:rsid w:val="00AD0238"/>
    <w:rsid w:val="00B51DD4"/>
    <w:rsid w:val="00B63435"/>
    <w:rsid w:val="00B65A6C"/>
    <w:rsid w:val="00BB60E6"/>
    <w:rsid w:val="00C40355"/>
    <w:rsid w:val="00C42315"/>
    <w:rsid w:val="00C76EBF"/>
    <w:rsid w:val="00CA3F51"/>
    <w:rsid w:val="00D07179"/>
    <w:rsid w:val="00D116DE"/>
    <w:rsid w:val="00D22FDD"/>
    <w:rsid w:val="00D75E33"/>
    <w:rsid w:val="00D85C6D"/>
    <w:rsid w:val="00DA7240"/>
    <w:rsid w:val="00DB4D58"/>
    <w:rsid w:val="00DC545A"/>
    <w:rsid w:val="00E05318"/>
    <w:rsid w:val="00E2298D"/>
    <w:rsid w:val="00E2569C"/>
    <w:rsid w:val="00E274D3"/>
    <w:rsid w:val="00E33D97"/>
    <w:rsid w:val="00E63A9C"/>
    <w:rsid w:val="00E72D08"/>
    <w:rsid w:val="00E826F7"/>
    <w:rsid w:val="00EA6E1B"/>
    <w:rsid w:val="00EE5754"/>
    <w:rsid w:val="00F017DA"/>
    <w:rsid w:val="00F24D20"/>
    <w:rsid w:val="00F64982"/>
    <w:rsid w:val="00FC51BF"/>
    <w:rsid w:val="00FF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7664F"/>
    <w:rPr>
      <w:rFonts w:cs="Times New Roman"/>
      <w:lang w:eastAsia="en-US"/>
    </w:rPr>
  </w:style>
  <w:style w:type="paragraph" w:customStyle="1" w:styleId="a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Normal"/>
    <w:uiPriority w:val="99"/>
    <w:rsid w:val="0011305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NoSpacing">
    <w:name w:val="No Spacing"/>
    <w:uiPriority w:val="99"/>
    <w:qFormat/>
    <w:rsid w:val="00E274D3"/>
    <w:rPr>
      <w:lang w:eastAsia="en-US"/>
    </w:rPr>
  </w:style>
  <w:style w:type="character" w:styleId="Emphasis">
    <w:name w:val="Emphasis"/>
    <w:basedOn w:val="DefaultParagraphFont"/>
    <w:uiPriority w:val="99"/>
    <w:qFormat/>
    <w:locked/>
    <w:rsid w:val="00EA6E1B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hyperlink" Target="consultantplus://offline/ref=3E1054F0795ED0B32208EBD238BBD7F59869BA1315AEA7A07301ED58A5D0D3E17C7E1958A50B2039H2q4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AC2F3B4B055971E03D40751961D0C32B2D62A8F4B5C83C6EBEFA77A6764A1CE66E8C739326AE11135r0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0F4488748F88A69A53451B1602C2719FF473C35190B774F493E0085F529C40A71877987A62433CBH4CDD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70F4488748F88A69A53451B1602C2719FF463C351107774F493E0085F529C40A71877987A62537C3H4C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7</Pages>
  <Words>2521</Words>
  <Characters>14370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4</cp:revision>
  <cp:lastPrinted>2017-07-20T03:10:00Z</cp:lastPrinted>
  <dcterms:created xsi:type="dcterms:W3CDTF">2017-07-20T03:11:00Z</dcterms:created>
  <dcterms:modified xsi:type="dcterms:W3CDTF">2017-07-24T02:06:00Z</dcterms:modified>
</cp:coreProperties>
</file>