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95" w:rsidRDefault="00AF4095" w:rsidP="00AF4095">
      <w:pPr>
        <w:pStyle w:val="ConsPlusNonformat"/>
        <w:tabs>
          <w:tab w:val="left" w:pos="74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</w:p>
    <w:p w:rsidR="00AF4095" w:rsidRDefault="00AF4095" w:rsidP="00AF40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5A589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Pr="005A589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AF4095" w:rsidRPr="005A589D" w:rsidRDefault="00AF4095" w:rsidP="00AF40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России №9 по Приморскому краю</w:t>
      </w:r>
    </w:p>
    <w:p w:rsidR="00AF4095" w:rsidRPr="005A589D" w:rsidRDefault="00AF4095" w:rsidP="00AF4095">
      <w:pPr>
        <w:autoSpaceDE w:val="0"/>
        <w:autoSpaceDN w:val="0"/>
        <w:adjustRightInd w:val="0"/>
        <w:spacing w:after="0" w:line="240" w:lineRule="auto"/>
        <w:ind w:left="-4785" w:firstLine="4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Е.В. </w:t>
      </w:r>
      <w:proofErr w:type="spellStart"/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Кучменок</w:t>
      </w:r>
      <w:proofErr w:type="spellEnd"/>
    </w:p>
    <w:p w:rsidR="00AF4095" w:rsidRPr="005A589D" w:rsidRDefault="00AF4095" w:rsidP="00AF4095">
      <w:pPr>
        <w:pStyle w:val="ConsPlusNonformat"/>
        <w:tabs>
          <w:tab w:val="left" w:pos="693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AF4095" w:rsidRPr="005A589D" w:rsidRDefault="00AF4095" w:rsidP="00AF4095">
      <w:pPr>
        <w:pStyle w:val="ConsPlusNonformat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от "__"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589D">
        <w:rPr>
          <w:rFonts w:ascii="Times New Roman" w:hAnsi="Times New Roman" w:cs="Times New Roman"/>
          <w:sz w:val="24"/>
          <w:szCs w:val="24"/>
        </w:rPr>
        <w:t>_ 201_ г.</w:t>
      </w:r>
    </w:p>
    <w:p w:rsidR="00A05976" w:rsidRPr="00A05976" w:rsidRDefault="00A05976" w:rsidP="00A05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095" w:rsidRDefault="00AF4095" w:rsidP="00A059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4095" w:rsidRPr="00E01E50" w:rsidRDefault="00AF4095" w:rsidP="00AF40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AF4095" w:rsidRPr="00E01E50" w:rsidRDefault="00AF4095" w:rsidP="00AF40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</w:t>
      </w:r>
      <w:r w:rsidR="0067013B"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оперативного контроля </w:t>
      </w:r>
      <w:r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№9 по При</w:t>
      </w:r>
      <w:bookmarkStart w:id="0" w:name="_GoBack"/>
      <w:bookmarkEnd w:id="0"/>
      <w:r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морскому краю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8" w:history="1">
        <w:r w:rsidRPr="00E01E50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службы", </w:t>
      </w:r>
      <w:r w:rsidR="00FF73AE" w:rsidRPr="00266D92">
        <w:rPr>
          <w:rFonts w:ascii="Times New Roman" w:hAnsi="Times New Roman" w:cs="Times New Roman"/>
          <w:sz w:val="24"/>
          <w:szCs w:val="24"/>
        </w:rPr>
        <w:t>- 11-3-4-096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73AE" w:rsidRPr="00FF73AE" w:rsidRDefault="00FF73AE" w:rsidP="00FF73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>отдела оперативного контроля</w:t>
      </w:r>
      <w:r w:rsidRPr="00FF73AE">
        <w:rPr>
          <w:rFonts w:ascii="Times New Roman" w:hAnsi="Times New Roman" w:cs="Times New Roman"/>
          <w:sz w:val="24"/>
          <w:szCs w:val="24"/>
        </w:rPr>
        <w:t xml:space="preserve"> Межрайонной ИФНС России №9 по Приморскому краю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FF73AE" w:rsidRPr="00FF73AE" w:rsidRDefault="00FF73AE" w:rsidP="00FF73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2. Назначение на должность и освобождение от должности государственного налогового инспектора осуществляются приказом Межрайонной ИФНС России №9 по Приморскому краю (далее - инспекция).</w:t>
      </w:r>
    </w:p>
    <w:p w:rsidR="00FF73AE" w:rsidRPr="00FF73AE" w:rsidRDefault="00FF73AE" w:rsidP="00FF73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FF73AE" w:rsidRPr="00FF73AE" w:rsidRDefault="00FF73AE" w:rsidP="00FF73A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73AE" w:rsidRPr="00FF73AE" w:rsidRDefault="00FF73AE" w:rsidP="00FF73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FF73AE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FF73AE" w:rsidRPr="00FF73AE" w:rsidRDefault="00FF73AE" w:rsidP="00FF73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FF73AE" w:rsidRPr="00FF73AE" w:rsidRDefault="00FF73AE" w:rsidP="00FF73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FF73AE" w:rsidRPr="00FF73AE" w:rsidRDefault="00FF73AE" w:rsidP="00FF73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FF73AE" w:rsidRPr="00FF73AE" w:rsidRDefault="00FF73AE" w:rsidP="00FF73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FF73AE" w:rsidRPr="00FF73AE" w:rsidRDefault="00FF73AE" w:rsidP="00FF73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FF73AE" w:rsidRPr="00FF73AE" w:rsidRDefault="00FF73AE" w:rsidP="00FF73A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73AE" w:rsidRPr="00FF73AE" w:rsidRDefault="00FF73AE" w:rsidP="00FF73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FF73AE" w:rsidRPr="00FF73AE" w:rsidRDefault="00FF73AE" w:rsidP="00FF73A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F73AE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FF73AE" w:rsidRPr="00FF73AE" w:rsidRDefault="00FF73AE" w:rsidP="00FF73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3AE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9" w:history="1">
        <w:r w:rsidRPr="00FF73AE">
          <w:rPr>
            <w:rStyle w:val="a7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FF73A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F73AE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F73AE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FF73AE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FF73AE">
        <w:rPr>
          <w:rFonts w:ascii="Times New Roman" w:hAnsi="Times New Roman" w:cs="Times New Roman"/>
          <w:sz w:val="24"/>
          <w:szCs w:val="24"/>
        </w:rPr>
        <w:lastRenderedPageBreak/>
        <w:t>документооборота; общих вопросов в области обеспечения информационной безопасности;</w:t>
      </w:r>
    </w:p>
    <w:p w:rsidR="00FF73AE" w:rsidRPr="00FF73AE" w:rsidRDefault="00FF73AE" w:rsidP="00FF73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3AE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F73AE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E01E50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01E50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01E50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E01E5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492C54" w:rsidRPr="00E01E50" w:rsidRDefault="00A05976" w:rsidP="00492C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FF73AE">
        <w:rPr>
          <w:rFonts w:ascii="Times New Roman" w:hAnsi="Times New Roman" w:cs="Times New Roman"/>
          <w:sz w:val="24"/>
          <w:szCs w:val="24"/>
        </w:rPr>
        <w:t>Г</w:t>
      </w:r>
      <w:r w:rsidRPr="00E01E50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E01E5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AC0679" w:rsidRPr="00E01E50">
        <w:rPr>
          <w:rFonts w:ascii="Times New Roman" w:hAnsi="Times New Roman" w:cs="Times New Roman"/>
          <w:sz w:val="24"/>
          <w:szCs w:val="24"/>
        </w:rPr>
        <w:t>положением Межрайонной инспекции Федеральной налоговой службы №9 по Приморскому краю, утвержденным руководителем Управлением Федеральной налоговой службы России по Приморскому краю "15" июля 2015 г.,</w:t>
      </w:r>
      <w:r w:rsidRPr="00E01E50">
        <w:rPr>
          <w:rFonts w:ascii="Times New Roman" w:hAnsi="Times New Roman" w:cs="Times New Roman"/>
          <w:sz w:val="24"/>
          <w:szCs w:val="24"/>
        </w:rPr>
        <w:t xml:space="preserve"> </w:t>
      </w:r>
      <w:r w:rsidR="00492C54"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(распоряжениями) ФНС России, приказами УФНС</w:t>
      </w:r>
      <w:proofErr w:type="gramEnd"/>
      <w:r w:rsidR="00492C54"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Приморскому краю, приказами инспекции, поручениями руководства управления и начальника инспекции.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5.1. Для выполнения возложенных на государственного налогового инспектора  обязанностей он вправе: 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1) запрашивать и получать в установленном порядке от отделов </w:t>
      </w:r>
      <w:r w:rsidRPr="00E01E50">
        <w:rPr>
          <w:rFonts w:ascii="Times New Roman" w:hAnsi="Times New Roman" w:cs="Times New Roman"/>
          <w:bCs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 xml:space="preserve"> материалы, необходимые для решения вопросов, входящих в компетенцию отдела; 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2) вести в установленном порядке переписку с физическими и юридическими лицами по вопросам, относящимся к компетенции отдела;</w:t>
      </w:r>
    </w:p>
    <w:p w:rsidR="00C36A70" w:rsidRPr="00E01E50" w:rsidRDefault="00FF73AE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70" w:rsidRPr="00E01E50">
        <w:rPr>
          <w:rFonts w:ascii="Times New Roman" w:hAnsi="Times New Roman" w:cs="Times New Roman"/>
          <w:sz w:val="24"/>
          <w:szCs w:val="24"/>
        </w:rPr>
        <w:t xml:space="preserve">) представлять налоговый орган в судах, местных органах государственной власти по поручению руководства </w:t>
      </w:r>
      <w:r w:rsidR="00C36A70" w:rsidRPr="00E01E50">
        <w:rPr>
          <w:rFonts w:ascii="Times New Roman" w:hAnsi="Times New Roman" w:cs="Times New Roman"/>
          <w:bCs/>
          <w:sz w:val="24"/>
          <w:szCs w:val="24"/>
        </w:rPr>
        <w:t>Инспекции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5.2. Исходя из задач и функций, определенных Положением об инспекции, государственный налоговый инспектор: 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 участвует в совещаниях, проводимых руководством инспекции, вносит предложения по вопросам, относящимся к компетенции отдела;</w:t>
      </w:r>
    </w:p>
    <w:p w:rsidR="00DA6F83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проводит экономическую учебу в отделе по вопросам применения контрольно-кассовой техники, по полноте учета выручки, по государственной службе;</w:t>
      </w:r>
    </w:p>
    <w:p w:rsidR="00346405" w:rsidRPr="00E01E50" w:rsidRDefault="00346405" w:rsidP="003464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работу в программном обеспечении </w:t>
      </w:r>
      <w:r w:rsidR="00FF73AE">
        <w:rPr>
          <w:rFonts w:ascii="Times New Roman" w:hAnsi="Times New Roman" w:cs="Times New Roman"/>
          <w:sz w:val="24"/>
          <w:szCs w:val="24"/>
        </w:rPr>
        <w:t>«ЭОД местный уровень»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917E0E">
        <w:rPr>
          <w:rFonts w:ascii="Times New Roman" w:hAnsi="Times New Roman" w:cs="Times New Roman"/>
          <w:sz w:val="24"/>
          <w:szCs w:val="24"/>
        </w:rPr>
        <w:t xml:space="preserve">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на рабочее место </w:t>
      </w:r>
      <w:r w:rsidR="00917E0E">
        <w:rPr>
          <w:rFonts w:ascii="Times New Roman" w:hAnsi="Times New Roman" w:cs="Times New Roman"/>
          <w:sz w:val="24"/>
          <w:szCs w:val="24"/>
        </w:rPr>
        <w:t>12-7</w:t>
      </w:r>
      <w:r w:rsidR="00917E0E" w:rsidRPr="00917E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17E0E">
        <w:rPr>
          <w:rFonts w:ascii="Times New Roman" w:hAnsi="Times New Roman" w:cs="Times New Roman"/>
          <w:sz w:val="24"/>
          <w:szCs w:val="24"/>
        </w:rPr>
        <w:t>, 12-8</w:t>
      </w:r>
      <w:r w:rsidR="00917E0E" w:rsidRPr="00917E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17E0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17E0E">
        <w:rPr>
          <w:rFonts w:ascii="Times New Roman" w:hAnsi="Times New Roman" w:cs="Times New Roman"/>
          <w:sz w:val="24"/>
          <w:szCs w:val="24"/>
        </w:rPr>
        <w:t xml:space="preserve">программном обеспечении </w:t>
      </w:r>
      <w:r w:rsidRPr="00346405">
        <w:rPr>
          <w:rFonts w:ascii="Times New Roman" w:hAnsi="Times New Roman" w:cs="Times New Roman"/>
          <w:sz w:val="24"/>
          <w:szCs w:val="24"/>
        </w:rPr>
        <w:t>АИС «Налог-3»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инструкци</w:t>
      </w:r>
      <w:r w:rsidR="00917E0E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на рабочее место </w:t>
      </w:r>
      <w:r w:rsidRPr="00346405">
        <w:rPr>
          <w:rFonts w:ascii="Times New Roman" w:hAnsi="Times New Roman" w:cs="Times New Roman"/>
          <w:sz w:val="24"/>
          <w:szCs w:val="24"/>
        </w:rPr>
        <w:t>для сотрудников территориальных налоговых органов ФНС России по исполнению операций технологического процесса 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405">
        <w:rPr>
          <w:rFonts w:ascii="Times New Roman" w:hAnsi="Times New Roman" w:cs="Times New Roman"/>
          <w:sz w:val="24"/>
          <w:szCs w:val="24"/>
        </w:rPr>
        <w:t>106.01.00.00.0030</w:t>
      </w:r>
      <w:r>
        <w:rPr>
          <w:rFonts w:ascii="Times New Roman" w:hAnsi="Times New Roman" w:cs="Times New Roman"/>
          <w:sz w:val="24"/>
          <w:szCs w:val="24"/>
        </w:rPr>
        <w:t>-1;</w:t>
      </w:r>
      <w:r w:rsidRPr="003464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46405">
        <w:rPr>
          <w:rFonts w:ascii="Times New Roman" w:hAnsi="Times New Roman" w:cs="Times New Roman"/>
          <w:sz w:val="24"/>
          <w:szCs w:val="24"/>
        </w:rPr>
        <w:t>106.01.00.00.0030-</w:t>
      </w:r>
      <w:r>
        <w:rPr>
          <w:rFonts w:ascii="Times New Roman" w:hAnsi="Times New Roman" w:cs="Times New Roman"/>
          <w:sz w:val="24"/>
          <w:szCs w:val="24"/>
        </w:rPr>
        <w:t xml:space="preserve">2; </w:t>
      </w:r>
      <w:r w:rsidRPr="00346405">
        <w:rPr>
          <w:rFonts w:ascii="Times New Roman" w:hAnsi="Times New Roman" w:cs="Times New Roman"/>
          <w:sz w:val="24"/>
          <w:szCs w:val="24"/>
        </w:rPr>
        <w:t>106.01.00.00.0030-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исполняет государственную функцию по обеспечению регистрации, перерегистрации, снятия с учёта  контрольно-кассовой техники в соответствии с «Административным регламентом исполнения Федеральной налоговой службой государственной функции по регистрации в установленном порядке ККТ, используемой организациями и индивидуальными предпринимателями», при необходимости разъясняет действующее законодательство; по осуществлению контроля и надзора за соблюдением требований к </w:t>
      </w:r>
      <w:r w:rsidRPr="00E01E50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контрольно-кассовой технике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по осуществлению контроля и надзора за полнотой учета выручки денежных средств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  <w:proofErr w:type="gramEnd"/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проводит обследования адресов места нахождения юридических лиц по вопросам достоверности адреса, указанного в документах, представленных в регистрирующий орган;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проводит осмотры в соответствии со статьей 92 Налогового кодекса Российской Федерации;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осуществляет контрольные мероприятия по игорному бизнесу, а также по проведению лотерей;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участвует в проведении проверок соблюдения лицензионных требований букмекерских контор и тотализаторов;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осуществляет снятие фискальных отчетов с контрольно-кассовой техники по запросам других отделов Инспекции;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составляет протоколы об административных правонарушениях по статьям 14.5 КоАП РФ; 15.1 КоАП РФ; 19.6 КоАП РФ; 19.7 КоАП РФ; 14.1 КоАП РФ; </w:t>
      </w:r>
    </w:p>
    <w:p w:rsidR="00B54E7E" w:rsidRPr="00E01E50" w:rsidRDefault="00B54E7E" w:rsidP="00B54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- соблюдать требования, установленные Федеральным законом от 22 мая 2003 г. № 54-ФЗ; Федеральным законом от 11 ноября 2003 г. № 138-ФЗ; Федеральным законом от 29 декабря 2006 г. № 244-ФЗ; Федеральным законом от 03 июля 2009 г. № 103-ФЗ; Федеральным законом от 26 декабря 2008 г. № 294-ФЗ; Федеральным законом от 27 июня 2011 г. № 161-ФЗ;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</w:t>
      </w:r>
      <w:r w:rsidRPr="00E01E5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Федеральным законом от 04 мая 2011 г. № 99-ФЗ; постановлением Правительства Российской Федерации от 06 мая 2008 г. № 359; постановлением Правительства Российской Федерации от 30 июня 2010 г. № 489; постановлением Правительства Российской Федерации от 26 декабря 2011 г. № 1130; приказом Минфина России от 17 октября 2011 г. № 132н; приказом Минфина России от 17 октября 2011 г. № 133н;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приказом Минфина России от 29 июня 2012 г. № 94н;</w:t>
      </w:r>
    </w:p>
    <w:p w:rsidR="00A05976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осуществляет иные функции по поручению руководства инспекции.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6. </w:t>
      </w:r>
      <w:r w:rsidR="00FF73AE">
        <w:rPr>
          <w:rFonts w:ascii="Times New Roman" w:hAnsi="Times New Roman" w:cs="Times New Roman"/>
          <w:sz w:val="24"/>
          <w:szCs w:val="24"/>
        </w:rPr>
        <w:t>Г</w:t>
      </w:r>
      <w:r w:rsidRPr="00E01E50">
        <w:rPr>
          <w:rFonts w:ascii="Times New Roman" w:hAnsi="Times New Roman" w:cs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государственный налоговый инспектор вправе самостоятельно принимать решения по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="00AD7247" w:rsidRPr="00E01E50">
        <w:rPr>
          <w:rFonts w:ascii="Times New Roman" w:hAnsi="Times New Roman" w:cs="Times New Roman"/>
          <w:sz w:val="24"/>
          <w:szCs w:val="24"/>
        </w:rPr>
        <w:t xml:space="preserve"> закрепленным за отделом по поручению непосредственного руководителя.</w:t>
      </w:r>
    </w:p>
    <w:p w:rsidR="00A05976" w:rsidRPr="00E01E50" w:rsidRDefault="00A05976" w:rsidP="00AD724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государственный налоговый инспектор обязан самостоятельно принимать решения по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="00AD7247" w:rsidRPr="00E01E50">
        <w:rPr>
          <w:rFonts w:ascii="Times New Roman" w:hAnsi="Times New Roman" w:cs="Times New Roman"/>
          <w:sz w:val="24"/>
          <w:szCs w:val="24"/>
        </w:rPr>
        <w:t xml:space="preserve"> закрепленным за отделом по поручению непосредственного руководителя.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247" w:rsidRPr="00E01E50" w:rsidRDefault="00A05976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FF73AE">
        <w:rPr>
          <w:rFonts w:ascii="Times New Roman" w:hAnsi="Times New Roman" w:cs="Times New Roman"/>
          <w:sz w:val="24"/>
          <w:szCs w:val="24"/>
        </w:rPr>
        <w:t>Го</w:t>
      </w:r>
      <w:r w:rsidRPr="00E01E50">
        <w:rPr>
          <w:rFonts w:ascii="Times New Roman" w:hAnsi="Times New Roman" w:cs="Times New Roman"/>
          <w:sz w:val="24"/>
          <w:szCs w:val="24"/>
        </w:rPr>
        <w:t xml:space="preserve">сударственный налоговый инспектор в соответствии со своей компетенцией </w:t>
      </w:r>
      <w:r w:rsidRPr="00E01E50">
        <w:rPr>
          <w:rFonts w:ascii="Times New Roman" w:hAnsi="Times New Roman" w:cs="Times New Roman"/>
          <w:sz w:val="24"/>
          <w:szCs w:val="24"/>
        </w:rPr>
        <w:lastRenderedPageBreak/>
        <w:t>вправе участвовать в подготовке (обсуждении) следующих проектов</w:t>
      </w:r>
      <w:r w:rsidR="00AD7247" w:rsidRPr="00E01E50">
        <w:rPr>
          <w:sz w:val="24"/>
          <w:szCs w:val="24"/>
        </w:rPr>
        <w:t xml:space="preserve"> </w:t>
      </w:r>
      <w:r w:rsidR="00AD7247" w:rsidRPr="00E01E50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 управленческих и иных решений, закреплённым за отделом.</w:t>
      </w:r>
      <w:proofErr w:type="gramEnd"/>
    </w:p>
    <w:p w:rsidR="00A05976" w:rsidRPr="00E01E50" w:rsidRDefault="00A05976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10. </w:t>
      </w:r>
      <w:r w:rsidR="00FF73AE">
        <w:rPr>
          <w:rFonts w:ascii="Times New Roman" w:hAnsi="Times New Roman" w:cs="Times New Roman"/>
          <w:sz w:val="24"/>
          <w:szCs w:val="24"/>
        </w:rPr>
        <w:t>Г</w:t>
      </w:r>
      <w:r w:rsidRPr="00E01E50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05976" w:rsidRPr="00E01E50" w:rsidRDefault="00CC259A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A05976" w:rsidRPr="00E01E50">
        <w:rPr>
          <w:rFonts w:ascii="Times New Roman" w:hAnsi="Times New Roman" w:cs="Times New Roman"/>
          <w:sz w:val="24"/>
          <w:szCs w:val="24"/>
        </w:rPr>
        <w:t xml:space="preserve"> об отделе;</w:t>
      </w:r>
    </w:p>
    <w:p w:rsidR="00AC0679" w:rsidRPr="00E01E50" w:rsidRDefault="00CC259A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AC0679" w:rsidRPr="00E01E50">
        <w:rPr>
          <w:rFonts w:ascii="Times New Roman" w:hAnsi="Times New Roman" w:cs="Times New Roman"/>
          <w:sz w:val="24"/>
          <w:szCs w:val="24"/>
        </w:rPr>
        <w:t xml:space="preserve"> об  инспекциях Федеральной налоговой службы межрайонного уровня 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руководства </w:t>
      </w:r>
      <w:r w:rsidR="00AC0679" w:rsidRPr="00E01E50">
        <w:rPr>
          <w:rFonts w:ascii="Times New Roman" w:hAnsi="Times New Roman" w:cs="Times New Roman"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>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E0E" w:rsidRDefault="00917E0E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17E0E" w:rsidRDefault="00917E0E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</w:t>
      </w:r>
      <w:r w:rsidR="00CC259A" w:rsidRPr="00E01E50">
        <w:rPr>
          <w:rFonts w:ascii="Times New Roman" w:hAnsi="Times New Roman" w:cs="Times New Roman"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r w:rsidR="00CC259A" w:rsidRPr="00E01E50">
        <w:rPr>
          <w:rFonts w:ascii="Times New Roman" w:hAnsi="Times New Roman" w:cs="Times New Roman"/>
          <w:sz w:val="24"/>
          <w:szCs w:val="24"/>
        </w:rPr>
        <w:t>управления</w:t>
      </w:r>
      <w:r w:rsidRPr="00E01E50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E01E50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E01E50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247" w:rsidRPr="00E01E50" w:rsidRDefault="00AD7247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13.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выполняет следующее организационное и  информационное обеспечение:  </w:t>
      </w:r>
    </w:p>
    <w:p w:rsidR="00AD7247" w:rsidRPr="00E01E50" w:rsidRDefault="00AD7247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регистрация, перерегистрация, снятие с учёта  </w:t>
      </w:r>
      <w:proofErr w:type="spellStart"/>
      <w:r w:rsidRPr="00E01E50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01E50">
        <w:rPr>
          <w:rFonts w:ascii="Times New Roman" w:hAnsi="Times New Roman" w:cs="Times New Roman"/>
          <w:sz w:val="24"/>
          <w:szCs w:val="24"/>
        </w:rPr>
        <w:t xml:space="preserve"> – кассовой техники;</w:t>
      </w:r>
    </w:p>
    <w:p w:rsidR="00A05976" w:rsidRPr="00E01E50" w:rsidRDefault="00AD7247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ab/>
        <w:t>- другие услуги по вопросам, относящимся к компетенции отдела.</w:t>
      </w:r>
    </w:p>
    <w:p w:rsidR="00917E0E" w:rsidRDefault="00917E0E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05976" w:rsidRPr="00E01E50" w:rsidRDefault="001C38D1" w:rsidP="00A05976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  <w:u w:val="single"/>
        </w:rPr>
        <w:t>оперативного контроля</w:t>
      </w:r>
      <w:r w:rsidR="00A05976" w:rsidRPr="00E01E50">
        <w:rPr>
          <w:rFonts w:ascii="Times New Roman" w:hAnsi="Times New Roman" w:cs="Times New Roman"/>
          <w:sz w:val="24"/>
          <w:szCs w:val="24"/>
        </w:rPr>
        <w:t xml:space="preserve">_________            _____________             </w:t>
      </w:r>
      <w:r w:rsidRPr="00E01E50">
        <w:rPr>
          <w:rFonts w:ascii="Times New Roman" w:hAnsi="Times New Roman" w:cs="Times New Roman"/>
          <w:sz w:val="24"/>
          <w:szCs w:val="24"/>
        </w:rPr>
        <w:t>Ковальчук О.А.</w:t>
      </w:r>
    </w:p>
    <w:p w:rsidR="00A05976" w:rsidRPr="00E01E50" w:rsidRDefault="00A05976" w:rsidP="00A059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01E50">
        <w:rPr>
          <w:rFonts w:ascii="Times New Roman" w:hAnsi="Times New Roman" w:cs="Times New Roman"/>
          <w:sz w:val="18"/>
          <w:szCs w:val="18"/>
        </w:rPr>
        <w:t xml:space="preserve">(наименование отдела)            </w:t>
      </w:r>
      <w:r w:rsidR="00F017DA" w:rsidRPr="00E01E5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E01E50">
        <w:rPr>
          <w:rFonts w:ascii="Times New Roman" w:hAnsi="Times New Roman" w:cs="Times New Roman"/>
          <w:sz w:val="18"/>
          <w:szCs w:val="18"/>
        </w:rPr>
        <w:t xml:space="preserve"> </w:t>
      </w:r>
      <w:r w:rsidR="00AC0679" w:rsidRPr="00E01E5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01E50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38D1" w:rsidRDefault="001C38D1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3A4" w:rsidRDefault="006203A4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A05976" w:rsidRPr="00E01E50" w:rsidTr="00946A06">
        <w:tc>
          <w:tcPr>
            <w:tcW w:w="624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A05976" w:rsidRPr="00E01E50" w:rsidTr="00946A06">
        <w:tc>
          <w:tcPr>
            <w:tcW w:w="62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76" w:rsidRPr="00E01E50" w:rsidTr="00946A06">
        <w:tc>
          <w:tcPr>
            <w:tcW w:w="62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C6D" w:rsidRPr="00E01E50" w:rsidRDefault="00D85C6D" w:rsidP="00F23EBC">
      <w:pPr>
        <w:rPr>
          <w:rFonts w:ascii="Times New Roman" w:hAnsi="Times New Roman" w:cs="Times New Roman"/>
          <w:sz w:val="24"/>
          <w:szCs w:val="24"/>
        </w:rPr>
      </w:pPr>
    </w:p>
    <w:sectPr w:rsidR="00D85C6D" w:rsidRPr="00E01E50" w:rsidSect="00A05976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17" w:rsidRDefault="006F3217" w:rsidP="00A05976">
      <w:pPr>
        <w:spacing w:after="0" w:line="240" w:lineRule="auto"/>
      </w:pPr>
      <w:r>
        <w:separator/>
      </w:r>
    </w:p>
  </w:endnote>
  <w:endnote w:type="continuationSeparator" w:id="0">
    <w:p w:rsidR="006F3217" w:rsidRDefault="006F3217" w:rsidP="00A0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17" w:rsidRDefault="006F3217" w:rsidP="00A05976">
      <w:pPr>
        <w:spacing w:after="0" w:line="240" w:lineRule="auto"/>
      </w:pPr>
      <w:r>
        <w:separator/>
      </w:r>
    </w:p>
  </w:footnote>
  <w:footnote w:type="continuationSeparator" w:id="0">
    <w:p w:rsidR="006F3217" w:rsidRDefault="006F3217" w:rsidP="00A0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935202"/>
      <w:docPartObj>
        <w:docPartGallery w:val="Page Numbers (Top of Page)"/>
        <w:docPartUnique/>
      </w:docPartObj>
    </w:sdtPr>
    <w:sdtEndPr/>
    <w:sdtContent>
      <w:p w:rsidR="00A05976" w:rsidRDefault="00A059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A3E">
          <w:rPr>
            <w:noProof/>
          </w:rPr>
          <w:t>5</w:t>
        </w:r>
        <w:r>
          <w:fldChar w:fldCharType="end"/>
        </w:r>
      </w:p>
    </w:sdtContent>
  </w:sdt>
  <w:p w:rsidR="00A05976" w:rsidRDefault="00A05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35"/>
    <w:rsid w:val="000024B5"/>
    <w:rsid w:val="000C59BF"/>
    <w:rsid w:val="000F1392"/>
    <w:rsid w:val="001C38D1"/>
    <w:rsid w:val="001F12E1"/>
    <w:rsid w:val="00266D92"/>
    <w:rsid w:val="003075C2"/>
    <w:rsid w:val="00346405"/>
    <w:rsid w:val="004505ED"/>
    <w:rsid w:val="00492C54"/>
    <w:rsid w:val="004B4FEE"/>
    <w:rsid w:val="006177E0"/>
    <w:rsid w:val="006203A4"/>
    <w:rsid w:val="00645F24"/>
    <w:rsid w:val="0067013B"/>
    <w:rsid w:val="006D5DC6"/>
    <w:rsid w:val="006E6A2F"/>
    <w:rsid w:val="006F3217"/>
    <w:rsid w:val="00722D60"/>
    <w:rsid w:val="0081551B"/>
    <w:rsid w:val="00904A3E"/>
    <w:rsid w:val="00917E0E"/>
    <w:rsid w:val="00921A07"/>
    <w:rsid w:val="00A05976"/>
    <w:rsid w:val="00A62B30"/>
    <w:rsid w:val="00AA7414"/>
    <w:rsid w:val="00AC0679"/>
    <w:rsid w:val="00AD7247"/>
    <w:rsid w:val="00AF4095"/>
    <w:rsid w:val="00B54E7E"/>
    <w:rsid w:val="00B63435"/>
    <w:rsid w:val="00B760B5"/>
    <w:rsid w:val="00C36A70"/>
    <w:rsid w:val="00CC259A"/>
    <w:rsid w:val="00D22FDD"/>
    <w:rsid w:val="00D75E33"/>
    <w:rsid w:val="00D85C6D"/>
    <w:rsid w:val="00DA6F83"/>
    <w:rsid w:val="00DA7D9E"/>
    <w:rsid w:val="00E01E50"/>
    <w:rsid w:val="00E22A8E"/>
    <w:rsid w:val="00F017DA"/>
    <w:rsid w:val="00F23EBC"/>
    <w:rsid w:val="00F84387"/>
    <w:rsid w:val="00FA3894"/>
    <w:rsid w:val="00FE184F"/>
    <w:rsid w:val="00FE28A7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976"/>
  </w:style>
  <w:style w:type="paragraph" w:styleId="a5">
    <w:name w:val="footer"/>
    <w:basedOn w:val="a"/>
    <w:link w:val="a6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976"/>
  </w:style>
  <w:style w:type="character" w:styleId="a7">
    <w:name w:val="Hyperlink"/>
    <w:basedOn w:val="a0"/>
    <w:uiPriority w:val="99"/>
    <w:unhideWhenUsed/>
    <w:rsid w:val="00FF7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976"/>
  </w:style>
  <w:style w:type="paragraph" w:styleId="a5">
    <w:name w:val="footer"/>
    <w:basedOn w:val="a"/>
    <w:link w:val="a6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976"/>
  </w:style>
  <w:style w:type="character" w:styleId="a7">
    <w:name w:val="Hyperlink"/>
    <w:basedOn w:val="a0"/>
    <w:uiPriority w:val="99"/>
    <w:unhideWhenUsed/>
    <w:rsid w:val="00FF7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71AA22C64047597B7CA08E699DCFC762E9908C04CF368q6o4X" TargetMode="External"/><Relationship Id="rId13" Type="http://schemas.openxmlformats.org/officeDocument/2006/relationships/hyperlink" Target="consultantplus://offline/ref=23860342A5ACCEFE415B3AFE4D62289DF41619AA2E62047597B7CA08E699DCFC762E9908C04CF26Cq6oE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60342A5ACCEFE415B3AFE4D62289DF41619AA2E62047597B7CA08E699DCFC762E9908C04CF26Eq6o3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860342A5ACCEFE415B3AFE4D62289DF41619AA2E62047597B7CA08E699DCFC762E9908C04CF26Cq6o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860342A5ACCEFE415B3AFE4D62289DF41619AA2E62047597B7CA08E699DCFC762E9908C04CF269q6o4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860342A5ACCEFE415B3AFE4D62289DFE1F1EAA206D597F9FEEC60AE19683EB71679509C04CF0q6o2X" TargetMode="External"/><Relationship Id="rId10" Type="http://schemas.openxmlformats.org/officeDocument/2006/relationships/hyperlink" Target="consultantplus://offline/ref=23860342A5ACCEFE415B3AFE4D62289DF41619AA2E62047597B7CA08E699DCFC762E9908C04CF26Bq6o5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860342A5ACCEFE415B3AFE4D62289DF41E1CAF22305377C6E2C4q0oDX" TargetMode="External"/><Relationship Id="rId14" Type="http://schemas.openxmlformats.org/officeDocument/2006/relationships/hyperlink" Target="consultantplus://offline/ref=23860342A5ACCEFE415B3AFE4D62289DF4161CA92B63047597B7CA08E699DCFC762E9908C04CF369q6o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E2DF-3830-4596-8BC0-6C1FC935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Блинкова Ксения Анатольевна</cp:lastModifiedBy>
  <cp:revision>2</cp:revision>
  <cp:lastPrinted>2017-09-21T06:35:00Z</cp:lastPrinted>
  <dcterms:created xsi:type="dcterms:W3CDTF">2017-10-18T02:05:00Z</dcterms:created>
  <dcterms:modified xsi:type="dcterms:W3CDTF">2017-10-18T02:05:00Z</dcterms:modified>
</cp:coreProperties>
</file>