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959"/>
        <w:gridCol w:w="1959"/>
        <w:gridCol w:w="1189"/>
        <w:gridCol w:w="240"/>
        <w:gridCol w:w="4733"/>
      </w:tblGrid>
      <w:tr w:rsidR="00945CE0" w:rsidRPr="00190EA5" w:rsidTr="00D97EF8">
        <w:tc>
          <w:tcPr>
            <w:tcW w:w="1959" w:type="dxa"/>
          </w:tcPr>
          <w:p w:rsidR="00945CE0" w:rsidRPr="00190EA5" w:rsidRDefault="00945CE0" w:rsidP="00D97EF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59" w:type="dxa"/>
          </w:tcPr>
          <w:p w:rsidR="00945CE0" w:rsidRPr="00190EA5" w:rsidRDefault="00945CE0" w:rsidP="00D97EF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189" w:type="dxa"/>
          </w:tcPr>
          <w:p w:rsidR="00945CE0" w:rsidRPr="00190EA5" w:rsidRDefault="00945CE0" w:rsidP="00D97EF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40" w:type="dxa"/>
          </w:tcPr>
          <w:p w:rsidR="00945CE0" w:rsidRPr="00190EA5" w:rsidRDefault="00945CE0" w:rsidP="00D97EF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733" w:type="dxa"/>
          </w:tcPr>
          <w:p w:rsidR="00945CE0" w:rsidRPr="00190EA5" w:rsidRDefault="00945CE0" w:rsidP="00D97EF8">
            <w:pPr>
              <w:overflowPunct w:val="0"/>
              <w:autoSpaceDE w:val="0"/>
              <w:autoSpaceDN w:val="0"/>
              <w:adjustRightInd w:val="0"/>
              <w:ind w:right="-109"/>
              <w:jc w:val="both"/>
              <w:textAlignment w:val="baseline"/>
              <w:rPr>
                <w:sz w:val="26"/>
                <w:szCs w:val="26"/>
              </w:rPr>
            </w:pPr>
            <w:r w:rsidRPr="00190EA5">
              <w:rPr>
                <w:sz w:val="26"/>
                <w:szCs w:val="26"/>
              </w:rPr>
              <w:t>УТВЕРЖДАЮ</w:t>
            </w:r>
          </w:p>
          <w:p w:rsidR="00945CE0" w:rsidRPr="00190EA5" w:rsidRDefault="00945CE0" w:rsidP="00D97EF8">
            <w:pPr>
              <w:overflowPunct w:val="0"/>
              <w:autoSpaceDE w:val="0"/>
              <w:autoSpaceDN w:val="0"/>
              <w:adjustRightInd w:val="0"/>
              <w:ind w:right="-109"/>
              <w:jc w:val="both"/>
              <w:textAlignment w:val="baseline"/>
              <w:rPr>
                <w:sz w:val="26"/>
                <w:szCs w:val="26"/>
              </w:rPr>
            </w:pPr>
            <w:r w:rsidRPr="00190EA5">
              <w:rPr>
                <w:sz w:val="26"/>
                <w:szCs w:val="26"/>
              </w:rPr>
              <w:t>Руководитель Управления Федеральной налоговой службы по Приморскому краю</w:t>
            </w:r>
          </w:p>
          <w:p w:rsidR="00945CE0" w:rsidRPr="00190EA5" w:rsidRDefault="00945CE0" w:rsidP="00D97EF8">
            <w:pPr>
              <w:overflowPunct w:val="0"/>
              <w:autoSpaceDE w:val="0"/>
              <w:autoSpaceDN w:val="0"/>
              <w:adjustRightInd w:val="0"/>
              <w:ind w:right="-109"/>
              <w:jc w:val="both"/>
              <w:textAlignment w:val="baseline"/>
              <w:rPr>
                <w:sz w:val="26"/>
                <w:szCs w:val="26"/>
              </w:rPr>
            </w:pPr>
          </w:p>
          <w:p w:rsidR="00945CE0" w:rsidRPr="00190EA5" w:rsidRDefault="00945CE0" w:rsidP="00D97EF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190EA5">
              <w:rPr>
                <w:sz w:val="26"/>
                <w:szCs w:val="26"/>
              </w:rPr>
              <w:t>_____________________ Е.С. Астайкина</w:t>
            </w:r>
          </w:p>
          <w:p w:rsidR="00945CE0" w:rsidRPr="00190EA5" w:rsidRDefault="00945CE0" w:rsidP="00D97EF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  <w:p w:rsidR="00945CE0" w:rsidRPr="00D97EF8" w:rsidRDefault="00945CE0" w:rsidP="00D97EF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90EA5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D97EF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90EA5">
              <w:rPr>
                <w:rFonts w:ascii="Times New Roman" w:hAnsi="Times New Roman" w:cs="Times New Roman"/>
                <w:sz w:val="26"/>
                <w:szCs w:val="26"/>
              </w:rPr>
              <w:t xml:space="preserve"> ____ </w:t>
            </w:r>
            <w:r w:rsidR="00D97EF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90EA5">
              <w:rPr>
                <w:rFonts w:ascii="Times New Roman" w:hAnsi="Times New Roman" w:cs="Times New Roman"/>
                <w:sz w:val="26"/>
                <w:szCs w:val="26"/>
              </w:rPr>
              <w:t xml:space="preserve">  _______________  2021 года</w:t>
            </w:r>
          </w:p>
        </w:tc>
      </w:tr>
    </w:tbl>
    <w:p w:rsidR="00945CE0" w:rsidRPr="00190EA5" w:rsidRDefault="00945CE0" w:rsidP="00945CE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945CE0" w:rsidRPr="00190EA5" w:rsidRDefault="00945CE0" w:rsidP="00945CE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945CE0" w:rsidRPr="00190EA5" w:rsidRDefault="00945CE0" w:rsidP="00945CE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90EA5">
        <w:rPr>
          <w:b/>
          <w:sz w:val="26"/>
          <w:szCs w:val="26"/>
        </w:rPr>
        <w:t xml:space="preserve">Должностной регламент </w:t>
      </w:r>
    </w:p>
    <w:p w:rsidR="00945CE0" w:rsidRPr="00190EA5" w:rsidRDefault="00945CE0" w:rsidP="00945CE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90EA5">
        <w:rPr>
          <w:b/>
          <w:sz w:val="26"/>
          <w:szCs w:val="26"/>
        </w:rPr>
        <w:t xml:space="preserve">старшего государственного налогового инспектора контрольного отдела  </w:t>
      </w:r>
    </w:p>
    <w:p w:rsidR="00945CE0" w:rsidRPr="00190EA5" w:rsidRDefault="00945CE0" w:rsidP="00945CE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90EA5">
        <w:rPr>
          <w:b/>
          <w:sz w:val="26"/>
          <w:szCs w:val="26"/>
        </w:rPr>
        <w:t>УФНС России по Приморскому краю</w:t>
      </w:r>
    </w:p>
    <w:p w:rsidR="00945CE0" w:rsidRDefault="00945CE0" w:rsidP="00945CE0">
      <w:pPr>
        <w:autoSpaceDE w:val="0"/>
        <w:autoSpaceDN w:val="0"/>
        <w:adjustRightInd w:val="0"/>
        <w:rPr>
          <w:sz w:val="26"/>
          <w:szCs w:val="26"/>
        </w:rPr>
      </w:pPr>
      <w:r w:rsidRPr="00190EA5">
        <w:rPr>
          <w:sz w:val="26"/>
          <w:szCs w:val="26"/>
        </w:rPr>
        <w:t xml:space="preserve">                                                </w:t>
      </w:r>
    </w:p>
    <w:p w:rsidR="00D97EF8" w:rsidRPr="00190EA5" w:rsidRDefault="00D97EF8" w:rsidP="00945CE0">
      <w:pPr>
        <w:autoSpaceDE w:val="0"/>
        <w:autoSpaceDN w:val="0"/>
        <w:adjustRightInd w:val="0"/>
        <w:rPr>
          <w:sz w:val="26"/>
          <w:szCs w:val="26"/>
        </w:rPr>
      </w:pPr>
    </w:p>
    <w:p w:rsidR="00945CE0" w:rsidRPr="00190EA5" w:rsidRDefault="00945CE0" w:rsidP="00945CE0">
      <w:pPr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190EA5">
        <w:rPr>
          <w:b/>
          <w:bCs/>
          <w:sz w:val="26"/>
          <w:szCs w:val="26"/>
        </w:rPr>
        <w:t>Общие положения</w:t>
      </w:r>
    </w:p>
    <w:p w:rsidR="00945CE0" w:rsidRPr="00190EA5" w:rsidRDefault="00945CE0" w:rsidP="00945CE0">
      <w:pPr>
        <w:autoSpaceDE w:val="0"/>
        <w:autoSpaceDN w:val="0"/>
        <w:adjustRightInd w:val="0"/>
        <w:ind w:left="1080"/>
        <w:outlineLvl w:val="2"/>
        <w:rPr>
          <w:bCs/>
          <w:sz w:val="26"/>
          <w:szCs w:val="26"/>
        </w:rPr>
      </w:pPr>
    </w:p>
    <w:p w:rsidR="00945CE0" w:rsidRPr="00CE7B21" w:rsidRDefault="00945CE0" w:rsidP="00945CE0">
      <w:pPr>
        <w:autoSpaceDE w:val="0"/>
        <w:autoSpaceDN w:val="0"/>
        <w:adjustRightInd w:val="0"/>
        <w:ind w:firstLine="567"/>
        <w:jc w:val="both"/>
        <w:outlineLvl w:val="2"/>
        <w:rPr>
          <w:bCs/>
          <w:sz w:val="26"/>
          <w:szCs w:val="26"/>
        </w:rPr>
      </w:pPr>
      <w:r w:rsidRPr="00CE7B21">
        <w:rPr>
          <w:bCs/>
          <w:sz w:val="26"/>
          <w:szCs w:val="26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Pr="00CE7B21">
        <w:rPr>
          <w:sz w:val="26"/>
          <w:szCs w:val="26"/>
        </w:rPr>
        <w:t>контрольного отдела</w:t>
      </w:r>
      <w:r w:rsidRPr="00CE7B21">
        <w:rPr>
          <w:bCs/>
          <w:sz w:val="26"/>
          <w:szCs w:val="26"/>
        </w:rPr>
        <w:t xml:space="preserve"> Управления ФНС России по Приморскому краю (далее – старший государственный налоговый инспектор) относится к старшей группе должностей гражданской службы категории </w:t>
      </w:r>
      <w:r w:rsidR="00D97EF8" w:rsidRPr="00CE7B21">
        <w:rPr>
          <w:bCs/>
          <w:sz w:val="26"/>
          <w:szCs w:val="26"/>
        </w:rPr>
        <w:t>«</w:t>
      </w:r>
      <w:r w:rsidRPr="00CE7B21">
        <w:rPr>
          <w:bCs/>
          <w:sz w:val="26"/>
          <w:szCs w:val="26"/>
        </w:rPr>
        <w:t>специалисты</w:t>
      </w:r>
      <w:r w:rsidR="00D97EF8" w:rsidRPr="00CE7B21">
        <w:rPr>
          <w:bCs/>
          <w:sz w:val="26"/>
          <w:szCs w:val="26"/>
        </w:rPr>
        <w:t>»</w:t>
      </w:r>
      <w:r w:rsidRPr="00CE7B21">
        <w:rPr>
          <w:bCs/>
          <w:sz w:val="26"/>
          <w:szCs w:val="26"/>
        </w:rPr>
        <w:t>.</w:t>
      </w:r>
    </w:p>
    <w:p w:rsidR="00945CE0" w:rsidRPr="00CE7B21" w:rsidRDefault="00945CE0" w:rsidP="00945CE0">
      <w:pPr>
        <w:autoSpaceDE w:val="0"/>
        <w:autoSpaceDN w:val="0"/>
        <w:adjustRightInd w:val="0"/>
        <w:ind w:firstLine="567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</w:t>
      </w:r>
      <w:r w:rsidR="00D97EF8" w:rsidRPr="00CE7B21">
        <w:rPr>
          <w:sz w:val="26"/>
          <w:szCs w:val="26"/>
        </w:rPr>
        <w:t>«</w:t>
      </w:r>
      <w:r w:rsidRPr="00CE7B21">
        <w:rPr>
          <w:sz w:val="26"/>
          <w:szCs w:val="26"/>
        </w:rPr>
        <w:t>О Реестре должностей федеральной гражданской службы</w:t>
      </w:r>
      <w:r w:rsidR="00D97EF8" w:rsidRPr="00CE7B21">
        <w:rPr>
          <w:sz w:val="26"/>
          <w:szCs w:val="26"/>
        </w:rPr>
        <w:t>»</w:t>
      </w:r>
      <w:r w:rsidRPr="00CE7B21">
        <w:rPr>
          <w:sz w:val="26"/>
          <w:szCs w:val="26"/>
        </w:rPr>
        <w:t xml:space="preserve"> - 11-3-4-070.</w:t>
      </w:r>
    </w:p>
    <w:p w:rsidR="00945CE0" w:rsidRPr="00CE7B21" w:rsidRDefault="00945CE0" w:rsidP="00945CE0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E7B21">
        <w:rPr>
          <w:rFonts w:ascii="Times New Roman" w:hAnsi="Times New Roman" w:cs="Times New Roman"/>
          <w:b w:val="0"/>
          <w:bCs w:val="0"/>
          <w:sz w:val="26"/>
          <w:szCs w:val="26"/>
        </w:rPr>
        <w:t>2. Область профессиональной служебной деятельности старшего государственного налогового инспектора  – регулирование налоговой деятельности.</w:t>
      </w:r>
    </w:p>
    <w:p w:rsidR="00945CE0" w:rsidRPr="00CE7B21" w:rsidRDefault="00945CE0" w:rsidP="00945CE0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E7B21">
        <w:rPr>
          <w:rFonts w:ascii="Times New Roman" w:hAnsi="Times New Roman" w:cs="Times New Roman"/>
          <w:b w:val="0"/>
          <w:bCs w:val="0"/>
          <w:sz w:val="26"/>
          <w:szCs w:val="26"/>
        </w:rPr>
        <w:t>3. Вид профессиональной служебной деятельности старшего государственного налогового инспектора – осуществление налогового контроля.</w:t>
      </w:r>
    </w:p>
    <w:p w:rsidR="00945CE0" w:rsidRPr="00CE7B21" w:rsidRDefault="00945CE0" w:rsidP="00945CE0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E7B21">
        <w:rPr>
          <w:rFonts w:ascii="Times New Roman" w:hAnsi="Times New Roman" w:cs="Times New Roman"/>
          <w:b w:val="0"/>
          <w:bCs w:val="0"/>
          <w:sz w:val="26"/>
          <w:szCs w:val="26"/>
        </w:rPr>
        <w:t>4. Назначение на должность и освобождение от должности старшего государственного налогового инспектора осуществляется руководителем Управления ФНС России по Приморскому краю (далее - Управление).</w:t>
      </w:r>
    </w:p>
    <w:p w:rsidR="00945CE0" w:rsidRPr="00CE7B21" w:rsidRDefault="00945CE0" w:rsidP="00945CE0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CE7B21">
        <w:rPr>
          <w:rFonts w:ascii="Times New Roman" w:hAnsi="Times New Roman" w:cs="Times New Roman"/>
          <w:b w:val="0"/>
          <w:bCs w:val="0"/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945CE0" w:rsidRPr="00CE7B21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</w:p>
    <w:p w:rsidR="00945CE0" w:rsidRPr="00CE7B21" w:rsidRDefault="00945CE0" w:rsidP="00945CE0">
      <w:pPr>
        <w:ind w:firstLine="540"/>
        <w:jc w:val="center"/>
        <w:rPr>
          <w:b/>
          <w:sz w:val="26"/>
          <w:szCs w:val="26"/>
        </w:rPr>
      </w:pPr>
      <w:r w:rsidRPr="00CE7B21">
        <w:rPr>
          <w:b/>
          <w:sz w:val="26"/>
          <w:szCs w:val="26"/>
        </w:rPr>
        <w:t>II. Квалификационные требования для замещения должности</w:t>
      </w:r>
    </w:p>
    <w:p w:rsidR="00945CE0" w:rsidRPr="00CE7B21" w:rsidRDefault="00945CE0" w:rsidP="00945CE0">
      <w:pPr>
        <w:ind w:firstLine="540"/>
        <w:jc w:val="center"/>
        <w:rPr>
          <w:b/>
          <w:sz w:val="26"/>
          <w:szCs w:val="26"/>
        </w:rPr>
      </w:pPr>
      <w:r w:rsidRPr="00CE7B21">
        <w:rPr>
          <w:b/>
          <w:sz w:val="26"/>
          <w:szCs w:val="26"/>
        </w:rPr>
        <w:t>гражданской службы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 xml:space="preserve">6. Для замещения должности </w:t>
      </w:r>
      <w:r w:rsidRPr="00CE7B21">
        <w:rPr>
          <w:bCs/>
          <w:sz w:val="26"/>
          <w:szCs w:val="26"/>
        </w:rPr>
        <w:t>старшего</w:t>
      </w:r>
      <w:r w:rsidRPr="00CE7B21">
        <w:rPr>
          <w:b/>
          <w:bCs/>
          <w:sz w:val="26"/>
          <w:szCs w:val="26"/>
        </w:rPr>
        <w:t xml:space="preserve"> </w:t>
      </w:r>
      <w:r w:rsidRPr="00CE7B21">
        <w:rPr>
          <w:sz w:val="26"/>
          <w:szCs w:val="26"/>
        </w:rPr>
        <w:t>государственного налогового инспектора устанавливаются следующие требования: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6.1. Наличие высшего образования;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6.2. Без предъявления требований к стажу.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6.3. Наличие базовых знаний: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-знание государственного языка Российской Федерации (русского языка);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lastRenderedPageBreak/>
        <w:t>- знание и умение в области информационно-коммуникационных технологий: знание основ информационной безопасности и защиты информации; знание основ информационной безопасности и защиты информации; знание основных положений законода</w:t>
      </w:r>
      <w:r w:rsidR="006860EF" w:rsidRPr="00CE7B21">
        <w:rPr>
          <w:sz w:val="26"/>
          <w:szCs w:val="26"/>
        </w:rPr>
        <w:t xml:space="preserve">тельства о персональных данных; </w:t>
      </w:r>
      <w:r w:rsidRPr="00CE7B21">
        <w:rPr>
          <w:sz w:val="26"/>
          <w:szCs w:val="26"/>
        </w:rPr>
        <w:t>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6860EF" w:rsidRPr="00CE7B21" w:rsidRDefault="006860EF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умение (общее и управленческое умение), свидетельствующее о наличии необходимых профессиональных и личностных качеств (компетенций).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6.4. Наличие профессиональных знаний: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6.4.1. В сфере законодательства Российской Федерации:</w:t>
      </w:r>
    </w:p>
    <w:p w:rsidR="006860EF" w:rsidRPr="00CE7B21" w:rsidRDefault="006860EF" w:rsidP="006860EF">
      <w:pPr>
        <w:ind w:firstLine="540"/>
        <w:rPr>
          <w:sz w:val="26"/>
          <w:szCs w:val="26"/>
        </w:rPr>
      </w:pPr>
      <w:r w:rsidRPr="00CE7B21">
        <w:rPr>
          <w:sz w:val="26"/>
          <w:szCs w:val="26"/>
        </w:rPr>
        <w:t>- Налоговый кодекс Российской Федерации;</w:t>
      </w:r>
    </w:p>
    <w:p w:rsidR="006860EF" w:rsidRPr="00CE7B21" w:rsidRDefault="006860EF" w:rsidP="006860EF">
      <w:pPr>
        <w:ind w:firstLine="540"/>
        <w:rPr>
          <w:sz w:val="26"/>
          <w:szCs w:val="26"/>
        </w:rPr>
      </w:pPr>
      <w:r w:rsidRPr="00CE7B21">
        <w:rPr>
          <w:sz w:val="26"/>
          <w:szCs w:val="26"/>
        </w:rPr>
        <w:t>- Федеральный закон от 27.07.2004 N 79-ФЗ (ред. от 11.12.2018) «О государственной гражданской службе Российской Федерации» (с изм. и доп., вступ. в силу с 01.01.2019)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Федеральный закон от 09 февраля 2009 г. N 8-ФЗ «Об обеспечении доступа к информации о деятельности государственных органов и органов местного самоуправления»;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Закон Российской Федерации от 21 марта 1991 г. N 943-1 «О налоговых органах Российской Федерации»;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Федеральный закон Российской Федерации от 27 июля 2006 г. N 152-ФЗ «О персональных данных»;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 xml:space="preserve">- Федеральный закон от 25.12.2008 N 273-ФЗ (ред. от 30.10.2018) «О противодействии коррупции»; 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Федеральный закон от 27.05.2003 N 58-ФЗ (ред. от 23.05.2016) «О системе государственной службы Российской Федерации»;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Федеральный закон Российской Федерации от 2 мая 2006 года №59-ФЗ «О порядке рассмотрения обращений граждан Российской Федерации»;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Федеральный закон Российской Федерации от 22.05.2003 № 54-ФЗ « О применении контрольно-кассовой техники при осуществлении расчетов в Российской Федерации»;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Указ Президента Российской Федерации от 11 августа 2016 г. N 403 «Об Основных направлениях развития государственной гражданской службы Российской Федерации на 2016 - 2018 годы»;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Приказ МНС России от 17 ноября 2003 г. N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N 52306)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Приказ ФНС России от 30 мая 2007 г. N ММ-3-06/333@ «Об утверждении Концепции системы планирования выездных налоговых проверок»;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proofErr w:type="gramStart"/>
      <w:r w:rsidRPr="00CE7B21">
        <w:rPr>
          <w:sz w:val="26"/>
          <w:szCs w:val="26"/>
        </w:rPr>
        <w:t>-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CE7B21">
        <w:rPr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</w:t>
      </w:r>
      <w:r w:rsidRPr="00CE7B21">
        <w:rPr>
          <w:sz w:val="26"/>
          <w:szCs w:val="26"/>
        </w:rPr>
        <w:lastRenderedPageBreak/>
        <w:t xml:space="preserve">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E7B21">
        <w:rPr>
          <w:sz w:val="26"/>
          <w:szCs w:val="26"/>
        </w:rPr>
        <w:t>дела</w:t>
      </w:r>
      <w:proofErr w:type="gramEnd"/>
      <w:r w:rsidRPr="00CE7B21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N 53094)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 Кодекс Российской Федерации об административных правонарушениях;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Уголовно-процессуальный кодекс Российской Федерации (статьи 44, 140, 141, 144, 145);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 Уголовный кодекс Российской Федерации (статьи 198 - 199.2);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 Гражданский кодекс Российской Федерации (часть первая);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Постановление Правительства Российской Федерации от 30 сентября 2004 г.                         N 506 «Об утверждении Положения о Федеральной налоговой службе»;</w:t>
      </w:r>
    </w:p>
    <w:p w:rsidR="006860EF" w:rsidRPr="00CE7B21" w:rsidRDefault="006860EF" w:rsidP="006860EF">
      <w:pPr>
        <w:ind w:firstLine="540"/>
        <w:jc w:val="both"/>
        <w:rPr>
          <w:sz w:val="26"/>
          <w:szCs w:val="26"/>
        </w:rPr>
      </w:pPr>
      <w:proofErr w:type="gramStart"/>
      <w:r w:rsidRPr="00CE7B21">
        <w:rPr>
          <w:sz w:val="26"/>
          <w:szCs w:val="26"/>
        </w:rPr>
        <w:t>- Приказ Минфина России от 2 июля 2012 г. N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CE7B21">
        <w:rPr>
          <w:sz w:val="26"/>
          <w:szCs w:val="26"/>
        </w:rPr>
        <w:t xml:space="preserve">, </w:t>
      </w:r>
      <w:proofErr w:type="gramStart"/>
      <w:r w:rsidRPr="00CE7B21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860EF" w:rsidRPr="00CE7B21" w:rsidRDefault="006860EF" w:rsidP="00945CE0">
      <w:pPr>
        <w:ind w:firstLine="540"/>
        <w:jc w:val="both"/>
        <w:rPr>
          <w:sz w:val="26"/>
          <w:szCs w:val="26"/>
        </w:rPr>
      </w:pP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6.4.2. Иные профессиональные знания: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порядок организации взаимодействия с органами прокуратуры, следственными орг</w:t>
      </w:r>
      <w:r w:rsidR="00922CBF" w:rsidRPr="00CE7B21">
        <w:rPr>
          <w:sz w:val="26"/>
          <w:szCs w:val="26"/>
        </w:rPr>
        <w:t>анами, органами внутренних дел;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основы бухгалтерского и налогового учета, аудита: сущность, основные задачи, организация ведения;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основы финансовых отношений и кредитных отношений;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 судебно-арбитражная практика в части выездных проверок;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 схемы ухода от налогов;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 порядок определения налогооблагаемой базы.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порядок и критерии отбора налогоплательщиков для формирования плана выездных налоговых проверок;</w:t>
      </w:r>
    </w:p>
    <w:p w:rsidR="00922CBF" w:rsidRPr="00CE7B21" w:rsidRDefault="00945CE0" w:rsidP="00922CB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 xml:space="preserve">-  понятие </w:t>
      </w:r>
      <w:r w:rsidR="00D97EF8" w:rsidRPr="00CE7B21">
        <w:rPr>
          <w:sz w:val="26"/>
          <w:szCs w:val="26"/>
        </w:rPr>
        <w:t>«</w:t>
      </w:r>
      <w:r w:rsidRPr="00CE7B21">
        <w:rPr>
          <w:sz w:val="26"/>
          <w:szCs w:val="26"/>
        </w:rPr>
        <w:t>налоговый контроль</w:t>
      </w:r>
      <w:r w:rsidR="00D97EF8" w:rsidRPr="00CE7B21">
        <w:rPr>
          <w:sz w:val="26"/>
          <w:szCs w:val="26"/>
        </w:rPr>
        <w:t>»</w:t>
      </w:r>
      <w:r w:rsidR="00922CBF" w:rsidRPr="00CE7B21">
        <w:rPr>
          <w:sz w:val="26"/>
          <w:szCs w:val="26"/>
        </w:rPr>
        <w:t>;</w:t>
      </w:r>
    </w:p>
    <w:p w:rsidR="00922CBF" w:rsidRPr="00CE7B21" w:rsidRDefault="00922CBF" w:rsidP="00922CBF">
      <w:pPr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CE7B21">
        <w:rPr>
          <w:sz w:val="26"/>
          <w:szCs w:val="26"/>
        </w:rPr>
        <w:t xml:space="preserve">- </w:t>
      </w:r>
      <w:r w:rsidRPr="00CE7B21">
        <w:rPr>
          <w:rFonts w:eastAsia="Calibri"/>
          <w:sz w:val="26"/>
          <w:szCs w:val="26"/>
          <w:lang w:eastAsia="en-US"/>
        </w:rPr>
        <w:t>знание правоприменительной практики по вопросам, связанным с применением Кодекса Российской Федерации об административных правонарушениях и законодательства Российской Федерации о применении контрольно-кассовой техники;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формы</w:t>
      </w:r>
      <w:r w:rsidR="00D97EF8" w:rsidRPr="00CE7B21">
        <w:rPr>
          <w:sz w:val="26"/>
          <w:szCs w:val="26"/>
        </w:rPr>
        <w:t xml:space="preserve"> статистических отчетных данных.</w:t>
      </w:r>
    </w:p>
    <w:p w:rsidR="00D97EF8" w:rsidRPr="00CE7B21" w:rsidRDefault="00D97EF8" w:rsidP="00945CE0">
      <w:pPr>
        <w:ind w:firstLine="540"/>
        <w:jc w:val="both"/>
        <w:rPr>
          <w:sz w:val="26"/>
          <w:szCs w:val="26"/>
        </w:rPr>
      </w:pP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6.5. Наличие функциональных знаний: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 xml:space="preserve">Основы аппаратного и программного обеспечения, формы и методы работы с применением автоматизированных средств управления, возможности и особенности </w:t>
      </w:r>
      <w:proofErr w:type="gramStart"/>
      <w:r w:rsidRPr="00CE7B21">
        <w:rPr>
          <w:sz w:val="26"/>
          <w:szCs w:val="26"/>
        </w:rPr>
        <w:t>применения</w:t>
      </w:r>
      <w:proofErr w:type="gramEnd"/>
      <w:r w:rsidRPr="00CE7B21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безопасности.</w:t>
      </w:r>
    </w:p>
    <w:p w:rsidR="00D97EF8" w:rsidRPr="00CE7B21" w:rsidRDefault="00D97EF8" w:rsidP="00945CE0">
      <w:pPr>
        <w:ind w:firstLine="540"/>
        <w:jc w:val="both"/>
        <w:rPr>
          <w:sz w:val="26"/>
          <w:szCs w:val="26"/>
        </w:rPr>
      </w:pP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lastRenderedPageBreak/>
        <w:t>6.6. Наличие базовых умений: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 умение мыслить стратегически (системно);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коммуникативные умения;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умение управлять изменениями</w:t>
      </w:r>
      <w:r w:rsidR="003335AF" w:rsidRPr="00CE7B21">
        <w:rPr>
          <w:sz w:val="26"/>
          <w:szCs w:val="26"/>
        </w:rPr>
        <w:t>.</w:t>
      </w:r>
    </w:p>
    <w:p w:rsidR="00D97EF8" w:rsidRPr="00CE7B21" w:rsidRDefault="00D97EF8" w:rsidP="00945CE0">
      <w:pPr>
        <w:ind w:firstLine="540"/>
        <w:jc w:val="both"/>
        <w:rPr>
          <w:sz w:val="26"/>
          <w:szCs w:val="26"/>
        </w:rPr>
      </w:pP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6.7. Наличие профессиональных умений: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отбор налогоплательщиков для формирования плана выездных налоговых проверок;</w:t>
      </w:r>
    </w:p>
    <w:p w:rsidR="00922CBF" w:rsidRPr="00CE7B21" w:rsidRDefault="00922CBF" w:rsidP="00922CBF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 xml:space="preserve">- </w:t>
      </w:r>
      <w:r w:rsidR="00945CE0" w:rsidRPr="00CE7B21">
        <w:rPr>
          <w:sz w:val="26"/>
          <w:szCs w:val="26"/>
        </w:rPr>
        <w:t>осуществление экспертизы проектов нормативных правовых актов;</w:t>
      </w:r>
    </w:p>
    <w:p w:rsidR="00922CBF" w:rsidRPr="00CE7B21" w:rsidRDefault="00922CBF" w:rsidP="00922CBF">
      <w:pPr>
        <w:ind w:firstLine="540"/>
        <w:jc w:val="both"/>
        <w:rPr>
          <w:sz w:val="26"/>
          <w:szCs w:val="26"/>
        </w:rPr>
      </w:pPr>
      <w:r w:rsidRPr="00CE7B21">
        <w:rPr>
          <w:rFonts w:eastAsia="Calibri"/>
          <w:sz w:val="26"/>
          <w:szCs w:val="26"/>
          <w:lang w:eastAsia="en-US"/>
        </w:rPr>
        <w:t>- проведение проверочных мероприятий и производство по делам об административных правонарушениях;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обеспечивать выполнение поставленных руководством задач;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эффективное планирование служебного времени.</w:t>
      </w:r>
    </w:p>
    <w:p w:rsidR="00D97EF8" w:rsidRPr="00CE7B21" w:rsidRDefault="00D97EF8" w:rsidP="00945CE0">
      <w:pPr>
        <w:ind w:firstLine="540"/>
        <w:jc w:val="both"/>
        <w:rPr>
          <w:sz w:val="26"/>
          <w:szCs w:val="26"/>
        </w:rPr>
      </w:pP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6.8. Наличие функциональных умений: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</w:p>
    <w:p w:rsidR="00945CE0" w:rsidRPr="00CE7B21" w:rsidRDefault="00945CE0" w:rsidP="00945CE0">
      <w:pPr>
        <w:jc w:val="center"/>
        <w:outlineLvl w:val="2"/>
        <w:rPr>
          <w:b/>
          <w:sz w:val="26"/>
          <w:szCs w:val="26"/>
        </w:rPr>
      </w:pPr>
      <w:r w:rsidRPr="00CE7B21">
        <w:rPr>
          <w:b/>
          <w:sz w:val="26"/>
          <w:szCs w:val="26"/>
        </w:rPr>
        <w:t>III. Должностные обязанности, права и ответственность</w:t>
      </w:r>
    </w:p>
    <w:p w:rsidR="00945CE0" w:rsidRPr="00CE7B21" w:rsidRDefault="00945CE0" w:rsidP="00945CE0">
      <w:pPr>
        <w:jc w:val="center"/>
        <w:outlineLvl w:val="2"/>
        <w:rPr>
          <w:b/>
          <w:sz w:val="26"/>
          <w:szCs w:val="26"/>
        </w:rPr>
      </w:pPr>
    </w:p>
    <w:p w:rsidR="00945CE0" w:rsidRPr="00CE7B21" w:rsidRDefault="00945CE0" w:rsidP="00945CE0">
      <w:pPr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CE7B21">
          <w:rPr>
            <w:sz w:val="26"/>
            <w:szCs w:val="26"/>
          </w:rPr>
          <w:t>статьями 14</w:t>
        </w:r>
      </w:hyperlink>
      <w:r w:rsidRPr="00CE7B21">
        <w:rPr>
          <w:sz w:val="26"/>
          <w:szCs w:val="26"/>
        </w:rPr>
        <w:t xml:space="preserve">, </w:t>
      </w:r>
      <w:hyperlink r:id="rId9" w:history="1">
        <w:r w:rsidRPr="00CE7B21">
          <w:rPr>
            <w:sz w:val="26"/>
            <w:szCs w:val="26"/>
          </w:rPr>
          <w:t>15</w:t>
        </w:r>
      </w:hyperlink>
      <w:r w:rsidRPr="00CE7B21">
        <w:rPr>
          <w:sz w:val="26"/>
          <w:szCs w:val="26"/>
        </w:rPr>
        <w:t xml:space="preserve">, </w:t>
      </w:r>
      <w:hyperlink r:id="rId10" w:history="1">
        <w:r w:rsidRPr="00CE7B21">
          <w:rPr>
            <w:sz w:val="26"/>
            <w:szCs w:val="26"/>
          </w:rPr>
          <w:t>17</w:t>
        </w:r>
      </w:hyperlink>
      <w:r w:rsidRPr="00CE7B21">
        <w:rPr>
          <w:sz w:val="26"/>
          <w:szCs w:val="26"/>
        </w:rPr>
        <w:t xml:space="preserve">, </w:t>
      </w:r>
      <w:hyperlink r:id="rId11" w:history="1">
        <w:r w:rsidRPr="00CE7B21">
          <w:rPr>
            <w:sz w:val="26"/>
            <w:szCs w:val="26"/>
          </w:rPr>
          <w:t>18</w:t>
        </w:r>
      </w:hyperlink>
      <w:r w:rsidRPr="00CE7B21">
        <w:rPr>
          <w:sz w:val="26"/>
          <w:szCs w:val="26"/>
        </w:rPr>
        <w:t xml:space="preserve"> Федерального закона от 27 июля 2004 г. № 79-ФЗ </w:t>
      </w:r>
      <w:r w:rsidR="00D97EF8" w:rsidRPr="00CE7B21">
        <w:rPr>
          <w:sz w:val="26"/>
          <w:szCs w:val="26"/>
        </w:rPr>
        <w:t>«</w:t>
      </w:r>
      <w:r w:rsidRPr="00CE7B21">
        <w:rPr>
          <w:sz w:val="26"/>
          <w:szCs w:val="26"/>
        </w:rPr>
        <w:t>О государственной гражданской службе Российской Федерации</w:t>
      </w:r>
      <w:r w:rsidR="00D97EF8" w:rsidRPr="00CE7B21">
        <w:rPr>
          <w:sz w:val="26"/>
          <w:szCs w:val="26"/>
        </w:rPr>
        <w:t>»</w:t>
      </w:r>
      <w:r w:rsidRPr="00CE7B21">
        <w:rPr>
          <w:sz w:val="26"/>
          <w:szCs w:val="26"/>
        </w:rPr>
        <w:t xml:space="preserve"> (далее – закон №79-ФЗ).</w:t>
      </w:r>
    </w:p>
    <w:p w:rsidR="003B32DF" w:rsidRPr="00CE7B21" w:rsidRDefault="003B32DF" w:rsidP="00945CE0">
      <w:pPr>
        <w:ind w:firstLine="540"/>
        <w:jc w:val="both"/>
        <w:rPr>
          <w:sz w:val="26"/>
          <w:szCs w:val="26"/>
        </w:rPr>
      </w:pP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 В целях реализации задач и функций, возложенных на контрольный отдел, старший государственный налоговый инспектор, обязан: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 xml:space="preserve">8.1. Выполнять основные обязанности государственного гражданского служащего, определенные статьей 15 Федерального Закона от 27 июля 2004 года №79-ФЗ </w:t>
      </w:r>
      <w:r w:rsidR="00D97EF8" w:rsidRPr="00CE7B21">
        <w:rPr>
          <w:sz w:val="26"/>
          <w:szCs w:val="26"/>
        </w:rPr>
        <w:t>«</w:t>
      </w:r>
      <w:r w:rsidRPr="00CE7B21">
        <w:rPr>
          <w:sz w:val="26"/>
          <w:szCs w:val="26"/>
        </w:rPr>
        <w:t>О государственной гражданской службе Российской Федерации</w:t>
      </w:r>
      <w:r w:rsidR="00D97EF8" w:rsidRPr="00CE7B21">
        <w:rPr>
          <w:sz w:val="26"/>
          <w:szCs w:val="26"/>
        </w:rPr>
        <w:t>»</w:t>
      </w:r>
      <w:r w:rsidRPr="00CE7B21">
        <w:rPr>
          <w:sz w:val="26"/>
          <w:szCs w:val="26"/>
        </w:rPr>
        <w:t>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8.3.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8.4. Принимать меры по недопущению любой возможности возникновения конфликта интересов;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8.5. 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8.6. Соблюдать служебный распорядок Управления;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lastRenderedPageBreak/>
        <w:t>8.7. Обеспечивать соблюдение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 xml:space="preserve">8.8. Организовывать работу </w:t>
      </w:r>
      <w:r w:rsidR="003C0082" w:rsidRPr="00CE7B21">
        <w:rPr>
          <w:sz w:val="26"/>
          <w:szCs w:val="26"/>
        </w:rPr>
        <w:t xml:space="preserve">территориальных </w:t>
      </w:r>
      <w:r w:rsidRPr="00CE7B21">
        <w:rPr>
          <w:sz w:val="26"/>
          <w:szCs w:val="26"/>
        </w:rPr>
        <w:t>налоговых органов</w:t>
      </w:r>
      <w:r w:rsidR="003C0082" w:rsidRPr="00CE7B21">
        <w:rPr>
          <w:sz w:val="26"/>
          <w:szCs w:val="26"/>
        </w:rPr>
        <w:t xml:space="preserve"> </w:t>
      </w:r>
      <w:r w:rsidRPr="00CE7B21">
        <w:rPr>
          <w:sz w:val="26"/>
          <w:szCs w:val="26"/>
        </w:rPr>
        <w:t xml:space="preserve">по </w:t>
      </w:r>
      <w:r w:rsidR="00072D6A" w:rsidRPr="00CE7B21">
        <w:rPr>
          <w:sz w:val="26"/>
          <w:szCs w:val="26"/>
        </w:rPr>
        <w:t>проведению проверок контрольно-кассовой техники</w:t>
      </w:r>
      <w:r w:rsidR="003C0082" w:rsidRPr="00CE7B21">
        <w:rPr>
          <w:sz w:val="26"/>
          <w:szCs w:val="26"/>
        </w:rPr>
        <w:t xml:space="preserve"> и полноты оприходования выручки;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 xml:space="preserve">8.9. </w:t>
      </w:r>
      <w:r w:rsidR="003C0082" w:rsidRPr="00CE7B21">
        <w:rPr>
          <w:sz w:val="26"/>
          <w:szCs w:val="26"/>
        </w:rPr>
        <w:t>Координировать работу территориальных налоговых органов по проведению допросов, осмотров и иных мероприятий в рамках оперативного контроля;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 xml:space="preserve">8.10. </w:t>
      </w:r>
      <w:r w:rsidR="003C0082" w:rsidRPr="00CE7B21">
        <w:rPr>
          <w:sz w:val="26"/>
          <w:szCs w:val="26"/>
        </w:rPr>
        <w:t>Организовывать работу по рассмотрению обращений в части вопросов оперативного контроля;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 xml:space="preserve">8.11. </w:t>
      </w:r>
      <w:r w:rsidR="003C0082" w:rsidRPr="00CE7B21">
        <w:rPr>
          <w:sz w:val="26"/>
          <w:szCs w:val="26"/>
        </w:rPr>
        <w:t>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 xml:space="preserve">8.12. </w:t>
      </w:r>
      <w:r w:rsidR="003C0082" w:rsidRPr="00CE7B21">
        <w:rPr>
          <w:sz w:val="26"/>
          <w:szCs w:val="26"/>
        </w:rPr>
        <w:t>Анализировать достоверность данных информационных ресурсов регионального и местного уровней, закрепленных распоряжением начальника отдела, направлять обзорные письма о достоверности информационных ресурсов в территориальные налоговые органы;</w:t>
      </w:r>
    </w:p>
    <w:p w:rsidR="003C0082" w:rsidRPr="00CE7B21" w:rsidRDefault="003C0082" w:rsidP="003C0082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 xml:space="preserve">8.13. Участвовать в комплексных аудиторских проверках внутреннего аудита, тематических аудиторских проверках внутреннего аудита по вопросам деятельности отдела; </w:t>
      </w:r>
    </w:p>
    <w:p w:rsidR="003C0082" w:rsidRPr="00CE7B21" w:rsidRDefault="003C0082" w:rsidP="003C0082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8.14. Анализировать полноту отражения нарушений, выявленных в ходе аудиторской проверки внутреннего аудита, и качество мероприятий по их устранению при составлении налоговыми органами Планов по устранению установленных  нарушений и недостатков;</w:t>
      </w:r>
    </w:p>
    <w:p w:rsidR="003C0082" w:rsidRPr="00CE7B21" w:rsidRDefault="003C0082" w:rsidP="003C0082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8.15. Дистанционно контролировать достоверность сведений, отражаемых налоговыми инспекциями при формировании Отчета об устранении нарушений и недостатков, выявленных в ходе аудиторских проверок внутреннего аудита;</w:t>
      </w:r>
    </w:p>
    <w:p w:rsidR="003C0082" w:rsidRPr="00CE7B21" w:rsidRDefault="003C0082" w:rsidP="003C0082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8.16. 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3C0082" w:rsidRPr="00CE7B21" w:rsidRDefault="003C0082" w:rsidP="003C0082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8.17. Участвовать в обучении работников налоговых органов, проводить совещания, семинары, оказывать практическую помощь территориальным налоговым органам по вопросам, входящим в компетенцию Управления;</w:t>
      </w:r>
    </w:p>
    <w:p w:rsidR="003C0082" w:rsidRPr="00CE7B21" w:rsidRDefault="003C0082" w:rsidP="003C0082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8.18. Осуществлять подготовку материалов по вопросам, находящимся в компетенции Управления, для публикации в средствах массовой информации и размещения на интернет-сайте Службы;</w:t>
      </w:r>
    </w:p>
    <w:p w:rsidR="003C0082" w:rsidRPr="00CE7B21" w:rsidRDefault="003C0082" w:rsidP="003C0082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8.19. Отвечать на письменные запросы налоговых органов и налогоплательщиков по предмету деятельности отдела;</w:t>
      </w:r>
    </w:p>
    <w:p w:rsidR="003C0082" w:rsidRPr="00CE7B21" w:rsidRDefault="003C0082" w:rsidP="003C0082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8.20. Осуществлять взаимодействие с правоохранительными, таможенными и иными контролирующими органами по вопросам деятельности отдела;</w:t>
      </w:r>
    </w:p>
    <w:p w:rsidR="003C0082" w:rsidRPr="00CE7B21" w:rsidRDefault="003C0082" w:rsidP="003C0082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8.21. Выполнять иные поручения  в рамках компетенции отдела;</w:t>
      </w:r>
    </w:p>
    <w:p w:rsidR="00072D6A" w:rsidRPr="00CE7B21" w:rsidRDefault="003C0082" w:rsidP="00072D6A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8.22. Выполнять (или контролировать по подведомственности) операции технологического процесса, согласно утвержденного Перечня операций;</w:t>
      </w:r>
    </w:p>
    <w:p w:rsidR="00072D6A" w:rsidRPr="00CE7B21" w:rsidRDefault="00072D6A" w:rsidP="00072D6A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rFonts w:eastAsia="Calibri"/>
          <w:sz w:val="26"/>
          <w:szCs w:val="26"/>
          <w:lang w:eastAsia="en-US"/>
        </w:rPr>
        <w:t>8.23. Обеспечивать внутренний контроль выполнения технологических процессов по коду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правонарушениях».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8.</w:t>
      </w:r>
      <w:r w:rsidR="00072D6A" w:rsidRPr="00CE7B21">
        <w:rPr>
          <w:sz w:val="26"/>
          <w:szCs w:val="26"/>
        </w:rPr>
        <w:t>24</w:t>
      </w:r>
      <w:r w:rsidRPr="00CE7B21">
        <w:rPr>
          <w:sz w:val="26"/>
          <w:szCs w:val="26"/>
        </w:rPr>
        <w:t>. Выполнять иные поручения  в рамках компетенции отдела</w:t>
      </w:r>
      <w:r w:rsidR="00190EA5" w:rsidRPr="00CE7B21">
        <w:rPr>
          <w:sz w:val="26"/>
          <w:szCs w:val="26"/>
        </w:rPr>
        <w:t>.</w:t>
      </w:r>
    </w:p>
    <w:p w:rsidR="003B32DF" w:rsidRPr="00CE7B21" w:rsidRDefault="003B32DF" w:rsidP="00945CE0">
      <w:pPr>
        <w:ind w:firstLine="540"/>
        <w:jc w:val="both"/>
        <w:outlineLvl w:val="1"/>
        <w:rPr>
          <w:sz w:val="26"/>
          <w:szCs w:val="26"/>
        </w:rPr>
      </w:pP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lastRenderedPageBreak/>
        <w:t xml:space="preserve">- получать в установленном порядке от других подразделений Управления, территориальных органов ФНС России, находящихся </w:t>
      </w:r>
      <w:proofErr w:type="gramStart"/>
      <w:r w:rsidRPr="00CE7B21">
        <w:rPr>
          <w:sz w:val="26"/>
          <w:szCs w:val="26"/>
        </w:rPr>
        <w:t>в</w:t>
      </w:r>
      <w:proofErr w:type="gramEnd"/>
      <w:r w:rsidRPr="00CE7B21">
        <w:rPr>
          <w:sz w:val="26"/>
          <w:szCs w:val="26"/>
        </w:rPr>
        <w:t xml:space="preserve"> введении Управления, материалы и документы, необходимые для деятельности отдела, в том числе материалы их статистической отчетности;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- вносить на рассмотрение начальнику отдела предложения по повышению качества работы по осуществляемым направлениям деятельности.</w:t>
      </w:r>
    </w:p>
    <w:p w:rsidR="003B32DF" w:rsidRPr="00CE7B21" w:rsidRDefault="003B32DF" w:rsidP="00945CE0">
      <w:pPr>
        <w:ind w:firstLine="540"/>
        <w:jc w:val="both"/>
        <w:outlineLvl w:val="1"/>
        <w:rPr>
          <w:sz w:val="26"/>
          <w:szCs w:val="26"/>
        </w:rPr>
      </w:pP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 xml:space="preserve">10. </w:t>
      </w:r>
      <w:proofErr w:type="gramStart"/>
      <w:r w:rsidRPr="00CE7B21">
        <w:rPr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D97EF8" w:rsidRPr="00CE7B21">
        <w:rPr>
          <w:sz w:val="26"/>
          <w:szCs w:val="26"/>
        </w:rPr>
        <w:t>«</w:t>
      </w:r>
      <w:r w:rsidRPr="00CE7B21">
        <w:rPr>
          <w:sz w:val="26"/>
          <w:szCs w:val="26"/>
        </w:rPr>
        <w:t>Об утверждении Положения о Федеральной налоговой службе</w:t>
      </w:r>
      <w:r w:rsidR="00D97EF8" w:rsidRPr="00CE7B21">
        <w:rPr>
          <w:sz w:val="26"/>
          <w:szCs w:val="26"/>
        </w:rPr>
        <w:t>»</w:t>
      </w:r>
      <w:r w:rsidRPr="00CE7B21">
        <w:rPr>
          <w:sz w:val="26"/>
          <w:szCs w:val="26"/>
        </w:rPr>
        <w:t>, приказами (распоряжениями) ФНС России, положением об Управлении, положением о контрольном отделе, приказами (распоряжениями) ФНС России, приказами управ</w:t>
      </w:r>
      <w:r w:rsidR="00F22FAF" w:rsidRPr="00CE7B21">
        <w:rPr>
          <w:sz w:val="26"/>
          <w:szCs w:val="26"/>
        </w:rPr>
        <w:t>ления, поручениями руководства У</w:t>
      </w:r>
      <w:r w:rsidRPr="00CE7B21">
        <w:rPr>
          <w:sz w:val="26"/>
          <w:szCs w:val="26"/>
        </w:rPr>
        <w:t>правления.</w:t>
      </w:r>
      <w:proofErr w:type="gramEnd"/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 xml:space="preserve">Кроме того, Старший государственный налоговый инспектор несет ответственность </w:t>
      </w:r>
      <w:proofErr w:type="gramStart"/>
      <w:r w:rsidRPr="00CE7B21">
        <w:rPr>
          <w:sz w:val="26"/>
          <w:szCs w:val="26"/>
        </w:rPr>
        <w:t>за</w:t>
      </w:r>
      <w:proofErr w:type="gramEnd"/>
      <w:r w:rsidRPr="00CE7B21">
        <w:rPr>
          <w:sz w:val="26"/>
          <w:szCs w:val="26"/>
        </w:rPr>
        <w:t>: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- несоблюдение ограничений, связанных с прохождением государственной гражданской службы;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- несоблюдение трудовой и исполнительской дисциплины;</w:t>
      </w:r>
    </w:p>
    <w:p w:rsidR="00945CE0" w:rsidRPr="00CE7B21" w:rsidRDefault="00945CE0" w:rsidP="00945CE0">
      <w:pPr>
        <w:ind w:firstLine="540"/>
        <w:jc w:val="both"/>
        <w:outlineLvl w:val="1"/>
        <w:rPr>
          <w:sz w:val="26"/>
          <w:szCs w:val="26"/>
        </w:rPr>
      </w:pPr>
      <w:r w:rsidRPr="00CE7B21">
        <w:rPr>
          <w:sz w:val="26"/>
          <w:szCs w:val="26"/>
        </w:rPr>
        <w:t>-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945CE0" w:rsidRPr="00CE7B21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</w:p>
    <w:p w:rsidR="00945CE0" w:rsidRPr="00CE7B21" w:rsidRDefault="00945CE0" w:rsidP="00945CE0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CE7B21">
        <w:rPr>
          <w:b/>
          <w:bCs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</w:t>
      </w:r>
      <w:r w:rsidR="003B32DF" w:rsidRPr="00CE7B21">
        <w:rPr>
          <w:b/>
          <w:bCs/>
          <w:sz w:val="26"/>
          <w:szCs w:val="26"/>
        </w:rPr>
        <w:t xml:space="preserve"> </w:t>
      </w:r>
      <w:r w:rsidRPr="00CE7B21">
        <w:rPr>
          <w:b/>
          <w:bCs/>
          <w:sz w:val="26"/>
          <w:szCs w:val="26"/>
        </w:rPr>
        <w:t>управленческие и иные решения</w:t>
      </w:r>
    </w:p>
    <w:p w:rsidR="00945CE0" w:rsidRPr="00CE7B21" w:rsidRDefault="00945CE0" w:rsidP="00945CE0">
      <w:pPr>
        <w:autoSpaceDE w:val="0"/>
        <w:autoSpaceDN w:val="0"/>
        <w:adjustRightInd w:val="0"/>
        <w:jc w:val="center"/>
        <w:outlineLvl w:val="2"/>
        <w:rPr>
          <w:bCs/>
          <w:sz w:val="26"/>
          <w:szCs w:val="26"/>
        </w:rPr>
      </w:pPr>
    </w:p>
    <w:p w:rsidR="00F22FAF" w:rsidRPr="00CE7B21" w:rsidRDefault="00F22FAF" w:rsidP="00F22FA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E7B21">
        <w:rPr>
          <w:rFonts w:eastAsia="Calibri"/>
          <w:sz w:val="26"/>
          <w:szCs w:val="26"/>
          <w:lang w:eastAsia="en-US"/>
        </w:rPr>
        <w:t xml:space="preserve">12. 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F22FAF" w:rsidRPr="00CE7B21" w:rsidRDefault="00F22FAF" w:rsidP="00F22FA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E7B21">
        <w:rPr>
          <w:rFonts w:eastAsia="Calibri"/>
          <w:sz w:val="26"/>
          <w:szCs w:val="26"/>
          <w:lang w:eastAsia="en-US"/>
        </w:rPr>
        <w:t>предоставления рекомендаций сотрудникам отдела (за исключением начальника отдела, заместителя начальника отдела и главного государственного налогового инспектора) и сотрудникам налоговых органов, в пределах компетенции отдела;</w:t>
      </w:r>
    </w:p>
    <w:p w:rsidR="00F22FAF" w:rsidRPr="00CE7B21" w:rsidRDefault="00F22FAF" w:rsidP="00F22FA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CE7B21">
        <w:rPr>
          <w:rFonts w:eastAsia="Calibri"/>
          <w:sz w:val="26"/>
          <w:szCs w:val="26"/>
          <w:lang w:eastAsia="en-US"/>
        </w:rPr>
        <w:t>принятия участия в рассмотрении, согласовании, визировании протоколов, актов, служебных записок, писем, отчетов, планов, докладов и т.п.;</w:t>
      </w:r>
      <w:proofErr w:type="gramEnd"/>
    </w:p>
    <w:p w:rsidR="00F22FAF" w:rsidRPr="00CE7B21" w:rsidRDefault="00F22FAF" w:rsidP="00F22FA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E7B21">
        <w:rPr>
          <w:rFonts w:eastAsia="Calibri"/>
          <w:sz w:val="26"/>
          <w:szCs w:val="26"/>
          <w:lang w:eastAsia="en-US"/>
        </w:rPr>
        <w:t>заверения надлежащим образом копий документов.</w:t>
      </w:r>
    </w:p>
    <w:p w:rsidR="00F22FAF" w:rsidRPr="00CE7B21" w:rsidRDefault="00F22FAF" w:rsidP="00945CE0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6"/>
          <w:szCs w:val="26"/>
        </w:rPr>
      </w:pPr>
    </w:p>
    <w:p w:rsidR="00F22FAF" w:rsidRPr="00CE7B21" w:rsidRDefault="00F22FAF" w:rsidP="00F22FA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CE7B21">
        <w:rPr>
          <w:rFonts w:eastAsia="Calibri"/>
          <w:sz w:val="26"/>
          <w:szCs w:val="26"/>
          <w:lang w:eastAsia="en-US"/>
        </w:rPr>
        <w:t>13. При исполнении служебных обязанностей старший государственный налоговый инспектор обязан самостоятельно принимать решения по вопросу информирования вышестоящего руководителя для принятия им соответствующего решения.</w:t>
      </w:r>
    </w:p>
    <w:p w:rsidR="00945CE0" w:rsidRPr="00CE7B21" w:rsidRDefault="00945CE0" w:rsidP="00945CE0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</w:p>
    <w:p w:rsidR="00945CE0" w:rsidRPr="00CE7B21" w:rsidRDefault="00945CE0" w:rsidP="00945CE0">
      <w:pPr>
        <w:autoSpaceDE w:val="0"/>
        <w:autoSpaceDN w:val="0"/>
        <w:adjustRightInd w:val="0"/>
        <w:jc w:val="center"/>
        <w:outlineLvl w:val="2"/>
        <w:rPr>
          <w:b/>
          <w:bCs/>
          <w:sz w:val="26"/>
          <w:szCs w:val="26"/>
        </w:rPr>
      </w:pPr>
      <w:r w:rsidRPr="00CE7B21">
        <w:rPr>
          <w:b/>
          <w:bCs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</w:t>
      </w:r>
      <w:r w:rsidR="003B32DF" w:rsidRPr="00CE7B21">
        <w:rPr>
          <w:b/>
          <w:bCs/>
          <w:sz w:val="26"/>
          <w:szCs w:val="26"/>
        </w:rPr>
        <w:t xml:space="preserve"> </w:t>
      </w:r>
      <w:r w:rsidRPr="00CE7B21">
        <w:rPr>
          <w:b/>
          <w:bCs/>
          <w:sz w:val="26"/>
          <w:szCs w:val="26"/>
        </w:rPr>
        <w:t>нормативных правовых актов и (или) проектов</w:t>
      </w:r>
      <w:r w:rsidR="003B32DF" w:rsidRPr="00CE7B21">
        <w:rPr>
          <w:b/>
          <w:bCs/>
          <w:sz w:val="26"/>
          <w:szCs w:val="26"/>
        </w:rPr>
        <w:t xml:space="preserve"> </w:t>
      </w:r>
      <w:r w:rsidRPr="00CE7B21">
        <w:rPr>
          <w:b/>
          <w:bCs/>
          <w:sz w:val="26"/>
          <w:szCs w:val="26"/>
        </w:rPr>
        <w:t>управленческих и иных решений</w:t>
      </w:r>
    </w:p>
    <w:p w:rsidR="00945CE0" w:rsidRPr="00CE7B21" w:rsidRDefault="00945CE0" w:rsidP="00945CE0">
      <w:pPr>
        <w:autoSpaceDE w:val="0"/>
        <w:autoSpaceDN w:val="0"/>
        <w:adjustRightInd w:val="0"/>
        <w:jc w:val="center"/>
        <w:outlineLvl w:val="2"/>
        <w:rPr>
          <w:bCs/>
          <w:sz w:val="26"/>
          <w:szCs w:val="26"/>
        </w:rPr>
      </w:pPr>
    </w:p>
    <w:p w:rsidR="00945CE0" w:rsidRPr="00CE7B21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CE7B21">
        <w:rPr>
          <w:bCs/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45CE0" w:rsidRPr="00CE7B21" w:rsidRDefault="00945CE0" w:rsidP="00945CE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изменений и дополнений в Налоговый Кодекс РФ;</w:t>
      </w:r>
    </w:p>
    <w:p w:rsidR="00945CE0" w:rsidRPr="00CE7B21" w:rsidRDefault="00945CE0" w:rsidP="00945CE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постановлений законодательных органов субъекта РФ, относящихся к компетенции отдела;</w:t>
      </w:r>
    </w:p>
    <w:p w:rsidR="00945CE0" w:rsidRPr="00CE7B21" w:rsidRDefault="00945CE0" w:rsidP="00945CE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регламентов, методических указаний ФНС России в соответствии с указаниями ФНС России;</w:t>
      </w:r>
    </w:p>
    <w:p w:rsidR="00945CE0" w:rsidRPr="00CE7B21" w:rsidRDefault="00945CE0" w:rsidP="00945CE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E7B21">
        <w:rPr>
          <w:sz w:val="26"/>
          <w:szCs w:val="26"/>
        </w:rPr>
        <w:t>- иных проектов нормативных правовых актов, управленческих и других решений.</w:t>
      </w:r>
    </w:p>
    <w:p w:rsidR="003B32DF" w:rsidRPr="00CE7B21" w:rsidRDefault="003B32DF" w:rsidP="00945CE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945CE0" w:rsidRPr="00CE7B21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CE7B21">
        <w:rPr>
          <w:bCs/>
          <w:sz w:val="26"/>
          <w:szCs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45CE0" w:rsidRPr="00CE7B21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CE7B21">
        <w:rPr>
          <w:bCs/>
          <w:sz w:val="26"/>
          <w:szCs w:val="26"/>
        </w:rPr>
        <w:t>- графика отпусков гражданских служащих отдела;</w:t>
      </w:r>
    </w:p>
    <w:p w:rsidR="00945CE0" w:rsidRPr="00CE7B21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CE7B21">
        <w:rPr>
          <w:bCs/>
          <w:sz w:val="26"/>
          <w:szCs w:val="26"/>
        </w:rPr>
        <w:t>- иных актов по поручению руководства управления.</w:t>
      </w:r>
    </w:p>
    <w:p w:rsidR="003B32DF" w:rsidRPr="00CE7B21" w:rsidRDefault="003B32DF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</w:p>
    <w:p w:rsidR="00945CE0" w:rsidRPr="00CE7B21" w:rsidRDefault="00945CE0" w:rsidP="00945CE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CE7B21">
        <w:rPr>
          <w:b/>
          <w:sz w:val="26"/>
          <w:szCs w:val="26"/>
        </w:rPr>
        <w:t>VI. Сроки и процедуры подготовки, рассмотрения</w:t>
      </w:r>
      <w:r w:rsidR="003B32DF" w:rsidRPr="00CE7B21">
        <w:rPr>
          <w:b/>
          <w:sz w:val="26"/>
          <w:szCs w:val="26"/>
        </w:rPr>
        <w:t xml:space="preserve"> </w:t>
      </w:r>
      <w:r w:rsidRPr="00CE7B21">
        <w:rPr>
          <w:b/>
          <w:sz w:val="26"/>
          <w:szCs w:val="26"/>
        </w:rPr>
        <w:t>проектов управленческих и иных решений, порядок</w:t>
      </w:r>
      <w:r w:rsidR="003B32DF" w:rsidRPr="00CE7B21">
        <w:rPr>
          <w:b/>
          <w:sz w:val="26"/>
          <w:szCs w:val="26"/>
        </w:rPr>
        <w:t xml:space="preserve"> </w:t>
      </w:r>
      <w:r w:rsidRPr="00CE7B21">
        <w:rPr>
          <w:b/>
          <w:sz w:val="26"/>
          <w:szCs w:val="26"/>
        </w:rPr>
        <w:t>согласования и принятия данных решений</w:t>
      </w:r>
    </w:p>
    <w:p w:rsidR="00945CE0" w:rsidRPr="00CE7B21" w:rsidRDefault="00945CE0" w:rsidP="00945CE0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945CE0" w:rsidRPr="00CE7B21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CE7B21">
        <w:rPr>
          <w:sz w:val="26"/>
          <w:szCs w:val="26"/>
        </w:rPr>
        <w:t xml:space="preserve">16. В соответствии со своими должностными обязанностями старший </w:t>
      </w:r>
      <w:r w:rsidRPr="00CE7B21">
        <w:rPr>
          <w:bCs/>
          <w:sz w:val="26"/>
          <w:szCs w:val="26"/>
        </w:rPr>
        <w:t xml:space="preserve">государственный налоговый инспектор </w:t>
      </w:r>
      <w:r w:rsidRPr="00CE7B21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45CE0" w:rsidRPr="00CE7B21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CE7B21">
        <w:rPr>
          <w:b/>
          <w:sz w:val="26"/>
          <w:szCs w:val="26"/>
          <w:lang w:val="en-US"/>
        </w:rPr>
        <w:t>VII</w:t>
      </w:r>
      <w:r w:rsidRPr="00CE7B21">
        <w:rPr>
          <w:b/>
          <w:sz w:val="26"/>
          <w:szCs w:val="26"/>
        </w:rPr>
        <w:t>. Порядок служебного взаимодействия</w:t>
      </w: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945CE0" w:rsidRPr="00190EA5" w:rsidRDefault="00945CE0" w:rsidP="00945CE0">
      <w:pPr>
        <w:jc w:val="both"/>
        <w:rPr>
          <w:sz w:val="26"/>
          <w:szCs w:val="26"/>
        </w:rPr>
      </w:pPr>
      <w:r w:rsidRPr="00190EA5">
        <w:rPr>
          <w:bCs/>
          <w:sz w:val="26"/>
          <w:szCs w:val="26"/>
        </w:rPr>
        <w:t xml:space="preserve">        17. </w:t>
      </w:r>
      <w:proofErr w:type="gramStart"/>
      <w:r w:rsidRPr="00190EA5">
        <w:rPr>
          <w:bCs/>
          <w:sz w:val="26"/>
          <w:szCs w:val="26"/>
        </w:rPr>
        <w:t>Взаимодействие старшего государственного налогового инспектора с федеральными государст</w:t>
      </w:r>
      <w:r w:rsidR="009D4082">
        <w:rPr>
          <w:bCs/>
          <w:sz w:val="26"/>
          <w:szCs w:val="26"/>
        </w:rPr>
        <w:t>венными гражданскими служащими У</w:t>
      </w:r>
      <w:r w:rsidRPr="00190EA5">
        <w:rPr>
          <w:bCs/>
          <w:sz w:val="26"/>
          <w:szCs w:val="26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190EA5">
          <w:rPr>
            <w:bCs/>
            <w:sz w:val="26"/>
            <w:szCs w:val="26"/>
          </w:rPr>
          <w:t>принципов</w:t>
        </w:r>
      </w:hyperlink>
      <w:r w:rsidRPr="00190EA5">
        <w:rPr>
          <w:bCs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</w:t>
      </w:r>
      <w:r w:rsidR="00D97EF8">
        <w:rPr>
          <w:bCs/>
          <w:sz w:val="26"/>
          <w:szCs w:val="26"/>
        </w:rPr>
        <w:t>«</w:t>
      </w:r>
      <w:r w:rsidRPr="00190EA5">
        <w:rPr>
          <w:bCs/>
          <w:sz w:val="26"/>
          <w:szCs w:val="26"/>
        </w:rPr>
        <w:t>Об утверждении общих принципов служебного поведения государственных служащих</w:t>
      </w:r>
      <w:proofErr w:type="gramEnd"/>
      <w:r w:rsidR="00D97EF8">
        <w:rPr>
          <w:bCs/>
          <w:sz w:val="26"/>
          <w:szCs w:val="26"/>
        </w:rPr>
        <w:t>»</w:t>
      </w:r>
      <w:r w:rsidRPr="00190EA5">
        <w:rPr>
          <w:bCs/>
          <w:sz w:val="26"/>
          <w:szCs w:val="26"/>
        </w:rPr>
        <w:t xml:space="preserve">, </w:t>
      </w:r>
      <w:proofErr w:type="gramStart"/>
      <w:r w:rsidRPr="00190EA5">
        <w:rPr>
          <w:bCs/>
          <w:sz w:val="26"/>
          <w:szCs w:val="26"/>
        </w:rPr>
        <w:t xml:space="preserve">и требований к служебному поведению, установленных </w:t>
      </w:r>
      <w:hyperlink r:id="rId13" w:history="1">
        <w:r w:rsidRPr="00190EA5">
          <w:rPr>
            <w:bCs/>
            <w:sz w:val="26"/>
            <w:szCs w:val="26"/>
          </w:rPr>
          <w:t>статьей 18</w:t>
        </w:r>
      </w:hyperlink>
      <w:r w:rsidRPr="00190EA5">
        <w:rPr>
          <w:bCs/>
          <w:sz w:val="26"/>
          <w:szCs w:val="26"/>
        </w:rPr>
        <w:t xml:space="preserve"> Федерального закона от 27 июля 2004 г. N 79-ФЗ </w:t>
      </w:r>
      <w:r w:rsidR="00D97EF8">
        <w:rPr>
          <w:bCs/>
          <w:sz w:val="26"/>
          <w:szCs w:val="26"/>
        </w:rPr>
        <w:t>«</w:t>
      </w:r>
      <w:r w:rsidRPr="00190EA5">
        <w:rPr>
          <w:bCs/>
          <w:sz w:val="26"/>
          <w:szCs w:val="26"/>
        </w:rPr>
        <w:t>О государственной гражданской службе Российской Федерации</w:t>
      </w:r>
      <w:r w:rsidR="00D97EF8">
        <w:rPr>
          <w:bCs/>
          <w:sz w:val="26"/>
          <w:szCs w:val="26"/>
        </w:rPr>
        <w:t>»</w:t>
      </w:r>
      <w:r w:rsidRPr="00190EA5">
        <w:rPr>
          <w:bCs/>
          <w:sz w:val="26"/>
          <w:szCs w:val="26"/>
        </w:rPr>
        <w:t xml:space="preserve">, </w:t>
      </w:r>
      <w:r w:rsidRPr="00190EA5">
        <w:rPr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190EA5">
        <w:rPr>
          <w:b/>
          <w:sz w:val="26"/>
          <w:szCs w:val="26"/>
          <w:lang w:val="en-US"/>
        </w:rPr>
        <w:t>VIII</w:t>
      </w:r>
      <w:r w:rsidRPr="00190EA5">
        <w:rPr>
          <w:b/>
          <w:sz w:val="26"/>
          <w:szCs w:val="26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службы.</w:t>
      </w: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90EA5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оказание государственных услуг старшим </w:t>
      </w:r>
      <w:r w:rsidRPr="00190EA5">
        <w:rPr>
          <w:bCs/>
          <w:sz w:val="26"/>
          <w:szCs w:val="26"/>
        </w:rPr>
        <w:t xml:space="preserve">государственным налоговым инспектором </w:t>
      </w:r>
      <w:r w:rsidRPr="00190EA5">
        <w:rPr>
          <w:sz w:val="26"/>
          <w:szCs w:val="26"/>
        </w:rPr>
        <w:t>не предусмотрено.</w:t>
      </w: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190EA5">
        <w:rPr>
          <w:b/>
          <w:sz w:val="26"/>
          <w:szCs w:val="26"/>
          <w:lang w:val="en-US"/>
        </w:rPr>
        <w:t>IX</w:t>
      </w:r>
      <w:r w:rsidRPr="00190EA5">
        <w:rPr>
          <w:b/>
          <w:sz w:val="26"/>
          <w:szCs w:val="26"/>
        </w:rPr>
        <w:t>. Показатели эффективности и результативности профессиональной служебной деятельности</w:t>
      </w: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center"/>
        <w:outlineLvl w:val="2"/>
        <w:rPr>
          <w:sz w:val="26"/>
          <w:szCs w:val="26"/>
        </w:rPr>
      </w:pP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190EA5">
        <w:rPr>
          <w:bCs/>
          <w:sz w:val="26"/>
          <w:szCs w:val="26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190EA5">
        <w:rPr>
          <w:bCs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190EA5">
        <w:rPr>
          <w:bCs/>
          <w:sz w:val="26"/>
          <w:szCs w:val="26"/>
        </w:rPr>
        <w:t>- своевременности и оперативности выполнения поручений;</w:t>
      </w: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190EA5">
        <w:rPr>
          <w:bCs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190EA5">
        <w:rPr>
          <w:bCs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190EA5">
        <w:rPr>
          <w:bCs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3B32DF">
        <w:rPr>
          <w:bCs/>
          <w:sz w:val="26"/>
          <w:szCs w:val="26"/>
        </w:rPr>
        <w:t>- творческому подходу к решению поставленных задач, активности и инициативе в освоении</w:t>
      </w:r>
      <w:r w:rsidRPr="00190EA5">
        <w:rPr>
          <w:bCs/>
          <w:sz w:val="26"/>
          <w:szCs w:val="26"/>
        </w:rPr>
        <w:t xml:space="preserve"> новых компьютерных и информационных технологий, способности быстро адаптироваться к новым условиям и требованиям;</w:t>
      </w: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 w:rsidRPr="00190EA5">
        <w:rPr>
          <w:bCs/>
          <w:sz w:val="26"/>
          <w:szCs w:val="26"/>
        </w:rPr>
        <w:t>- осознанию ответственности за последствия своих действий;</w:t>
      </w:r>
    </w:p>
    <w:p w:rsidR="00945CE0" w:rsidRPr="00190EA5" w:rsidRDefault="009D4082" w:rsidP="00945CE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своевременности и полноте </w:t>
      </w:r>
      <w:r w:rsidR="00945CE0" w:rsidRPr="00190EA5">
        <w:rPr>
          <w:bCs/>
          <w:sz w:val="26"/>
          <w:szCs w:val="26"/>
        </w:rPr>
        <w:t>пре</w:t>
      </w:r>
      <w:r>
        <w:rPr>
          <w:bCs/>
          <w:sz w:val="26"/>
          <w:szCs w:val="26"/>
        </w:rPr>
        <w:t>д</w:t>
      </w:r>
      <w:r w:rsidR="00945CE0" w:rsidRPr="00190EA5">
        <w:rPr>
          <w:bCs/>
          <w:sz w:val="26"/>
          <w:szCs w:val="26"/>
        </w:rPr>
        <w:t xml:space="preserve">ставления </w:t>
      </w:r>
      <w:r>
        <w:rPr>
          <w:bCs/>
          <w:sz w:val="26"/>
          <w:szCs w:val="26"/>
        </w:rPr>
        <w:t>разъяснений и информации в рамках проведения публичных обсуждений.</w:t>
      </w:r>
    </w:p>
    <w:p w:rsidR="00945CE0" w:rsidRPr="00190EA5" w:rsidRDefault="00945CE0" w:rsidP="00945CE0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bookmarkStart w:id="0" w:name="_GoBack"/>
      <w:bookmarkEnd w:id="0"/>
    </w:p>
    <w:sectPr w:rsidR="00945CE0" w:rsidRPr="00190EA5" w:rsidSect="00D97EF8">
      <w:headerReference w:type="even" r:id="rId14"/>
      <w:headerReference w:type="default" r:id="rId15"/>
      <w:pgSz w:w="11906" w:h="16838" w:code="9"/>
      <w:pgMar w:top="1134" w:right="567" w:bottom="1134" w:left="1134" w:header="39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D6A" w:rsidRDefault="00072D6A">
      <w:r>
        <w:separator/>
      </w:r>
    </w:p>
  </w:endnote>
  <w:endnote w:type="continuationSeparator" w:id="0">
    <w:p w:rsidR="00072D6A" w:rsidRDefault="00072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D6A" w:rsidRDefault="00072D6A">
      <w:r>
        <w:separator/>
      </w:r>
    </w:p>
  </w:footnote>
  <w:footnote w:type="continuationSeparator" w:id="0">
    <w:p w:rsidR="00072D6A" w:rsidRDefault="00072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D6A" w:rsidRDefault="00072D6A" w:rsidP="00D97E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2D6A" w:rsidRDefault="00072D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D6A" w:rsidRDefault="00072D6A" w:rsidP="00D97EF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4005">
      <w:rPr>
        <w:rStyle w:val="a5"/>
        <w:noProof/>
      </w:rPr>
      <w:t>8</w:t>
    </w:r>
    <w:r>
      <w:rPr>
        <w:rStyle w:val="a5"/>
      </w:rPr>
      <w:fldChar w:fldCharType="end"/>
    </w:r>
  </w:p>
  <w:p w:rsidR="00072D6A" w:rsidRDefault="00072D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22E11"/>
    <w:multiLevelType w:val="hybridMultilevel"/>
    <w:tmpl w:val="DF98619E"/>
    <w:lvl w:ilvl="0" w:tplc="5944F1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CE0"/>
    <w:rsid w:val="00056B05"/>
    <w:rsid w:val="00072D6A"/>
    <w:rsid w:val="001531EF"/>
    <w:rsid w:val="00190EA5"/>
    <w:rsid w:val="001D4094"/>
    <w:rsid w:val="002F27F9"/>
    <w:rsid w:val="003309B3"/>
    <w:rsid w:val="003335AF"/>
    <w:rsid w:val="003B32DF"/>
    <w:rsid w:val="003C0082"/>
    <w:rsid w:val="003D70C5"/>
    <w:rsid w:val="005B751B"/>
    <w:rsid w:val="006860EF"/>
    <w:rsid w:val="006E5FC4"/>
    <w:rsid w:val="007B473E"/>
    <w:rsid w:val="00803772"/>
    <w:rsid w:val="00864EAE"/>
    <w:rsid w:val="00896B5B"/>
    <w:rsid w:val="00922CBF"/>
    <w:rsid w:val="00945CE0"/>
    <w:rsid w:val="00973422"/>
    <w:rsid w:val="00981507"/>
    <w:rsid w:val="009C1B8F"/>
    <w:rsid w:val="009D4082"/>
    <w:rsid w:val="009E032C"/>
    <w:rsid w:val="00A063D5"/>
    <w:rsid w:val="00A53D29"/>
    <w:rsid w:val="00A8150E"/>
    <w:rsid w:val="00AD7082"/>
    <w:rsid w:val="00B94E39"/>
    <w:rsid w:val="00BA40A0"/>
    <w:rsid w:val="00CE7B21"/>
    <w:rsid w:val="00D34005"/>
    <w:rsid w:val="00D82BC3"/>
    <w:rsid w:val="00D97EF8"/>
    <w:rsid w:val="00DF724B"/>
    <w:rsid w:val="00F10F15"/>
    <w:rsid w:val="00F2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C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45C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45C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945C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45CE0"/>
    <w:rPr>
      <w:sz w:val="24"/>
      <w:szCs w:val="24"/>
    </w:rPr>
  </w:style>
  <w:style w:type="character" w:styleId="a5">
    <w:name w:val="page number"/>
    <w:basedOn w:val="a0"/>
    <w:rsid w:val="00945CE0"/>
  </w:style>
  <w:style w:type="paragraph" w:styleId="a6">
    <w:name w:val="Balloon Text"/>
    <w:basedOn w:val="a"/>
    <w:link w:val="a7"/>
    <w:rsid w:val="003335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3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5C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45C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45C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945C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45CE0"/>
    <w:rPr>
      <w:sz w:val="24"/>
      <w:szCs w:val="24"/>
    </w:rPr>
  </w:style>
  <w:style w:type="character" w:styleId="a5">
    <w:name w:val="page number"/>
    <w:basedOn w:val="a0"/>
    <w:rsid w:val="00945CE0"/>
  </w:style>
  <w:style w:type="paragraph" w:styleId="a6">
    <w:name w:val="Balloon Text"/>
    <w:basedOn w:val="a"/>
    <w:link w:val="a7"/>
    <w:rsid w:val="003335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3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A844CCA5E528F3471E9FB8EE6C088CC4A2FBA888DBB5F3CD79279EF1051DD270475A9AE86F4D14I3g8D" TargetMode="External"/><Relationship Id="rId13" Type="http://schemas.openxmlformats.org/officeDocument/2006/relationships/hyperlink" Target="consultantplus://offline/ref=66212639155473B1A1679794283C3EAC1FFF237C452573B65B80516D35C201047EF08DEC5BAE8461Y1S9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212639155473B1A1679794283C3EAC16F4247C4F272EBC53D95D6F32CD5E1379B981ED5BAE86Y6SF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3I3g3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9BA844CCA5E528F3471E9FB8EE6C088CC4A2FBA888DBB5F3CD79279EF1051DD270475A9AE86F4D11I3gE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6I3g9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2356</Words>
  <Characters>18873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Шумова Оксана Валерьевна</dc:creator>
  <cp:lastModifiedBy>Мачихина Тамара Викторовна</cp:lastModifiedBy>
  <cp:revision>4</cp:revision>
  <cp:lastPrinted>2021-08-06T09:28:00Z</cp:lastPrinted>
  <dcterms:created xsi:type="dcterms:W3CDTF">2021-08-06T09:25:00Z</dcterms:created>
  <dcterms:modified xsi:type="dcterms:W3CDTF">2021-08-06T09:29:00Z</dcterms:modified>
</cp:coreProperties>
</file>