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59E1">
        <w:rPr>
          <w:b/>
          <w:smallCaps/>
          <w:sz w:val="22"/>
          <w:szCs w:val="22"/>
        </w:rPr>
        <w:t xml:space="preserve">   </w:t>
      </w:r>
      <w:r w:rsidR="008B6B4F">
        <w:rPr>
          <w:b/>
          <w:smallCaps/>
          <w:sz w:val="22"/>
          <w:szCs w:val="22"/>
        </w:rPr>
        <w:t>25</w:t>
      </w:r>
      <w:r w:rsidR="00BF2C38">
        <w:rPr>
          <w:b/>
          <w:smallCaps/>
          <w:sz w:val="22"/>
          <w:szCs w:val="22"/>
        </w:rPr>
        <w:t>.0</w:t>
      </w:r>
      <w:r w:rsidR="008B6B4F">
        <w:rPr>
          <w:b/>
          <w:smallCaps/>
          <w:sz w:val="22"/>
          <w:szCs w:val="22"/>
        </w:rPr>
        <w:t>8</w:t>
      </w:r>
      <w:r w:rsidR="00C259E1">
        <w:rPr>
          <w:b/>
          <w:smallCaps/>
          <w:sz w:val="22"/>
          <w:szCs w:val="22"/>
        </w:rPr>
        <w:t>.20</w:t>
      </w:r>
      <w:r w:rsidR="00E00DC5">
        <w:rPr>
          <w:b/>
          <w:smallCaps/>
          <w:sz w:val="22"/>
          <w:szCs w:val="22"/>
        </w:rPr>
        <w:t>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C259E1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BF2C38" w:rsidRDefault="001C37E8" w:rsidP="00BF2C38">
      <w:pPr>
        <w:spacing w:line="360" w:lineRule="exact"/>
        <w:ind w:firstLine="709"/>
        <w:jc w:val="both"/>
        <w:rPr>
          <w:i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59E1" w:rsidRPr="00C259E1">
        <w:rPr>
          <w:i/>
        </w:rPr>
        <w:t>публичному обсуждению результатов прав</w:t>
      </w:r>
      <w:r w:rsidR="00BF2C38">
        <w:rPr>
          <w:i/>
        </w:rPr>
        <w:t>оприменительной практики по темам</w:t>
      </w:r>
      <w:r w:rsidR="00C259E1" w:rsidRPr="00C259E1">
        <w:rPr>
          <w:i/>
        </w:rPr>
        <w:t xml:space="preserve">: </w:t>
      </w:r>
    </w:p>
    <w:p w:rsidR="008B6B4F" w:rsidRPr="008B6B4F" w:rsidRDefault="008B6B4F" w:rsidP="008B6B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8B6B4F">
        <w:t>- Обеспечение своевременности уплаты имущественных налогов.</w:t>
      </w:r>
    </w:p>
    <w:p w:rsidR="008B6B4F" w:rsidRPr="008B6B4F" w:rsidRDefault="008B6B4F" w:rsidP="008B6B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8B6B4F">
        <w:t xml:space="preserve">- Уплата налогов, сборов бюджетными организациями. Последствия и ответственность за нарушение Бюджетного и Налогового кодексов Российской Федерации </w:t>
      </w:r>
    </w:p>
    <w:p w:rsidR="008B6B4F" w:rsidRPr="008B6B4F" w:rsidRDefault="008B6B4F" w:rsidP="008B6B4F">
      <w:pPr>
        <w:spacing w:line="360" w:lineRule="exact"/>
        <w:ind w:firstLine="709"/>
        <w:jc w:val="both"/>
      </w:pPr>
      <w:r w:rsidRPr="008B6B4F">
        <w:t>- Досудебное урегулирование вопроса погашения задолженности по налогам во избежание банкротства, меры ответственности за неподачу заявления на банкротство.</w:t>
      </w:r>
    </w:p>
    <w:p w:rsidR="00C259E1" w:rsidRPr="0018369A" w:rsidRDefault="00C259E1" w:rsidP="00496270">
      <w:pPr>
        <w:ind w:right="141" w:firstLine="708"/>
        <w:jc w:val="both"/>
        <w:rPr>
          <w:i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BF2C38" w:rsidRPr="001C37E8" w:rsidRDefault="00BF2C3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</w:t>
      </w:r>
      <w:r w:rsidR="00BF2C38">
        <w:rPr>
          <w:sz w:val="28"/>
          <w:szCs w:val="28"/>
        </w:rPr>
        <w:t xml:space="preserve"> </w:t>
      </w:r>
      <w:r w:rsidR="00BF2C38" w:rsidRPr="00BF2C38">
        <w:rPr>
          <w:b/>
          <w:sz w:val="28"/>
          <w:szCs w:val="28"/>
        </w:rPr>
        <w:t xml:space="preserve">не позднее </w:t>
      </w:r>
      <w:r w:rsidR="008B6B4F">
        <w:rPr>
          <w:b/>
          <w:sz w:val="28"/>
          <w:szCs w:val="28"/>
        </w:rPr>
        <w:t>26</w:t>
      </w:r>
      <w:r w:rsidR="00BF2C38" w:rsidRPr="00BF2C38">
        <w:rPr>
          <w:b/>
          <w:sz w:val="28"/>
          <w:szCs w:val="28"/>
        </w:rPr>
        <w:t>.0</w:t>
      </w:r>
      <w:r w:rsidR="008B6B4F">
        <w:rPr>
          <w:b/>
          <w:sz w:val="28"/>
          <w:szCs w:val="28"/>
        </w:rPr>
        <w:t>8</w:t>
      </w:r>
      <w:bookmarkStart w:id="0" w:name="_GoBack"/>
      <w:bookmarkEnd w:id="0"/>
      <w:r w:rsidR="00BF2C38" w:rsidRPr="00BF2C38">
        <w:rPr>
          <w:b/>
          <w:sz w:val="28"/>
          <w:szCs w:val="28"/>
        </w:rPr>
        <w:t>.2020</w:t>
      </w:r>
      <w:r w:rsidRPr="001C37E8">
        <w:rPr>
          <w:sz w:val="28"/>
          <w:szCs w:val="28"/>
        </w:rPr>
        <w:t xml:space="preserve"> </w:t>
      </w:r>
      <w:r w:rsidR="00BF2C38">
        <w:rPr>
          <w:sz w:val="28"/>
          <w:szCs w:val="28"/>
        </w:rPr>
        <w:t xml:space="preserve">направить на электронный адрес: </w:t>
      </w:r>
      <w:r w:rsidR="00BF2C38" w:rsidRPr="00BF2C38">
        <w:rPr>
          <w:b/>
          <w:color w:val="0D0D0D"/>
          <w:spacing w:val="-3"/>
          <w:sz w:val="26"/>
          <w:szCs w:val="26"/>
        </w:rPr>
        <w:t>public@r25.nalog.ru</w:t>
      </w:r>
      <w:r w:rsidR="00BF2C38">
        <w:rPr>
          <w:sz w:val="28"/>
          <w:szCs w:val="28"/>
        </w:rPr>
        <w:t xml:space="preserve"> </w:t>
      </w:r>
    </w:p>
    <w:p w:rsidR="00BF2C38" w:rsidRPr="001C37E8" w:rsidRDefault="00BF2C3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</w:p>
    <w:sectPr w:rsidR="00BF2C3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C5" w:rsidRDefault="00E00DC5">
      <w:r>
        <w:separator/>
      </w:r>
    </w:p>
  </w:endnote>
  <w:endnote w:type="continuationSeparator" w:id="0">
    <w:p w:rsidR="00E00DC5" w:rsidRDefault="00E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C5" w:rsidRDefault="00E00DC5">
      <w:r>
        <w:separator/>
      </w:r>
    </w:p>
  </w:footnote>
  <w:footnote w:type="continuationSeparator" w:id="0">
    <w:p w:rsidR="00E00DC5" w:rsidRDefault="00E0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0F466B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369A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1747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16A16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B6B4F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2C38"/>
    <w:rsid w:val="00BF4660"/>
    <w:rsid w:val="00BF74BA"/>
    <w:rsid w:val="00BF7FC0"/>
    <w:rsid w:val="00C14080"/>
    <w:rsid w:val="00C147E7"/>
    <w:rsid w:val="00C20D04"/>
    <w:rsid w:val="00C21BC8"/>
    <w:rsid w:val="00C21F26"/>
    <w:rsid w:val="00C259E1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00DC5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3F51-E157-4081-8C2E-F6D3A10D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Богмонова Оксана Вячеславовна</cp:lastModifiedBy>
  <cp:revision>8</cp:revision>
  <cp:lastPrinted>2020-05-27T00:43:00Z</cp:lastPrinted>
  <dcterms:created xsi:type="dcterms:W3CDTF">2019-04-25T03:01:00Z</dcterms:created>
  <dcterms:modified xsi:type="dcterms:W3CDTF">2020-08-17T08:17:00Z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