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F5" w:rsidRDefault="00DB64F5" w:rsidP="00DB64F5">
      <w:pPr>
        <w:autoSpaceDE w:val="0"/>
        <w:autoSpaceDN w:val="0"/>
        <w:adjustRightInd w:val="0"/>
        <w:rPr>
          <w:rFonts w:eastAsiaTheme="minorHAnsi"/>
          <w:snapToGrid/>
          <w:color w:val="008080"/>
          <w:sz w:val="36"/>
          <w:szCs w:val="36"/>
          <w:lang w:eastAsia="en-US"/>
        </w:rPr>
      </w:pPr>
      <w:r>
        <w:rPr>
          <w:rFonts w:eastAsiaTheme="minorHAnsi"/>
          <w:snapToGrid/>
          <w:color w:val="008080"/>
          <w:sz w:val="36"/>
          <w:szCs w:val="36"/>
          <w:lang w:eastAsia="en-US"/>
        </w:rPr>
        <w:t>Служебная записка № СЗ-1156 от 25.09.2017</w:t>
      </w:r>
    </w:p>
    <w:p w:rsidR="006026D3" w:rsidRDefault="006026D3" w:rsidP="006026D3">
      <w:pPr>
        <w:pStyle w:val="ConsPlusNormal"/>
        <w:jc w:val="right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D6C5D" w:rsidRPr="00343789" w:rsidRDefault="00ED6C5D" w:rsidP="00ED6C5D">
      <w:pPr>
        <w:pStyle w:val="ConsPlusNormal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43789">
        <w:rPr>
          <w:rFonts w:ascii="Times New Roman" w:hAnsi="Times New Roman" w:cs="Times New Roman"/>
          <w:b/>
          <w:snapToGrid w:val="0"/>
          <w:sz w:val="28"/>
          <w:szCs w:val="28"/>
        </w:rPr>
        <w:t>ЗАЯВКА</w:t>
      </w:r>
    </w:p>
    <w:p w:rsidR="00ED6C5D" w:rsidRPr="00343789" w:rsidRDefault="00ED6C5D" w:rsidP="00ED6C5D">
      <w:pPr>
        <w:pStyle w:val="ConsPlusNormal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43789">
        <w:rPr>
          <w:rFonts w:ascii="Times New Roman" w:hAnsi="Times New Roman" w:cs="Times New Roman"/>
          <w:b/>
          <w:snapToGrid w:val="0"/>
          <w:sz w:val="28"/>
          <w:szCs w:val="28"/>
        </w:rPr>
        <w:t>НА РАЗМЕЩЕНИЕ ИНФОРМАЦИИ НА ИНТЕРНЕТ-САЙТЕ</w:t>
      </w:r>
    </w:p>
    <w:p w:rsidR="00ED6C5D" w:rsidRPr="00343789" w:rsidRDefault="00ED6C5D" w:rsidP="00ED6C5D">
      <w:pPr>
        <w:pStyle w:val="ConsPlusNormal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</w:pPr>
      <w:r w:rsidRPr="00343789">
        <w:rPr>
          <w:rFonts w:ascii="Times New Roman" w:hAnsi="Times New Roman" w:cs="Times New Roman"/>
          <w:b/>
          <w:snapToGrid w:val="0"/>
          <w:sz w:val="28"/>
          <w:szCs w:val="28"/>
        </w:rPr>
        <w:t>ФНС РОССИИ</w:t>
      </w:r>
    </w:p>
    <w:p w:rsidR="00ED6C5D" w:rsidRPr="00365CDA" w:rsidRDefault="00ED6C5D" w:rsidP="00ED6C5D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6"/>
          <w:szCs w:val="16"/>
          <w:lang w:val="en-US"/>
        </w:rPr>
      </w:pPr>
    </w:p>
    <w:tbl>
      <w:tblPr>
        <w:tblW w:w="8976" w:type="dxa"/>
        <w:jc w:val="center"/>
        <w:tblLook w:val="01E0" w:firstRow="1" w:lastRow="1" w:firstColumn="1" w:lastColumn="1" w:noHBand="0" w:noVBand="0"/>
      </w:tblPr>
      <w:tblGrid>
        <w:gridCol w:w="2930"/>
        <w:gridCol w:w="1246"/>
        <w:gridCol w:w="1879"/>
        <w:gridCol w:w="2921"/>
      </w:tblGrid>
      <w:tr w:rsidR="00ED6C5D" w:rsidRPr="00365CDA" w:rsidTr="00890028">
        <w:trPr>
          <w:trHeight w:val="541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Наименование структурного подразделения*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6026D3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Отдел кадров</w:t>
            </w:r>
          </w:p>
        </w:tc>
      </w:tr>
      <w:tr w:rsidR="00ED6C5D" w:rsidRPr="00365CDA" w:rsidTr="00890028">
        <w:trPr>
          <w:trHeight w:hRule="exact" w:val="227"/>
          <w:jc w:val="center"/>
        </w:trPr>
        <w:tc>
          <w:tcPr>
            <w:tcW w:w="2930" w:type="dxa"/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3"/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D6C5D" w:rsidRPr="00365CDA" w:rsidTr="00890028">
        <w:trPr>
          <w:trHeight w:val="738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Название информационного материала*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890028" w:rsidP="00462DE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О</w:t>
            </w:r>
            <w:r w:rsidR="00981029" w:rsidRPr="00365CDA">
              <w:rPr>
                <w:rFonts w:ascii="Times New Roman" w:hAnsi="Times New Roman" w:cs="Times New Roman"/>
              </w:rPr>
              <w:t xml:space="preserve"> </w:t>
            </w:r>
            <w:r w:rsidRPr="00365CDA">
              <w:rPr>
                <w:rFonts w:ascii="Times New Roman" w:hAnsi="Times New Roman" w:cs="Times New Roman"/>
              </w:rPr>
              <w:t xml:space="preserve">заседании комиссии по соблюдению требований к служебному поведению </w:t>
            </w:r>
            <w:proofErr w:type="gramStart"/>
            <w:r w:rsidRPr="00365CDA">
              <w:rPr>
                <w:rFonts w:ascii="Times New Roman" w:hAnsi="Times New Roman" w:cs="Times New Roman"/>
              </w:rPr>
              <w:t>гос. служащих</w:t>
            </w:r>
            <w:proofErr w:type="gramEnd"/>
            <w:r w:rsidRPr="00365CDA">
              <w:rPr>
                <w:rFonts w:ascii="Times New Roman" w:hAnsi="Times New Roman" w:cs="Times New Roman"/>
              </w:rPr>
              <w:t xml:space="preserve"> Межрайонной ИФНС России №1 по ПК и </w:t>
            </w:r>
            <w:r w:rsidR="00981029" w:rsidRPr="00365CDA">
              <w:rPr>
                <w:rFonts w:ascii="Times New Roman" w:hAnsi="Times New Roman" w:cs="Times New Roman"/>
              </w:rPr>
              <w:t>у</w:t>
            </w:r>
            <w:r w:rsidRPr="00365CDA">
              <w:rPr>
                <w:rFonts w:ascii="Times New Roman" w:hAnsi="Times New Roman" w:cs="Times New Roman"/>
              </w:rPr>
              <w:t xml:space="preserve">регулированию конфликта интересов </w:t>
            </w:r>
          </w:p>
        </w:tc>
      </w:tr>
      <w:tr w:rsidR="00ED6C5D" w:rsidRPr="00365CDA" w:rsidTr="00890028">
        <w:trPr>
          <w:trHeight w:val="68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Тип информации 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  <w:u w:val="single"/>
              </w:rPr>
            </w:pPr>
            <w:r w:rsidRPr="00365CDA">
              <w:rPr>
                <w:rFonts w:ascii="Times New Roman" w:hAnsi="Times New Roman" w:cs="Times New Roman"/>
                <w:u w:val="single"/>
              </w:rPr>
              <w:t>Новость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Документ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Письмо ФНС России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Обзор СМИ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Статическая информация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(необходимое подчеркнуть)</w:t>
            </w:r>
          </w:p>
        </w:tc>
      </w:tr>
      <w:tr w:rsidR="00ED6C5D" w:rsidRPr="00365CDA" w:rsidTr="00890028">
        <w:trPr>
          <w:trHeight w:hRule="exact" w:val="227"/>
          <w:jc w:val="center"/>
        </w:trPr>
        <w:tc>
          <w:tcPr>
            <w:tcW w:w="2930" w:type="dxa"/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3"/>
            <w:tcBorders>
              <w:bottom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D6C5D" w:rsidRPr="00365CDA" w:rsidTr="00890028">
        <w:trPr>
          <w:trHeight w:val="643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Текст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информационного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материала*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8" w:rsidRPr="00303338" w:rsidRDefault="00DB1E2E" w:rsidP="0030333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B6983">
              <w:rPr>
                <w:rFonts w:ascii="Times New Roman" w:hAnsi="Times New Roman" w:cs="Times New Roman"/>
              </w:rPr>
              <w:t>.09</w:t>
            </w:r>
            <w:r w:rsidR="00303338" w:rsidRPr="00303338">
              <w:rPr>
                <w:rFonts w:ascii="Times New Roman" w:hAnsi="Times New Roman" w:cs="Times New Roman"/>
              </w:rPr>
              <w:t xml:space="preserve"> 2017 года проведено очередн</w:t>
            </w:r>
            <w:r w:rsidR="00682F53">
              <w:rPr>
                <w:rFonts w:ascii="Times New Roman" w:hAnsi="Times New Roman" w:cs="Times New Roman"/>
              </w:rPr>
              <w:t>о</w:t>
            </w:r>
            <w:r w:rsidR="00303338" w:rsidRPr="00303338">
              <w:rPr>
                <w:rFonts w:ascii="Times New Roman" w:hAnsi="Times New Roman" w:cs="Times New Roman"/>
              </w:rPr>
              <w:t>е заседание Комиссии по соблюдению требований к служебному поведению государственных гражданских служащих Межрайонной инспекции Федеральной налоговой службы № 1 по Приморскому краю и урегулированию конфликта интересов.</w:t>
            </w:r>
          </w:p>
          <w:p w:rsidR="00303338" w:rsidRPr="00682F53" w:rsidRDefault="00303338" w:rsidP="00303338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</w:rPr>
            </w:pPr>
          </w:p>
          <w:p w:rsidR="002E62D1" w:rsidRDefault="00303338" w:rsidP="00EE7083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03338">
              <w:rPr>
                <w:rFonts w:ascii="Times New Roman" w:hAnsi="Times New Roman" w:cs="Times New Roman"/>
              </w:rPr>
              <w:t xml:space="preserve">В ходе </w:t>
            </w:r>
            <w:r w:rsidR="00E673E3">
              <w:rPr>
                <w:rFonts w:ascii="Times New Roman" w:hAnsi="Times New Roman" w:cs="Times New Roman"/>
              </w:rPr>
              <w:t>заседания</w:t>
            </w:r>
            <w:r w:rsidR="00AB6983">
              <w:rPr>
                <w:rFonts w:ascii="Times New Roman" w:hAnsi="Times New Roman" w:cs="Times New Roman"/>
              </w:rPr>
              <w:t xml:space="preserve"> рассмотрено </w:t>
            </w:r>
            <w:r w:rsidR="00DB1E2E">
              <w:rPr>
                <w:rFonts w:ascii="Times New Roman" w:hAnsi="Times New Roman" w:cs="Times New Roman"/>
              </w:rPr>
              <w:t>уведомление гражданского служащего</w:t>
            </w:r>
            <w:r w:rsidR="00AB6983">
              <w:rPr>
                <w:rFonts w:ascii="Times New Roman" w:hAnsi="Times New Roman" w:cs="Times New Roman"/>
              </w:rPr>
              <w:t xml:space="preserve"> о </w:t>
            </w:r>
            <w:r w:rsidR="00DB1E2E">
              <w:rPr>
                <w:rFonts w:ascii="Times New Roman" w:hAnsi="Times New Roman" w:cs="Times New Roman"/>
              </w:rPr>
              <w:t>возможном  возникновении конфликта интересов</w:t>
            </w:r>
            <w:r w:rsidR="002D0113">
              <w:rPr>
                <w:rFonts w:ascii="Times New Roman" w:hAnsi="Times New Roman" w:cs="Times New Roman"/>
              </w:rPr>
              <w:t xml:space="preserve"> </w:t>
            </w:r>
            <w:r w:rsidR="00E673E3">
              <w:rPr>
                <w:rFonts w:ascii="Times New Roman" w:hAnsi="Times New Roman" w:cs="Times New Roman"/>
              </w:rPr>
              <w:t>при исполнении своих должностных обязанностей в</w:t>
            </w:r>
            <w:r w:rsidR="002D0113">
              <w:rPr>
                <w:rFonts w:ascii="Times New Roman" w:hAnsi="Times New Roman" w:cs="Times New Roman"/>
              </w:rPr>
              <w:t xml:space="preserve"> отношени</w:t>
            </w:r>
            <w:r w:rsidR="00E673E3">
              <w:rPr>
                <w:rFonts w:ascii="Times New Roman" w:hAnsi="Times New Roman" w:cs="Times New Roman"/>
              </w:rPr>
              <w:t xml:space="preserve">и </w:t>
            </w:r>
            <w:r w:rsidR="002D0113">
              <w:rPr>
                <w:rFonts w:ascii="Times New Roman" w:hAnsi="Times New Roman" w:cs="Times New Roman"/>
              </w:rPr>
              <w:t>супруг</w:t>
            </w:r>
            <w:r w:rsidR="00E673E3">
              <w:rPr>
                <w:rFonts w:ascii="Times New Roman" w:hAnsi="Times New Roman" w:cs="Times New Roman"/>
              </w:rPr>
              <w:t>а.</w:t>
            </w:r>
            <w:r w:rsidR="002D0113">
              <w:rPr>
                <w:rFonts w:ascii="Times New Roman" w:hAnsi="Times New Roman" w:cs="Times New Roman"/>
              </w:rPr>
              <w:t xml:space="preserve"> </w:t>
            </w:r>
            <w:r w:rsidR="00DB1E2E" w:rsidRPr="00303338">
              <w:rPr>
                <w:rFonts w:ascii="Times New Roman" w:hAnsi="Times New Roman" w:cs="Times New Roman"/>
              </w:rPr>
              <w:t>Принято решение</w:t>
            </w:r>
            <w:r w:rsidR="00DB1E2E">
              <w:rPr>
                <w:rFonts w:ascii="Times New Roman" w:hAnsi="Times New Roman" w:cs="Times New Roman"/>
              </w:rPr>
              <w:t>:</w:t>
            </w:r>
            <w:r w:rsidR="00DB1E2E" w:rsidRPr="00303338">
              <w:rPr>
                <w:rFonts w:ascii="Times New Roman" w:hAnsi="Times New Roman" w:cs="Times New Roman"/>
              </w:rPr>
              <w:t xml:space="preserve"> при исполнении гражданским служащим</w:t>
            </w:r>
            <w:r w:rsidR="00DB1E2E">
              <w:rPr>
                <w:rFonts w:ascii="Times New Roman" w:hAnsi="Times New Roman" w:cs="Times New Roman"/>
              </w:rPr>
              <w:t xml:space="preserve"> своих</w:t>
            </w:r>
            <w:r w:rsidR="00DB1E2E" w:rsidRPr="00303338">
              <w:rPr>
                <w:rFonts w:ascii="Times New Roman" w:hAnsi="Times New Roman" w:cs="Times New Roman"/>
              </w:rPr>
              <w:t xml:space="preserve"> должностных обязанностей </w:t>
            </w:r>
            <w:r w:rsidR="00E673E3">
              <w:rPr>
                <w:rFonts w:ascii="Times New Roman" w:hAnsi="Times New Roman" w:cs="Times New Roman"/>
              </w:rPr>
              <w:t xml:space="preserve">в отношении супруга </w:t>
            </w:r>
            <w:r w:rsidR="00DB1E2E">
              <w:rPr>
                <w:rFonts w:ascii="Times New Roman" w:hAnsi="Times New Roman" w:cs="Times New Roman"/>
              </w:rPr>
              <w:t>возможно возникновени</w:t>
            </w:r>
            <w:r w:rsidR="00682F53">
              <w:rPr>
                <w:rFonts w:ascii="Times New Roman" w:hAnsi="Times New Roman" w:cs="Times New Roman"/>
              </w:rPr>
              <w:t>е</w:t>
            </w:r>
            <w:r w:rsidR="00DB1E2E">
              <w:rPr>
                <w:rFonts w:ascii="Times New Roman" w:hAnsi="Times New Roman" w:cs="Times New Roman"/>
              </w:rPr>
              <w:t xml:space="preserve"> </w:t>
            </w:r>
            <w:r w:rsidR="00DB1E2E" w:rsidRPr="00303338">
              <w:rPr>
                <w:rFonts w:ascii="Times New Roman" w:hAnsi="Times New Roman" w:cs="Times New Roman"/>
              </w:rPr>
              <w:t>конфликт</w:t>
            </w:r>
            <w:r w:rsidR="00DB1E2E">
              <w:rPr>
                <w:rFonts w:ascii="Times New Roman" w:hAnsi="Times New Roman" w:cs="Times New Roman"/>
              </w:rPr>
              <w:t>а</w:t>
            </w:r>
            <w:r w:rsidR="00DB1E2E" w:rsidRPr="00303338">
              <w:rPr>
                <w:rFonts w:ascii="Times New Roman" w:hAnsi="Times New Roman" w:cs="Times New Roman"/>
              </w:rPr>
              <w:t xml:space="preserve"> интересов</w:t>
            </w:r>
            <w:r w:rsidR="002D0113">
              <w:rPr>
                <w:rFonts w:ascii="Times New Roman" w:hAnsi="Times New Roman" w:cs="Times New Roman"/>
              </w:rPr>
              <w:t>.</w:t>
            </w:r>
          </w:p>
          <w:p w:rsidR="002D0113" w:rsidRPr="002D0113" w:rsidRDefault="002D0113" w:rsidP="00EE70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/>
                <w:sz w:val="20"/>
              </w:rPr>
            </w:pPr>
            <w:r w:rsidRPr="002D0113">
              <w:rPr>
                <w:snapToGrid/>
                <w:sz w:val="20"/>
              </w:rPr>
              <w:t xml:space="preserve">Рекомендовать </w:t>
            </w:r>
            <w:r w:rsidR="00E673E3">
              <w:rPr>
                <w:snapToGrid/>
                <w:sz w:val="20"/>
              </w:rPr>
              <w:t>гражданскому с</w:t>
            </w:r>
            <w:r w:rsidRPr="002D0113">
              <w:rPr>
                <w:snapToGrid/>
                <w:sz w:val="20"/>
              </w:rPr>
              <w:t xml:space="preserve">лужащему в случае реальной возможности возникновения конфликта интересов, связанного с исполнением должностных обязанностей, немедленно проинформировать непосредственного </w:t>
            </w:r>
            <w:r w:rsidR="00682F53">
              <w:rPr>
                <w:snapToGrid/>
                <w:sz w:val="20"/>
              </w:rPr>
              <w:t>начальника</w:t>
            </w:r>
            <w:r w:rsidRPr="002D0113">
              <w:rPr>
                <w:snapToGrid/>
                <w:sz w:val="20"/>
              </w:rPr>
              <w:t>.</w:t>
            </w:r>
          </w:p>
          <w:p w:rsidR="002D0113" w:rsidRPr="002D0113" w:rsidRDefault="002D0113" w:rsidP="00E673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/>
                <w:sz w:val="20"/>
              </w:rPr>
            </w:pPr>
            <w:r w:rsidRPr="002D0113">
              <w:rPr>
                <w:snapToGrid/>
                <w:sz w:val="20"/>
              </w:rPr>
              <w:t>Рекомендовать начальнику отдела в случае реальной возможности возникновения конфликта интересов, связанного с исполнением должностных обязанностей данным  гражданским служащим незамедлительно принять меры по предотвращению конфликта интересов.</w:t>
            </w:r>
          </w:p>
        </w:tc>
      </w:tr>
      <w:tr w:rsidR="00ED6C5D" w:rsidRPr="00365CDA" w:rsidTr="00890028">
        <w:trPr>
          <w:trHeight w:hRule="exact" w:val="227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right w:val="nil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3"/>
            <w:tcBorders>
              <w:top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D6C5D" w:rsidRPr="00365CDA" w:rsidTr="00890028">
        <w:trPr>
          <w:trHeight w:val="363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Приложения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D6C5D" w:rsidRPr="00365CDA" w:rsidTr="00890028">
        <w:trPr>
          <w:trHeight w:hRule="exact" w:val="227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3"/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D6C5D" w:rsidRPr="00365CDA" w:rsidTr="00890028">
        <w:trPr>
          <w:trHeight w:val="68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Источник информационного материала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3" w:rsidRPr="00365CDA" w:rsidRDefault="00890028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365CDA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365CDA">
              <w:rPr>
                <w:rFonts w:ascii="Times New Roman" w:hAnsi="Times New Roman" w:cs="Times New Roman"/>
              </w:rPr>
              <w:t xml:space="preserve"> ИФНС России №1 по Приморскому краю</w:t>
            </w:r>
          </w:p>
          <w:p w:rsidR="00ED6C5D" w:rsidRPr="00365CDA" w:rsidRDefault="00A5343B" w:rsidP="006026D3">
            <w:pPr>
              <w:pStyle w:val="consnonforma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5CDA">
              <w:rPr>
                <w:sz w:val="20"/>
                <w:szCs w:val="20"/>
              </w:rPr>
              <w:t>(наименование инспекции)</w:t>
            </w:r>
          </w:p>
        </w:tc>
      </w:tr>
      <w:tr w:rsidR="00ED6C5D" w:rsidRPr="00365CDA" w:rsidTr="00890028">
        <w:trPr>
          <w:trHeight w:hRule="exact" w:val="227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3"/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D6C5D" w:rsidRPr="00365CDA" w:rsidTr="006E06EC">
        <w:trPr>
          <w:trHeight w:val="743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 xml:space="preserve">Рубрика </w:t>
            </w:r>
            <w:r w:rsidR="00462DE2" w:rsidRPr="00365CDA">
              <w:rPr>
                <w:rFonts w:ascii="Times New Roman" w:hAnsi="Times New Roman" w:cs="Times New Roman"/>
              </w:rPr>
              <w:t>Информационного</w:t>
            </w:r>
            <w:r w:rsidRPr="00365CDA">
              <w:rPr>
                <w:rFonts w:ascii="Times New Roman" w:hAnsi="Times New Roman" w:cs="Times New Roman"/>
              </w:rPr>
              <w:t xml:space="preserve"> меню Интернет-сайта для размещения*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A5343B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b/>
              </w:rPr>
              <w:t xml:space="preserve">Противодействие коррупции – </w:t>
            </w:r>
            <w:r w:rsidRPr="00365CDA">
              <w:rPr>
                <w:b/>
                <w:bCs/>
              </w:rPr>
              <w:t>Новости по теме «Противодействие коррупции»</w:t>
            </w:r>
          </w:p>
        </w:tc>
      </w:tr>
      <w:tr w:rsidR="00ED6C5D" w:rsidRPr="00365CDA" w:rsidTr="006E06EC">
        <w:trPr>
          <w:trHeight w:val="70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Ссылки на рубрики Пользовательского меню Интернет-сайта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D6C5D" w:rsidRPr="00365CDA" w:rsidTr="00890028">
        <w:trPr>
          <w:trHeight w:val="68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 xml:space="preserve">Новостная рубрика для размещения на </w:t>
            </w:r>
            <w:r w:rsidRPr="00365CDA">
              <w:rPr>
                <w:rFonts w:ascii="Times New Roman" w:hAnsi="Times New Roman" w:cs="Times New Roman"/>
              </w:rPr>
              <w:br/>
              <w:t>Интернет-сайте*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(только для новостей)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Новости налогового законодательства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  <w:u w:val="single"/>
              </w:rPr>
            </w:pPr>
            <w:r w:rsidRPr="00365CDA">
              <w:rPr>
                <w:rFonts w:ascii="Times New Roman" w:hAnsi="Times New Roman" w:cs="Times New Roman"/>
                <w:u w:val="single"/>
              </w:rPr>
              <w:t xml:space="preserve">Деятельность ФНС России 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 xml:space="preserve">Международная деятельность, выставки, конференции 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 xml:space="preserve">Взаимодействие со СМИ 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(необходимое подчеркнуть)</w:t>
            </w:r>
          </w:p>
        </w:tc>
      </w:tr>
      <w:tr w:rsidR="00ED6C5D" w:rsidRPr="00365CDA" w:rsidTr="00890028">
        <w:trPr>
          <w:trHeight w:val="429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Ключевые слова*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29" w:rsidRPr="00365CDA" w:rsidRDefault="00981029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«заседания комиссии по соблюдению требований к служебному</w:t>
            </w:r>
            <w:r w:rsidRPr="00365CDA">
              <w:t xml:space="preserve"> </w:t>
            </w:r>
            <w:r w:rsidRPr="00365CDA">
              <w:rPr>
                <w:rFonts w:ascii="Times New Roman" w:hAnsi="Times New Roman" w:cs="Times New Roman"/>
              </w:rPr>
              <w:t>поведению»</w:t>
            </w:r>
          </w:p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D6C5D" w:rsidRPr="00365CDA" w:rsidTr="00890028">
        <w:trPr>
          <w:trHeight w:hRule="exact" w:val="268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bookmarkStart w:id="0" w:name="_GoBack"/>
          </w:p>
        </w:tc>
        <w:tc>
          <w:tcPr>
            <w:tcW w:w="6046" w:type="dxa"/>
            <w:gridSpan w:val="3"/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D6C5D" w:rsidRPr="00365CDA" w:rsidTr="00890028">
        <w:trPr>
          <w:trHeight w:hRule="exact" w:val="320"/>
          <w:jc w:val="center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Срок размещения в течение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3 часов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  <w:u w:val="single"/>
              </w:rPr>
            </w:pPr>
            <w:r w:rsidRPr="00365CDA">
              <w:rPr>
                <w:rFonts w:ascii="Times New Roman" w:hAnsi="Times New Roman" w:cs="Times New Roman"/>
                <w:u w:val="single"/>
              </w:rPr>
              <w:t>2 суток</w:t>
            </w:r>
          </w:p>
        </w:tc>
      </w:tr>
      <w:tr w:rsidR="00ED6C5D" w:rsidRPr="00365CDA" w:rsidTr="00890028">
        <w:trPr>
          <w:trHeight w:hRule="exact" w:val="352"/>
          <w:jc w:val="center"/>
        </w:trPr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  <w:gridSpan w:val="2"/>
          </w:tcPr>
          <w:p w:rsidR="00ED6C5D" w:rsidRPr="00365CDA" w:rsidRDefault="00ED6C5D" w:rsidP="008900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(необходимое подчеркнуть)</w:t>
            </w:r>
          </w:p>
        </w:tc>
      </w:tr>
      <w:tr w:rsidR="00ED6C5D" w:rsidRPr="00365CDA" w:rsidTr="00890028">
        <w:trPr>
          <w:trHeight w:val="28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65CDA">
              <w:rPr>
                <w:rFonts w:ascii="Times New Roman" w:hAnsi="Times New Roman" w:cs="Times New Roman"/>
              </w:rPr>
              <w:t>Примечания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5D" w:rsidRPr="00365CDA" w:rsidRDefault="00ED6C5D" w:rsidP="008900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ED6C5D" w:rsidRDefault="00ED6C5D" w:rsidP="00ED6C5D">
      <w:pPr>
        <w:ind w:left="720"/>
        <w:rPr>
          <w:sz w:val="28"/>
          <w:szCs w:val="28"/>
        </w:rPr>
      </w:pPr>
    </w:p>
    <w:p w:rsidR="006E06EC" w:rsidRDefault="006E06EC" w:rsidP="00ED6C5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кадров                                           </w:t>
      </w:r>
      <w:proofErr w:type="spellStart"/>
      <w:r>
        <w:rPr>
          <w:sz w:val="28"/>
          <w:szCs w:val="28"/>
        </w:rPr>
        <w:t>Т.К.Мазур</w:t>
      </w:r>
      <w:proofErr w:type="spellEnd"/>
    </w:p>
    <w:p w:rsidR="006E06EC" w:rsidRPr="006E06EC" w:rsidRDefault="006E06EC" w:rsidP="00ED6C5D">
      <w:pPr>
        <w:ind w:left="720"/>
        <w:rPr>
          <w:sz w:val="22"/>
          <w:szCs w:val="22"/>
        </w:rPr>
      </w:pPr>
      <w:r w:rsidRPr="006E06EC">
        <w:rPr>
          <w:sz w:val="22"/>
          <w:szCs w:val="22"/>
        </w:rPr>
        <w:t>Мачихина</w:t>
      </w:r>
    </w:p>
    <w:p w:rsidR="006E06EC" w:rsidRPr="006E06EC" w:rsidRDefault="006E06EC" w:rsidP="00ED6C5D">
      <w:pPr>
        <w:ind w:left="720"/>
        <w:rPr>
          <w:sz w:val="22"/>
          <w:szCs w:val="22"/>
        </w:rPr>
      </w:pPr>
      <w:r w:rsidRPr="006E06EC">
        <w:rPr>
          <w:sz w:val="22"/>
          <w:szCs w:val="22"/>
        </w:rPr>
        <w:t>1054</w:t>
      </w:r>
      <w:bookmarkEnd w:id="0"/>
    </w:p>
    <w:sectPr w:rsidR="006E06EC" w:rsidRPr="006E06EC" w:rsidSect="00365CD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5D"/>
    <w:rsid w:val="00012689"/>
    <w:rsid w:val="000A3E79"/>
    <w:rsid w:val="00114B9B"/>
    <w:rsid w:val="002471EF"/>
    <w:rsid w:val="00256F2F"/>
    <w:rsid w:val="002D0113"/>
    <w:rsid w:val="002E62D1"/>
    <w:rsid w:val="00303338"/>
    <w:rsid w:val="00365CDA"/>
    <w:rsid w:val="00383723"/>
    <w:rsid w:val="00462DE2"/>
    <w:rsid w:val="006026D3"/>
    <w:rsid w:val="00682F53"/>
    <w:rsid w:val="006E06EC"/>
    <w:rsid w:val="007B5FA5"/>
    <w:rsid w:val="008524F0"/>
    <w:rsid w:val="00890028"/>
    <w:rsid w:val="00981029"/>
    <w:rsid w:val="0098334F"/>
    <w:rsid w:val="00A5343B"/>
    <w:rsid w:val="00AB6983"/>
    <w:rsid w:val="00B15CE4"/>
    <w:rsid w:val="00BF0B1F"/>
    <w:rsid w:val="00CB5021"/>
    <w:rsid w:val="00CE0078"/>
    <w:rsid w:val="00D030F0"/>
    <w:rsid w:val="00D067EB"/>
    <w:rsid w:val="00D95CA6"/>
    <w:rsid w:val="00DB1E2E"/>
    <w:rsid w:val="00DB64F5"/>
    <w:rsid w:val="00E4426E"/>
    <w:rsid w:val="00E673E3"/>
    <w:rsid w:val="00ED6C5D"/>
    <w:rsid w:val="00EE7083"/>
    <w:rsid w:val="00F1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5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026D3"/>
    <w:pPr>
      <w:tabs>
        <w:tab w:val="center" w:pos="4677"/>
        <w:tab w:val="right" w:pos="9355"/>
      </w:tabs>
    </w:pPr>
    <w:rPr>
      <w:rFonts w:eastAsia="Calibri"/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6026D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basedOn w:val="a"/>
    <w:rsid w:val="006026D3"/>
    <w:pPr>
      <w:spacing w:before="100" w:beforeAutospacing="1" w:after="100" w:afterAutospacing="1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5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026D3"/>
    <w:pPr>
      <w:tabs>
        <w:tab w:val="center" w:pos="4677"/>
        <w:tab w:val="right" w:pos="9355"/>
      </w:tabs>
    </w:pPr>
    <w:rPr>
      <w:rFonts w:eastAsia="Calibri"/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6026D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basedOn w:val="a"/>
    <w:rsid w:val="006026D3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Блинкова Ксения Анатольевна</cp:lastModifiedBy>
  <cp:revision>2</cp:revision>
  <cp:lastPrinted>2017-09-25T06:32:00Z</cp:lastPrinted>
  <dcterms:created xsi:type="dcterms:W3CDTF">2017-09-25T06:32:00Z</dcterms:created>
  <dcterms:modified xsi:type="dcterms:W3CDTF">2017-09-25T06:32:00Z</dcterms:modified>
</cp:coreProperties>
</file>