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33" w:rsidRPr="00EE6155" w:rsidRDefault="002A6B33">
      <w:pPr>
        <w:pStyle w:val="ConsPlusNormal"/>
        <w:jc w:val="right"/>
        <w:outlineLvl w:val="0"/>
      </w:pPr>
      <w:r w:rsidRPr="00EE6155">
        <w:t>Приложение</w:t>
      </w:r>
    </w:p>
    <w:p w:rsidR="002A6B33" w:rsidRPr="00EE6155" w:rsidRDefault="002A6B33">
      <w:pPr>
        <w:pStyle w:val="ConsPlusNormal"/>
        <w:jc w:val="right"/>
      </w:pPr>
      <w:r w:rsidRPr="00EE6155">
        <w:t>к решению</w:t>
      </w:r>
    </w:p>
    <w:p w:rsidR="002A6B33" w:rsidRPr="00EE6155" w:rsidRDefault="002A6B33">
      <w:pPr>
        <w:pStyle w:val="ConsPlusNormal"/>
        <w:jc w:val="right"/>
      </w:pPr>
      <w:r w:rsidRPr="00EE6155">
        <w:t>совета Предгорного муниципального района</w:t>
      </w:r>
    </w:p>
    <w:p w:rsidR="002A6B33" w:rsidRPr="00EE6155" w:rsidRDefault="002A6B33">
      <w:pPr>
        <w:pStyle w:val="ConsPlusNormal"/>
        <w:jc w:val="right"/>
      </w:pPr>
      <w:r w:rsidRPr="00EE6155">
        <w:t>Ставропольского края</w:t>
      </w:r>
    </w:p>
    <w:p w:rsidR="002A6B33" w:rsidRPr="00EE6155" w:rsidRDefault="002A6B33">
      <w:pPr>
        <w:pStyle w:val="ConsPlusNormal"/>
        <w:jc w:val="right"/>
      </w:pPr>
      <w:r w:rsidRPr="00EE6155">
        <w:t>от 28 октября 2016 года N 69</w:t>
      </w:r>
    </w:p>
    <w:p w:rsidR="002A6B33" w:rsidRPr="00EE6155" w:rsidRDefault="002A6B33">
      <w:pPr>
        <w:pStyle w:val="ConsPlusNormal"/>
        <w:jc w:val="both"/>
      </w:pPr>
    </w:p>
    <w:p w:rsidR="002A6B33" w:rsidRPr="00EE6155" w:rsidRDefault="002A6B33">
      <w:pPr>
        <w:pStyle w:val="ConsPlusNormal"/>
        <w:jc w:val="center"/>
      </w:pPr>
      <w:bookmarkStart w:id="0" w:name="P56"/>
      <w:bookmarkEnd w:id="0"/>
      <w:r w:rsidRPr="00EE6155">
        <w:t>ЗНАЧЕНИЕ</w:t>
      </w:r>
    </w:p>
    <w:p w:rsidR="002A6B33" w:rsidRPr="00EE6155" w:rsidRDefault="002A6B33">
      <w:pPr>
        <w:pStyle w:val="ConsPlusNormal"/>
        <w:jc w:val="center"/>
      </w:pPr>
      <w:r w:rsidRPr="00EE6155">
        <w:t>КОРРЕКТИРУЮЩЕГО КОЭФФИЦИЕНТА БАЗОВОЙ ДОХОДНОСТИ К</w:t>
      </w:r>
      <w:proofErr w:type="gramStart"/>
      <w:r w:rsidRPr="00EE6155">
        <w:t>2</w:t>
      </w:r>
      <w:proofErr w:type="gramEnd"/>
    </w:p>
    <w:p w:rsidR="002A6B33" w:rsidRPr="00EE6155" w:rsidRDefault="002A6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E6155" w:rsidRPr="00EE61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Список изменяющих документов</w:t>
            </w:r>
          </w:p>
          <w:p w:rsidR="002A6B33" w:rsidRPr="00EE6155" w:rsidRDefault="002A6B33">
            <w:pPr>
              <w:pStyle w:val="ConsPlusNormal"/>
              <w:jc w:val="center"/>
            </w:pPr>
            <w:proofErr w:type="gramStart"/>
            <w:r w:rsidRPr="00EE6155">
              <w:t>(в ред. решений совета Предгорного муниципального района</w:t>
            </w:r>
            <w:proofErr w:type="gramEnd"/>
          </w:p>
          <w:p w:rsidR="002A6B33" w:rsidRPr="00EE6155" w:rsidRDefault="002A6B33">
            <w:pPr>
              <w:pStyle w:val="ConsPlusNormal"/>
              <w:jc w:val="center"/>
            </w:pPr>
            <w:r w:rsidRPr="00EE6155">
              <w:t>Ставропольского края от 30.06.2017 N 36, от 05.09.2017 N 55,</w:t>
            </w:r>
          </w:p>
          <w:p w:rsidR="002A6B33" w:rsidRPr="00EE6155" w:rsidRDefault="002A6B33">
            <w:pPr>
              <w:pStyle w:val="ConsPlusNormal"/>
              <w:jc w:val="center"/>
            </w:pPr>
            <w:r w:rsidRPr="00EE6155">
              <w:t>от 22.12.2017 N 18)</w:t>
            </w:r>
          </w:p>
        </w:tc>
      </w:tr>
    </w:tbl>
    <w:p w:rsidR="002A6B33" w:rsidRPr="00EE6155" w:rsidRDefault="002A6B33">
      <w:pPr>
        <w:pStyle w:val="ConsPlusNormal"/>
        <w:jc w:val="both"/>
      </w:pPr>
    </w:p>
    <w:p w:rsidR="002A6B33" w:rsidRPr="00EE6155" w:rsidRDefault="002A6B33">
      <w:pPr>
        <w:sectPr w:rsidR="002A6B33" w:rsidRPr="00EE6155" w:rsidSect="00557A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190"/>
        <w:gridCol w:w="1757"/>
        <w:gridCol w:w="1234"/>
        <w:gridCol w:w="1247"/>
        <w:gridCol w:w="883"/>
        <w:gridCol w:w="1531"/>
        <w:gridCol w:w="1406"/>
      </w:tblGrid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lastRenderedPageBreak/>
              <w:t>Виды предпринимательской деятельности</w:t>
            </w:r>
          </w:p>
        </w:tc>
        <w:tc>
          <w:tcPr>
            <w:tcW w:w="9248" w:type="dxa"/>
            <w:gridSpan w:val="7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Тип населенного пункта</w:t>
            </w:r>
          </w:p>
        </w:tc>
        <w:bookmarkStart w:id="1" w:name="_GoBack"/>
        <w:bookmarkEnd w:id="1"/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Районный центр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proofErr w:type="gramStart"/>
            <w:r w:rsidRPr="00EE6155">
              <w:t xml:space="preserve">Центры сельских администраций: с. </w:t>
            </w:r>
            <w:proofErr w:type="spellStart"/>
            <w:r w:rsidRPr="00EE6155">
              <w:t>Винсады</w:t>
            </w:r>
            <w:proofErr w:type="spellEnd"/>
            <w:r w:rsidRPr="00EE6155">
              <w:t xml:space="preserve">; ст. Суворовская; с. </w:t>
            </w:r>
            <w:proofErr w:type="spellStart"/>
            <w:r w:rsidRPr="00EE6155">
              <w:t>Юца</w:t>
            </w:r>
            <w:proofErr w:type="spellEnd"/>
            <w:r w:rsidRPr="00EE6155">
              <w:t xml:space="preserve">; п. Пятигорский; п. </w:t>
            </w:r>
            <w:proofErr w:type="spellStart"/>
            <w:r w:rsidRPr="00EE6155">
              <w:t>Подкумок</w:t>
            </w:r>
            <w:proofErr w:type="spellEnd"/>
            <w:proofErr w:type="gramEnd"/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proofErr w:type="gramStart"/>
            <w:r w:rsidRPr="00EE6155">
              <w:t xml:space="preserve">Центры сельских администраций: п. </w:t>
            </w:r>
            <w:proofErr w:type="spellStart"/>
            <w:r w:rsidRPr="00EE6155">
              <w:t>Нежинский</w:t>
            </w:r>
            <w:proofErr w:type="spellEnd"/>
            <w:r w:rsidRPr="00EE6155">
              <w:t xml:space="preserve">; с. Новоблагодарное; п. </w:t>
            </w:r>
            <w:proofErr w:type="spellStart"/>
            <w:r w:rsidRPr="00EE6155">
              <w:t>Санамер</w:t>
            </w:r>
            <w:proofErr w:type="spellEnd"/>
            <w:r w:rsidRPr="00EE6155">
              <w:t>; п. Мирный</w:t>
            </w:r>
            <w:proofErr w:type="gramEnd"/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 xml:space="preserve">Центры сельских администраций: ст. </w:t>
            </w:r>
            <w:proofErr w:type="spellStart"/>
            <w:r w:rsidRPr="00EE6155">
              <w:t>Бекешевская</w:t>
            </w:r>
            <w:proofErr w:type="spellEnd"/>
            <w:r w:rsidRPr="00EE6155">
              <w:t xml:space="preserve">; ст. </w:t>
            </w:r>
            <w:proofErr w:type="spellStart"/>
            <w:r w:rsidRPr="00EE6155">
              <w:t>Боргустанская</w:t>
            </w:r>
            <w:proofErr w:type="spellEnd"/>
            <w:r w:rsidRPr="00EE6155">
              <w:t xml:space="preserve">; п. </w:t>
            </w:r>
            <w:proofErr w:type="spellStart"/>
            <w:r w:rsidRPr="00EE6155">
              <w:t>Железноводский</w:t>
            </w:r>
            <w:proofErr w:type="spellEnd"/>
            <w:r w:rsidRPr="00EE6155">
              <w:t xml:space="preserve">; с. </w:t>
            </w:r>
            <w:proofErr w:type="spellStart"/>
            <w:r w:rsidRPr="00EE6155">
              <w:t>Этока</w:t>
            </w:r>
            <w:proofErr w:type="spellEnd"/>
            <w:r w:rsidRPr="00EE6155">
              <w:t>; п. Ясная Поляна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Населенные пункты с численностью до 1,5 тыс. человек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Вне границ населенного пункта, кроме комплексов и центров бытового обслуживания населения, расположенных вне границ населенного пункта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Рынки торгового комплекса "Предгорье", комплексы и центры бытового обслуживания населения, расположенные вне границ населенного пункта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2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3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4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5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6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7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8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1. Оказание бытовых услуг</w:t>
            </w:r>
          </w:p>
        </w:tc>
        <w:tc>
          <w:tcPr>
            <w:tcW w:w="1190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1.1. При осуществлении деятельности без привлечения наемных работников.</w:t>
            </w:r>
          </w:p>
        </w:tc>
        <w:tc>
          <w:tcPr>
            <w:tcW w:w="1190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75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234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24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883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531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406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1.2. При осуществлении деятельности с привлечением наемных работников:</w:t>
            </w:r>
          </w:p>
        </w:tc>
        <w:tc>
          <w:tcPr>
            <w:tcW w:w="1190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12423" w:type="dxa"/>
            <w:gridSpan w:val="8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both"/>
            </w:pPr>
            <w:proofErr w:type="gramStart"/>
            <w:r w:rsidRPr="00EE6155">
              <w:t>(в ред. решения совета Предгорного муниципального района Ставропольского края</w:t>
            </w:r>
            <w:proofErr w:type="gramEnd"/>
          </w:p>
          <w:p w:rsidR="002A6B33" w:rsidRPr="00EE6155" w:rsidRDefault="002A6B33">
            <w:pPr>
              <w:pStyle w:val="ConsPlusNormal"/>
              <w:jc w:val="both"/>
            </w:pPr>
            <w:r w:rsidRPr="00EE6155">
              <w:t>от 05.09.2017 N 55)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1.2.1. Ремонт обуви и изделий из кожи (95.23)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0,260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1.2.2. Услуги по производству обуви (15.20.5)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0,390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0,360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0,360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0,360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0,500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1.2.3. Ремонт и пошив швейных, меховых и кожаных изделий головных уборов и изделий текстильной галантереи, ремонт, пошив и вязание трикотажных изделий (13.92.2, 13.99.4, 14.11.2, 14.12.2, 14.13.3, 14.14.4, 14.19.5, 14.20.2, 14.31.2, 14.39.2, 95.29.1, 95.29.11 - 95.29.13)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0,260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1.2.4. Ремонт и техническое обслуживание бытовой радиоэлектронной аппаратуры, бытовых машин и приборов (95.11, 95.12, 95.21, 95.22, 95.22.1, 95.22.2, 95.29.5)</w:t>
            </w:r>
          </w:p>
        </w:tc>
        <w:tc>
          <w:tcPr>
            <w:tcW w:w="1190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0,360</w:t>
            </w:r>
          </w:p>
        </w:tc>
        <w:tc>
          <w:tcPr>
            <w:tcW w:w="175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234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24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531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406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0,360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12423" w:type="dxa"/>
            <w:gridSpan w:val="8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both"/>
            </w:pPr>
            <w:proofErr w:type="gramStart"/>
            <w:r w:rsidRPr="00EE6155">
              <w:t>(в ред. решения совета Предгорного муниципального района Ставропольского края</w:t>
            </w:r>
            <w:proofErr w:type="gramEnd"/>
          </w:p>
          <w:p w:rsidR="002A6B33" w:rsidRPr="00EE6155" w:rsidRDefault="002A6B33">
            <w:pPr>
              <w:pStyle w:val="ConsPlusNormal"/>
              <w:jc w:val="both"/>
            </w:pPr>
            <w:r w:rsidRPr="00EE6155">
              <w:t>от 22.12.2017 N 18)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1.2.5. Изготовление металлоизделий (25.50.1, 25.99.3, 32.12.6)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0,800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0,750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0,550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0,500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0,820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0,820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1.2.6. Ремонт и обработка металлоизделий (95.29.4, 95.29.41 - 95.29.43, 25.61, 25.62)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0,310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0,280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1.2.7. Ремонт и изготовление мебели (31.02.2, 31.09.2, 95.24, 95.24.1, 95.24.2)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0,280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0,280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0,280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1.2.8. Стирка и химическая чистка текстильных и меховых изделий (96.01)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1.2.9. Ремонт и строительство жилья и других построек (41.10, 41.20, 42.21, 43.21. 43.22, 43.29, 43.31, 43.32, 43.32.1 - 43.32.3, 43.33, 43.34, 43.34.1, 43.34.2, 43.39, 43.91, 43.99)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0,400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1.2.10. Услуги фотоателье, фот</w:t>
            </w:r>
            <w:proofErr w:type="gramStart"/>
            <w:r w:rsidRPr="00EE6155">
              <w:t>о-</w:t>
            </w:r>
            <w:proofErr w:type="gramEnd"/>
            <w:r w:rsidRPr="00EE6155">
              <w:t xml:space="preserve"> и кинолабораторий, деятельность по фотокопированию и подготовке документов и прочая специализированная вспомогательная деятельность по обеспечению деятельности офиса (74.20, 82.19)</w:t>
            </w:r>
          </w:p>
        </w:tc>
        <w:tc>
          <w:tcPr>
            <w:tcW w:w="1190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75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34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24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531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406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12423" w:type="dxa"/>
            <w:gridSpan w:val="8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both"/>
            </w:pPr>
            <w:proofErr w:type="gramStart"/>
            <w:r w:rsidRPr="00EE6155">
              <w:t>(в ред. решения совета Предгорного муниципального района Ставропольского края</w:t>
            </w:r>
            <w:proofErr w:type="gramEnd"/>
          </w:p>
          <w:p w:rsidR="002A6B33" w:rsidRPr="00EE6155" w:rsidRDefault="002A6B33">
            <w:pPr>
              <w:pStyle w:val="ConsPlusNormal"/>
              <w:jc w:val="both"/>
            </w:pPr>
            <w:r w:rsidRPr="00EE6155">
              <w:t>от 05.09.2017 N 55)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 xml:space="preserve">1.2.11. Прочие бытовые услуги (01.61, 10.11.4, 10.13.2, 10.31, 10.41, 10.61.2, 10.61.3, 13.10.9, 13.30.3, 16.24, 16.29.3, 18.14, 32.13.2, 33.12, 32.99, 33.13, 33.15, 33.19, 38.32, 47.78.22, 58.19, 77.11, 77.12, 77.21, 77.22, 77.29, 77.29.1 - 77.29.3, 77.29.9, 77.31, 77.33, 77.33.1, 77.33.2, 88.10, 93.29.9, 95.25, 95.25.1, </w:t>
            </w:r>
            <w:r w:rsidRPr="00EE6155">
              <w:lastRenderedPageBreak/>
              <w:t>95.25.2, 95.29, 95.29.2, 95.29.3, 95.29.6, 95.29.7, 95.29.9)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lastRenderedPageBreak/>
              <w:t>0,310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0,270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0,310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1.2.12. Услуги парикмахерских, услуги предприятий по прокату; ритуальные, обрядовые услуги, физкультурно-оздоровительная деятельность (23.70.2, 93.29.3, 96.02, 96.02.1, 96.02.2, 96.03, 96.04)</w:t>
            </w:r>
          </w:p>
        </w:tc>
        <w:tc>
          <w:tcPr>
            <w:tcW w:w="1190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75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34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24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0,120</w:t>
            </w:r>
          </w:p>
        </w:tc>
        <w:tc>
          <w:tcPr>
            <w:tcW w:w="1531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406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12423" w:type="dxa"/>
            <w:gridSpan w:val="8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both"/>
            </w:pPr>
            <w:proofErr w:type="gramStart"/>
            <w:r w:rsidRPr="00EE6155">
              <w:t>(в ред. решения совета Предгорного муниципального района Ставропольского края</w:t>
            </w:r>
            <w:proofErr w:type="gramEnd"/>
          </w:p>
          <w:p w:rsidR="002A6B33" w:rsidRPr="00EE6155" w:rsidRDefault="002A6B33">
            <w:pPr>
              <w:pStyle w:val="ConsPlusNormal"/>
              <w:jc w:val="both"/>
            </w:pPr>
            <w:r w:rsidRPr="00EE6155">
              <w:t>от 05.09.2017 N 55)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1.2.13. Услуги по дневному уходу за детьми (88.91)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0,180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0,180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1.2.14. Услуги по чистке и уборке (81.21.1, 81.22, 81.29.1, 81.29.2, 81.29.9)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0,310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0,270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1.2.15. Услуги непроизводственного характера: выполнение переводов, услуги в области дизайна (74.10, 74.30, 81.30, 96.09)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0,310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0,270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0,270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1.2.16. Прочие бытовые услуги</w:t>
            </w:r>
          </w:p>
        </w:tc>
        <w:tc>
          <w:tcPr>
            <w:tcW w:w="1190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75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234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247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883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531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406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12423" w:type="dxa"/>
            <w:gridSpan w:val="8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both"/>
            </w:pPr>
            <w:proofErr w:type="gramStart"/>
            <w:r w:rsidRPr="00EE6155">
              <w:t>(</w:t>
            </w:r>
            <w:proofErr w:type="spellStart"/>
            <w:r w:rsidRPr="00EE6155">
              <w:t>пп</w:t>
            </w:r>
            <w:proofErr w:type="spellEnd"/>
            <w:r w:rsidRPr="00EE6155">
              <w:t>. 1.2.16 введен решением совета Предгорного муниципального района</w:t>
            </w:r>
            <w:proofErr w:type="gramEnd"/>
          </w:p>
          <w:p w:rsidR="002A6B33" w:rsidRPr="00EE6155" w:rsidRDefault="002A6B33">
            <w:pPr>
              <w:pStyle w:val="ConsPlusNormal"/>
              <w:jc w:val="both"/>
            </w:pPr>
            <w:proofErr w:type="gramStart"/>
            <w:r w:rsidRPr="00EE6155">
              <w:t>Ставропольского края от 05.09.2017 N 55)</w:t>
            </w:r>
            <w:proofErr w:type="gramEnd"/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2. Оказание ветеринарных услуг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5. Оказание автотранспортных услуг по перевозке грузов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0,800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0,700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0,500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0,900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6. Оказание автотранспортных услуг по перевозке пассажиров:</w:t>
            </w:r>
          </w:p>
        </w:tc>
        <w:tc>
          <w:tcPr>
            <w:tcW w:w="1190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до 8 посадочных ме</w:t>
            </w:r>
            <w:proofErr w:type="gramStart"/>
            <w:r w:rsidRPr="00EE6155">
              <w:t>ст вкл</w:t>
            </w:r>
            <w:proofErr w:type="gramEnd"/>
            <w:r w:rsidRPr="00EE6155">
              <w:t>ючительно (в том числе легковые такси);</w:t>
            </w:r>
          </w:p>
        </w:tc>
        <w:tc>
          <w:tcPr>
            <w:tcW w:w="1190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0,900</w:t>
            </w:r>
          </w:p>
        </w:tc>
        <w:tc>
          <w:tcPr>
            <w:tcW w:w="175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0,900</w:t>
            </w:r>
          </w:p>
        </w:tc>
        <w:tc>
          <w:tcPr>
            <w:tcW w:w="1234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0,900</w:t>
            </w:r>
          </w:p>
        </w:tc>
        <w:tc>
          <w:tcPr>
            <w:tcW w:w="124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0,900</w:t>
            </w:r>
          </w:p>
        </w:tc>
        <w:tc>
          <w:tcPr>
            <w:tcW w:w="883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0,900</w:t>
            </w:r>
          </w:p>
        </w:tc>
        <w:tc>
          <w:tcPr>
            <w:tcW w:w="1531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0,900</w:t>
            </w:r>
          </w:p>
        </w:tc>
        <w:tc>
          <w:tcPr>
            <w:tcW w:w="1406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0,900</w:t>
            </w:r>
          </w:p>
        </w:tc>
      </w:tr>
      <w:tr w:rsidR="00EE6155" w:rsidRPr="00EE6155"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от 9 до 15 посадочных ме</w:t>
            </w:r>
            <w:proofErr w:type="gramStart"/>
            <w:r w:rsidRPr="00EE6155">
              <w:t>ст вкл</w:t>
            </w:r>
            <w:proofErr w:type="gramEnd"/>
            <w:r w:rsidRPr="00EE6155">
              <w:t>ючительно;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0,310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0,180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0,310</w:t>
            </w:r>
          </w:p>
        </w:tc>
      </w:tr>
      <w:tr w:rsidR="00EE6155" w:rsidRPr="00EE6155">
        <w:tc>
          <w:tcPr>
            <w:tcW w:w="3175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свыше 15 посадочных мест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190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для объектов площадью до 16 кв. м включительно;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0,450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0,430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0,225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0,225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0,700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0,700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для объектов площадью от 16 до 50 кв. м;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0,440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0,425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0,650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0,650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для объектов площадью от 50 до 100 кв. м;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0,430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0,423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0,175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0,175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0,630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0,630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для объектов площадью свыше 100 кв. м</w:t>
            </w:r>
          </w:p>
        </w:tc>
        <w:tc>
          <w:tcPr>
            <w:tcW w:w="1190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0,422</w:t>
            </w:r>
          </w:p>
        </w:tc>
        <w:tc>
          <w:tcPr>
            <w:tcW w:w="175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0,422</w:t>
            </w:r>
          </w:p>
        </w:tc>
        <w:tc>
          <w:tcPr>
            <w:tcW w:w="1234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0,170</w:t>
            </w:r>
          </w:p>
        </w:tc>
        <w:tc>
          <w:tcPr>
            <w:tcW w:w="124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0,170</w:t>
            </w:r>
          </w:p>
        </w:tc>
        <w:tc>
          <w:tcPr>
            <w:tcW w:w="883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0,170</w:t>
            </w:r>
          </w:p>
        </w:tc>
        <w:tc>
          <w:tcPr>
            <w:tcW w:w="1531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0,612</w:t>
            </w:r>
          </w:p>
        </w:tc>
        <w:tc>
          <w:tcPr>
            <w:tcW w:w="1406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0,612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190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при осуществлении деятельности в 1 торговом месте;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1,000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при осуществлении деятельности в 2 торговых местах;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0,550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0,450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0,285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0,700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при осуществлении деятельности в 3 и более торговых местах</w:t>
            </w:r>
          </w:p>
        </w:tc>
        <w:tc>
          <w:tcPr>
            <w:tcW w:w="1190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0,400</w:t>
            </w:r>
          </w:p>
        </w:tc>
        <w:tc>
          <w:tcPr>
            <w:tcW w:w="175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234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883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531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0,285</w:t>
            </w:r>
          </w:p>
        </w:tc>
        <w:tc>
          <w:tcPr>
            <w:tcW w:w="1406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 xml:space="preserve">9. Розничная торговля, </w:t>
            </w:r>
            <w:r w:rsidRPr="00EE6155">
              <w:lastRenderedPageBreak/>
              <w:t>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190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  <w:tcBorders>
              <w:bottom w:val="nil"/>
            </w:tcBorders>
            <w:vAlign w:val="bottom"/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для объектов площадью до 16 кв. м;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0,450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0,400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0,650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для объектов площадью свыше 16 до 50 кв. м;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0,295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0,280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0,370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0,550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для объектов площадью свыше 50 до 100 кв. м;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0,270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0,500</w:t>
            </w:r>
          </w:p>
        </w:tc>
      </w:tr>
      <w:tr w:rsidR="00EE6155" w:rsidRPr="00EE6155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</w:pPr>
            <w:r w:rsidRPr="00EE6155">
              <w:t>для объектов площадью свыше 100 кв. м</w:t>
            </w:r>
          </w:p>
        </w:tc>
        <w:tc>
          <w:tcPr>
            <w:tcW w:w="1190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0,295</w:t>
            </w:r>
          </w:p>
        </w:tc>
        <w:tc>
          <w:tcPr>
            <w:tcW w:w="175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0,265</w:t>
            </w:r>
          </w:p>
        </w:tc>
        <w:tc>
          <w:tcPr>
            <w:tcW w:w="1234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47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883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531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1406" w:type="dxa"/>
            <w:tcBorders>
              <w:top w:val="nil"/>
            </w:tcBorders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0,450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10. Развозная и разносная розничная торговля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0,211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0,211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0,106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0,106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0,106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0,106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0,232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11. Реализация товаров с использованием торговых автоматов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0,500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0,400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0,300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0,850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12. 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0,330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0,400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13.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0,350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0,600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15.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16. Распространение наружной рекламы с использованием электронных табло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0,110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0,110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0,110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17.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18. Оказание услуг по временному размещению и проживанию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0,090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0,040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0,040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0,084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 xml:space="preserve">19. Оказание услуг по передаче </w:t>
            </w:r>
            <w:r w:rsidRPr="00EE6155">
              <w:lastRenderedPageBreak/>
              <w:t>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19.1.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до 500 включительно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0,154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0,093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0,058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0,023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0,023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0,174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0,385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 xml:space="preserve">19.2. Для управляющих рынком компаний, получивших разрешение на право организации рынка в соответствии с Федеральным </w:t>
            </w:r>
            <w:r w:rsidRPr="00EE6155">
              <w:lastRenderedPageBreak/>
              <w:t>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от 501 до 1000 включительно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lastRenderedPageBreak/>
              <w:t>0,216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0,081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0,033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0,033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0,244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0,455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19.3.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свыше 1000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0,299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0,180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0,113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0,045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0,045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0,337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0,548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19.4. Для категорий налогоплательщиков, не попадающих под действие Федерального закона от 30.12.2006 N 271-ФЗ "О розничных рынках и о внесении изменений в Трудовой кодекс Российской Федерации"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0,184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0,041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0,016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0,016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0,122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0,310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20.1.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до 500 включительно: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0,175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0,106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0,098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0,026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0,026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0,197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0,408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 xml:space="preserve">20.2. Для управляющих рынком компаний, получивших разрешение на право организации рынка в </w:t>
            </w:r>
            <w:r w:rsidRPr="00EE6155">
              <w:lastRenderedPageBreak/>
              <w:t>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от 501 до 1000 включительно: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lastRenderedPageBreak/>
              <w:t>0,247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0,149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0,093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0,037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0,037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0,279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0,490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20.3.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свыше 1000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0,340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0,205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0,128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0,051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0,051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0,383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0,594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20.4. Для категорий налогоплательщиков, не попадающих под действие Федерального закона от 30.12.2006 N 271-ФЗ "О розничных рынках и о внесении изменений в Трудовой кодекс Российской Федерации"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0,123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0,074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0,046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0,019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0,018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0,139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21.1.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до 500 включительно: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0,060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0,150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0,247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 xml:space="preserve">21.2.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</w:t>
            </w:r>
            <w:r w:rsidRPr="00EE6155">
              <w:lastRenderedPageBreak/>
              <w:t>внесении изменений в Трудовой кодекс Российской Федерации", с общим количеством торговых мест согласно утвержденной схеме размещения торговых мест от 501 до 1000 включительно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lastRenderedPageBreak/>
              <w:t>0,161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0,097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0,061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0,024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0,024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0,183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21.3.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свыше 1000: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0,236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0,142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0,089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0,035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0,035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0,267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0,293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21.4. Для категорий налогоплательщиков, не попадающих под действие Федерального закона от 30.12.2006 N 271-ФЗ "О розничных рынках и о внесении изменений в Трудовой кодекс Российской Федерации"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0,090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0,055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0,034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0,014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0,014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0,097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0,107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 xml:space="preserve">22. Оказание услуг по передаче во временное владение и (или) </w:t>
            </w:r>
            <w:r w:rsidRPr="00EE6155">
              <w:lastRenderedPageBreak/>
              <w:t>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</w:pP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</w:pP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22.1.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до 500 включительно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0,200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0,065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0,070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0,107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0,118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 xml:space="preserve">22.2.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</w:t>
            </w:r>
            <w:r w:rsidRPr="00EE6155">
              <w:lastRenderedPageBreak/>
              <w:t>Федерации", с общим количеством торговых мест согласно утвержденной схеме размещения торговых мест от 501 до 1000 включительно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lastRenderedPageBreak/>
              <w:t>0,134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0,081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0,051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0,020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0,020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0,152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0,167</w:t>
            </w:r>
          </w:p>
        </w:tc>
      </w:tr>
      <w:tr w:rsidR="00EE6155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lastRenderedPageBreak/>
              <w:t>22.3. Для управляющих рынком компаний, получивших разрешение на право организации рынка в соответствии с Федеральным законом от 30.12.2006 N 271-ФЗ "О розничных рынках и о внесении изменений в Трудовой кодекс Российской Федерации", с общим количеством торговых мест согласно утвержденной схеме размещения торговых мест свыше 1000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0,179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0,108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0,068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0,026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0,026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0,203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0,223</w:t>
            </w:r>
          </w:p>
        </w:tc>
      </w:tr>
      <w:tr w:rsidR="002A6B33" w:rsidRPr="00EE6155">
        <w:tc>
          <w:tcPr>
            <w:tcW w:w="3175" w:type="dxa"/>
          </w:tcPr>
          <w:p w:rsidR="002A6B33" w:rsidRPr="00EE6155" w:rsidRDefault="002A6B33">
            <w:pPr>
              <w:pStyle w:val="ConsPlusNormal"/>
            </w:pPr>
            <w:r w:rsidRPr="00EE6155">
              <w:t>22.4. Для категорий налогоплательщиков, не попадающих под действие Федерального закона от 30.12.2006 N 271-ФЗ "О розничных рынках и о внесении изменений в Трудовой кодекс Российской Федерации"</w:t>
            </w:r>
          </w:p>
        </w:tc>
        <w:tc>
          <w:tcPr>
            <w:tcW w:w="1190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0,068</w:t>
            </w:r>
          </w:p>
        </w:tc>
        <w:tc>
          <w:tcPr>
            <w:tcW w:w="175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0,040</w:t>
            </w:r>
          </w:p>
        </w:tc>
        <w:tc>
          <w:tcPr>
            <w:tcW w:w="1234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0,025</w:t>
            </w:r>
          </w:p>
        </w:tc>
        <w:tc>
          <w:tcPr>
            <w:tcW w:w="1247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0,011</w:t>
            </w:r>
          </w:p>
        </w:tc>
        <w:tc>
          <w:tcPr>
            <w:tcW w:w="883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0,011</w:t>
            </w:r>
          </w:p>
        </w:tc>
        <w:tc>
          <w:tcPr>
            <w:tcW w:w="1531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0,076</w:t>
            </w:r>
          </w:p>
        </w:tc>
        <w:tc>
          <w:tcPr>
            <w:tcW w:w="1406" w:type="dxa"/>
          </w:tcPr>
          <w:p w:rsidR="002A6B33" w:rsidRPr="00EE6155" w:rsidRDefault="002A6B33">
            <w:pPr>
              <w:pStyle w:val="ConsPlusNormal"/>
              <w:jc w:val="center"/>
            </w:pPr>
            <w:r w:rsidRPr="00EE6155">
              <w:t>0,091</w:t>
            </w:r>
          </w:p>
        </w:tc>
      </w:tr>
    </w:tbl>
    <w:p w:rsidR="002A6B33" w:rsidRPr="00EE6155" w:rsidRDefault="002A6B33">
      <w:pPr>
        <w:pStyle w:val="ConsPlusNormal"/>
        <w:jc w:val="both"/>
      </w:pPr>
    </w:p>
    <w:p w:rsidR="002A6B33" w:rsidRPr="00EE6155" w:rsidRDefault="002A6B33">
      <w:pPr>
        <w:pStyle w:val="ConsPlusNormal"/>
        <w:jc w:val="both"/>
      </w:pPr>
    </w:p>
    <w:p w:rsidR="002A6B33" w:rsidRPr="00EE6155" w:rsidRDefault="002A6B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7C1C" w:rsidRPr="00EE6155" w:rsidRDefault="00FC7C1C"/>
    <w:sectPr w:rsidR="00FC7C1C" w:rsidRPr="00EE6155" w:rsidSect="004373D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33"/>
    <w:rsid w:val="002A6B33"/>
    <w:rsid w:val="00EE6155"/>
    <w:rsid w:val="00F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6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6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A6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6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6B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6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6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A6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6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6B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2020-01-22T11:19:00Z</dcterms:created>
  <dcterms:modified xsi:type="dcterms:W3CDTF">2020-01-22T11:19:00Z</dcterms:modified>
</cp:coreProperties>
</file>