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23" w:rsidRPr="00C824AC" w:rsidRDefault="00BC6323">
      <w:pPr>
        <w:pStyle w:val="ConsPlusTitlePage"/>
      </w:pPr>
    </w:p>
    <w:p w:rsidR="00BC6323" w:rsidRPr="00C824AC" w:rsidRDefault="00BC6323">
      <w:pPr>
        <w:pStyle w:val="ConsPlusNormal"/>
        <w:jc w:val="both"/>
      </w:pPr>
    </w:p>
    <w:p w:rsidR="00BC6323" w:rsidRPr="00C824AC" w:rsidRDefault="00C824AC">
      <w:pPr>
        <w:pStyle w:val="ConsPlusTitle"/>
        <w:jc w:val="center"/>
      </w:pPr>
      <w:r w:rsidRPr="00C824AC">
        <w:t>Закон от 12.10.2017 № 110-кз</w:t>
      </w:r>
    </w:p>
    <w:p w:rsidR="00BC6323" w:rsidRPr="00C824AC" w:rsidRDefault="00BC6323">
      <w:pPr>
        <w:pStyle w:val="ConsPlusTitle"/>
        <w:jc w:val="center"/>
      </w:pPr>
    </w:p>
    <w:p w:rsidR="00BC6323" w:rsidRPr="00C824AC" w:rsidRDefault="00C824AC">
      <w:pPr>
        <w:pStyle w:val="ConsPlusTitle"/>
        <w:jc w:val="center"/>
      </w:pPr>
      <w:r w:rsidRPr="00C824AC">
        <w:t xml:space="preserve">О внесении изменений в закон Ставропольского края "О налоге на имущество организаций" и признании </w:t>
      </w:r>
      <w:proofErr w:type="gramStart"/>
      <w:r w:rsidRPr="00C824AC">
        <w:t>утратившими</w:t>
      </w:r>
      <w:proofErr w:type="gramEnd"/>
      <w:r w:rsidRPr="00C824AC">
        <w:t xml:space="preserve"> силу законодательных актов (отдельных положений законодательных актов) Ставропольского края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jc w:val="right"/>
      </w:pPr>
      <w:proofErr w:type="gramStart"/>
      <w:r w:rsidRPr="00C824AC">
        <w:t>Принят</w:t>
      </w:r>
      <w:proofErr w:type="gramEnd"/>
    </w:p>
    <w:p w:rsidR="00BC6323" w:rsidRPr="00C824AC" w:rsidRDefault="00BC6323">
      <w:pPr>
        <w:pStyle w:val="ConsPlusNormal"/>
        <w:jc w:val="right"/>
      </w:pPr>
      <w:r w:rsidRPr="00C824AC">
        <w:t>Думой Ставропольского края</w:t>
      </w:r>
    </w:p>
    <w:p w:rsidR="00BC6323" w:rsidRPr="00C824AC" w:rsidRDefault="00BC6323">
      <w:pPr>
        <w:pStyle w:val="ConsPlusNormal"/>
        <w:jc w:val="right"/>
      </w:pPr>
      <w:r w:rsidRPr="00C824AC">
        <w:t>28 сентября 2017 года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ind w:firstLine="540"/>
        <w:jc w:val="both"/>
        <w:outlineLvl w:val="0"/>
      </w:pPr>
      <w:r w:rsidRPr="00C824AC">
        <w:t>Статья 1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ind w:firstLine="540"/>
        <w:jc w:val="both"/>
      </w:pPr>
      <w:r w:rsidRPr="00C824AC">
        <w:t xml:space="preserve">Внести в </w:t>
      </w:r>
      <w:hyperlink r:id="rId5" w:history="1">
        <w:r w:rsidRPr="00C824AC">
          <w:t>Закон</w:t>
        </w:r>
      </w:hyperlink>
      <w:r w:rsidRPr="00C824AC">
        <w:t xml:space="preserve"> Ставропольского края от 26 ноября 2003 г. N 44-кз "О налоге на имущество организаций" следующие изменения: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1) </w:t>
      </w:r>
      <w:hyperlink r:id="rId6" w:history="1">
        <w:r w:rsidRPr="00C824AC">
          <w:t>статью 1</w:t>
        </w:r>
      </w:hyperlink>
      <w:r w:rsidRPr="00C824AC">
        <w:t xml:space="preserve"> дополнить пунктом 3 следующего содержания: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"3. </w:t>
      </w:r>
      <w:proofErr w:type="gramStart"/>
      <w:r w:rsidRPr="00C824AC">
        <w:t>Ставка налога в отношении жилых домов и жилых помещений, не учитываемых на балансе в качестве объектов основных средств в порядке, установленном для ведения бухгалтерского учета, налоговая база в отношении которых определяется как кадастровая стоимость, устанавливается в 2018 году в размере 0,5 процента, в 2019 году - 1,0 процента, в 2020 году и последующие годы - 2,0 процента.";</w:t>
      </w:r>
      <w:proofErr w:type="gramEnd"/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2) в </w:t>
      </w:r>
      <w:hyperlink r:id="rId7" w:history="1">
        <w:r w:rsidRPr="00C824AC">
          <w:t>пункте 1 статьи 1.1</w:t>
        </w:r>
      </w:hyperlink>
      <w:r w:rsidRPr="00C824AC">
        <w:t>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а) в </w:t>
      </w:r>
      <w:hyperlink r:id="rId8" w:history="1">
        <w:r w:rsidRPr="00C824AC">
          <w:t>подпункте 2</w:t>
        </w:r>
      </w:hyperlink>
      <w:r w:rsidRPr="00C824AC">
        <w:t xml:space="preserve"> </w:t>
      </w:r>
      <w:proofErr w:type="gramStart"/>
      <w:r w:rsidRPr="00C824AC">
        <w:t>слова</w:t>
      </w:r>
      <w:proofErr w:type="gramEnd"/>
      <w:r w:rsidRPr="00C824AC">
        <w:t xml:space="preserve"> "которых в соответствии с кадастровыми паспортами объектов недвижимости" заменить словами ", разрешенное использование или наименование которых в соответствии со сведениями, содержащимися в Едином государственном реестре недвижимости,";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б) </w:t>
      </w:r>
      <w:hyperlink r:id="rId9" w:history="1">
        <w:r w:rsidRPr="00C824AC">
          <w:t>дополнить</w:t>
        </w:r>
      </w:hyperlink>
      <w:r w:rsidRPr="00C824AC">
        <w:t xml:space="preserve"> подпунктом 3 следующего содержания: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>"3) жилые дома и жилые помещения, не учитываемые на балансе в качестве объектов основных средств в порядке, установленном для ведения бухгалтерского учета</w:t>
      </w:r>
      <w:proofErr w:type="gramStart"/>
      <w:r w:rsidRPr="00C824AC">
        <w:t>.";</w:t>
      </w:r>
      <w:proofErr w:type="gramEnd"/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3) в </w:t>
      </w:r>
      <w:hyperlink r:id="rId10" w:history="1">
        <w:r w:rsidRPr="00C824AC">
          <w:t>статье 2.1</w:t>
        </w:r>
      </w:hyperlink>
      <w:r w:rsidRPr="00C824AC">
        <w:t>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а) в </w:t>
      </w:r>
      <w:hyperlink r:id="rId11" w:history="1">
        <w:r w:rsidRPr="00C824AC">
          <w:t>пункте 1</w:t>
        </w:r>
      </w:hyperlink>
      <w:r w:rsidRPr="00C824AC">
        <w:t>:</w:t>
      </w:r>
    </w:p>
    <w:p w:rsidR="00BC6323" w:rsidRPr="00C824AC" w:rsidRDefault="00C824AC">
      <w:pPr>
        <w:pStyle w:val="ConsPlusNormal"/>
        <w:spacing w:before="220"/>
        <w:ind w:firstLine="540"/>
        <w:jc w:val="both"/>
      </w:pPr>
      <w:hyperlink r:id="rId12" w:history="1">
        <w:r w:rsidR="00BC6323" w:rsidRPr="00C824AC">
          <w:t>подпункт 1</w:t>
        </w:r>
      </w:hyperlink>
      <w:r w:rsidR="00BC6323" w:rsidRPr="00C824AC">
        <w:t xml:space="preserve"> признать утратившим силу;</w:t>
      </w:r>
    </w:p>
    <w:p w:rsidR="00BC6323" w:rsidRPr="00C824AC" w:rsidRDefault="00C824AC">
      <w:pPr>
        <w:pStyle w:val="ConsPlusNormal"/>
        <w:spacing w:before="220"/>
        <w:ind w:firstLine="540"/>
        <w:jc w:val="both"/>
      </w:pPr>
      <w:hyperlink r:id="rId13" w:history="1">
        <w:r w:rsidR="00BC6323" w:rsidRPr="00C824AC">
          <w:t>подпункт 3</w:t>
        </w:r>
      </w:hyperlink>
      <w:r w:rsidR="00BC6323" w:rsidRPr="00C824AC">
        <w:t xml:space="preserve"> признать утратившим силу;</w:t>
      </w:r>
    </w:p>
    <w:p w:rsidR="00BC6323" w:rsidRPr="00C824AC" w:rsidRDefault="00C824AC">
      <w:pPr>
        <w:pStyle w:val="ConsPlusNormal"/>
        <w:spacing w:before="220"/>
        <w:ind w:firstLine="540"/>
        <w:jc w:val="both"/>
      </w:pPr>
      <w:hyperlink r:id="rId14" w:history="1">
        <w:r w:rsidR="00BC6323" w:rsidRPr="00C824AC">
          <w:t>подпункт 9</w:t>
        </w:r>
      </w:hyperlink>
      <w:r w:rsidR="00BC6323" w:rsidRPr="00C824AC">
        <w:t xml:space="preserve"> признать утратившим силу;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б) </w:t>
      </w:r>
      <w:hyperlink r:id="rId15" w:history="1">
        <w:r w:rsidRPr="00C824AC">
          <w:t>пункт 3</w:t>
        </w:r>
      </w:hyperlink>
      <w:r w:rsidRPr="00C824AC">
        <w:t xml:space="preserve"> признать утратившим силу;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в) </w:t>
      </w:r>
      <w:hyperlink r:id="rId16" w:history="1">
        <w:r w:rsidRPr="00C824AC">
          <w:t>пункт 4</w:t>
        </w:r>
      </w:hyperlink>
      <w:r w:rsidRPr="00C824AC">
        <w:t xml:space="preserve"> дополнить абзацем следующего содержания: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>"Налоговая льгота используется дошкольными образовательными организациями, обратившимися в налоговые органы с заявлениями о применении налоговой льготы в срок до 31 декабря 2017 года включительно</w:t>
      </w:r>
      <w:proofErr w:type="gramStart"/>
      <w:r w:rsidRPr="00C824AC">
        <w:t>.";</w:t>
      </w:r>
      <w:proofErr w:type="gramEnd"/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г) в </w:t>
      </w:r>
      <w:hyperlink r:id="rId17" w:history="1">
        <w:r w:rsidRPr="00C824AC">
          <w:t>подпункте 3 пункта 6</w:t>
        </w:r>
      </w:hyperlink>
      <w:r w:rsidRPr="00C824AC">
        <w:t xml:space="preserve"> слова "субъекты инвестиционной деятельности, осуществляемой в форме капитальных вложений"</w:t>
      </w:r>
      <w:proofErr w:type="gramStart"/>
      <w:r w:rsidRPr="00C824AC">
        <w:t>,"</w:t>
      </w:r>
      <w:proofErr w:type="gramEnd"/>
      <w:r w:rsidRPr="00C824AC">
        <w:t xml:space="preserve"> исключить;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lastRenderedPageBreak/>
        <w:t xml:space="preserve">4) </w:t>
      </w:r>
      <w:hyperlink r:id="rId18" w:history="1">
        <w:r w:rsidRPr="00C824AC">
          <w:t>пункт 1 статьи 4</w:t>
        </w:r>
      </w:hyperlink>
      <w:r w:rsidRPr="00C824AC">
        <w:t xml:space="preserve"> признать утратившим силу.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ind w:firstLine="540"/>
        <w:jc w:val="both"/>
        <w:outlineLvl w:val="0"/>
      </w:pPr>
      <w:r w:rsidRPr="00C824AC">
        <w:t>Статья 2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ind w:firstLine="540"/>
        <w:jc w:val="both"/>
      </w:pPr>
      <w:r w:rsidRPr="00C824AC">
        <w:t>Признать утратившими силу: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1) </w:t>
      </w:r>
      <w:hyperlink r:id="rId19" w:history="1">
        <w:r w:rsidRPr="00C824AC">
          <w:t>абзац четвертый пункта 2 статьи 1</w:t>
        </w:r>
      </w:hyperlink>
      <w:r w:rsidRPr="00C824AC">
        <w:t xml:space="preserve"> Закона Ставропольского края от 02 мая 2006 г. N 25-кз "О внесении изменений в Закон Ставропольского края "О налоге на имущество организаций";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2) </w:t>
      </w:r>
      <w:hyperlink r:id="rId20" w:history="1">
        <w:r w:rsidRPr="00C824AC">
          <w:t>Закон</w:t>
        </w:r>
      </w:hyperlink>
      <w:r w:rsidRPr="00C824AC">
        <w:t xml:space="preserve"> Ставропольского края от 01 октября 2007 г. N 50-кз "О внесении изменения в статью 2.1 Закона Ставропольского края "О налоге на имущество организаций";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3) </w:t>
      </w:r>
      <w:hyperlink r:id="rId21" w:history="1">
        <w:r w:rsidRPr="00C824AC">
          <w:t>абзацы четвертый</w:t>
        </w:r>
      </w:hyperlink>
      <w:r w:rsidRPr="00C824AC">
        <w:t xml:space="preserve"> и </w:t>
      </w:r>
      <w:hyperlink r:id="rId22" w:history="1">
        <w:r w:rsidRPr="00C824AC">
          <w:t>шестой статьи 1</w:t>
        </w:r>
      </w:hyperlink>
      <w:r w:rsidRPr="00C824AC">
        <w:t xml:space="preserve"> Закона Ставропольского края от 12 ноября 2010 г. N 96-кз "О внесении изменения в статью 2.1 Закона Ставропольского края "О налоге на имущество организаций" и приостановлении действия статьи 20 Закона Ставропольского края "О бюджетном процессе в Ставропольском крае";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4) </w:t>
      </w:r>
      <w:hyperlink r:id="rId23" w:history="1">
        <w:r w:rsidRPr="00C824AC">
          <w:t>абзацы четвертый</w:t>
        </w:r>
      </w:hyperlink>
      <w:r w:rsidRPr="00C824AC">
        <w:t xml:space="preserve">, </w:t>
      </w:r>
      <w:hyperlink r:id="rId24" w:history="1">
        <w:r w:rsidRPr="00C824AC">
          <w:t>шестой</w:t>
        </w:r>
      </w:hyperlink>
      <w:r w:rsidRPr="00C824AC">
        <w:t xml:space="preserve">, </w:t>
      </w:r>
      <w:hyperlink r:id="rId25" w:history="1">
        <w:r w:rsidRPr="00C824AC">
          <w:t>двенадцатый</w:t>
        </w:r>
      </w:hyperlink>
      <w:r w:rsidRPr="00C824AC">
        <w:t xml:space="preserve"> и </w:t>
      </w:r>
      <w:hyperlink r:id="rId26" w:history="1">
        <w:r w:rsidRPr="00C824AC">
          <w:t>четырнадцатый статьи 1</w:t>
        </w:r>
      </w:hyperlink>
      <w:r w:rsidRPr="00C824AC">
        <w:t xml:space="preserve"> Закона Ставропольского края от 15 октября 2012 г. N 95-кз "О внесении изменения в статью 2.1 Закона Ставропольского края "О налоге на имущество организаций";</w:t>
      </w:r>
    </w:p>
    <w:p w:rsidR="00BC6323" w:rsidRPr="00C824AC" w:rsidRDefault="00BC6323">
      <w:pPr>
        <w:pStyle w:val="ConsPlusNormal"/>
        <w:spacing w:before="220"/>
        <w:ind w:firstLine="540"/>
        <w:jc w:val="both"/>
      </w:pPr>
      <w:r w:rsidRPr="00C824AC">
        <w:t xml:space="preserve">5) </w:t>
      </w:r>
      <w:hyperlink r:id="rId27" w:history="1">
        <w:r w:rsidRPr="00C824AC">
          <w:t>подпункты "а"</w:t>
        </w:r>
      </w:hyperlink>
      <w:r w:rsidRPr="00C824AC">
        <w:t xml:space="preserve"> и </w:t>
      </w:r>
      <w:hyperlink r:id="rId28" w:history="1">
        <w:r w:rsidRPr="00C824AC">
          <w:t>"ж" пункта 1</w:t>
        </w:r>
      </w:hyperlink>
      <w:r w:rsidRPr="00C824AC">
        <w:t xml:space="preserve"> и </w:t>
      </w:r>
      <w:hyperlink r:id="rId29" w:history="1">
        <w:r w:rsidRPr="00C824AC">
          <w:t>пункт 3 статьи 1</w:t>
        </w:r>
      </w:hyperlink>
      <w:r w:rsidRPr="00C824AC">
        <w:t xml:space="preserve"> Закона Ставропольского края от 29 апреля 2015 г. N 46-кз "О внесении изменений в отдельные законодательные акты Ставропольского края".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ind w:firstLine="540"/>
        <w:jc w:val="both"/>
        <w:outlineLvl w:val="0"/>
      </w:pPr>
      <w:r w:rsidRPr="00C824AC">
        <w:t>Статья 3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ind w:firstLine="540"/>
        <w:jc w:val="both"/>
      </w:pPr>
      <w:r w:rsidRPr="00C824AC">
        <w:t>Настоящий Закон вступает в силу с 1 января 2018 года, но не ранее чем по истечении одного месяца со дня его официального опубликования.</w:t>
      </w:r>
    </w:p>
    <w:p w:rsidR="00BC6323" w:rsidRPr="00C824AC" w:rsidRDefault="00BC6323">
      <w:pPr>
        <w:pStyle w:val="ConsPlusNormal"/>
        <w:jc w:val="both"/>
      </w:pPr>
    </w:p>
    <w:p w:rsidR="00BC6323" w:rsidRPr="00C824AC" w:rsidRDefault="00BC6323">
      <w:pPr>
        <w:pStyle w:val="ConsPlusNormal"/>
        <w:jc w:val="right"/>
      </w:pPr>
      <w:r w:rsidRPr="00C824AC">
        <w:t>Губернатор</w:t>
      </w:r>
    </w:p>
    <w:p w:rsidR="00BC6323" w:rsidRPr="00C824AC" w:rsidRDefault="00BC6323">
      <w:pPr>
        <w:pStyle w:val="ConsPlusNormal"/>
        <w:jc w:val="right"/>
      </w:pPr>
      <w:r w:rsidRPr="00C824AC">
        <w:t>Ставропольского края</w:t>
      </w:r>
    </w:p>
    <w:p w:rsidR="00BC6323" w:rsidRPr="00C824AC" w:rsidRDefault="00BC6323">
      <w:pPr>
        <w:pStyle w:val="ConsPlusNormal"/>
        <w:jc w:val="right"/>
      </w:pPr>
      <w:r w:rsidRPr="00C824AC">
        <w:t>В.В.</w:t>
      </w:r>
      <w:r w:rsidR="00C824AC">
        <w:t> </w:t>
      </w:r>
      <w:r w:rsidRPr="00C824AC">
        <w:t>В</w:t>
      </w:r>
      <w:bookmarkStart w:id="0" w:name="_GoBack"/>
      <w:r w:rsidR="00C824AC" w:rsidRPr="00C824AC">
        <w:t>ладимиров</w:t>
      </w:r>
      <w:bookmarkEnd w:id="0"/>
    </w:p>
    <w:sectPr w:rsidR="00BC6323" w:rsidRPr="00C824AC" w:rsidSect="0070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3"/>
    <w:rsid w:val="004A6CF4"/>
    <w:rsid w:val="009D5A42"/>
    <w:rsid w:val="00BC6323"/>
    <w:rsid w:val="00C8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C632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32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32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C632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32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32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6FE41A4CED60048AD3B1E44AE6C025A1A82AFD8E0155BF0C47E6DA1A011B35694ED7375B4D813dAy1O" TargetMode="External"/><Relationship Id="rId13" Type="http://schemas.openxmlformats.org/officeDocument/2006/relationships/hyperlink" Target="consultantplus://offline/ref=22A6FE41A4CED60048AD3B1E44AE6C025A1A82AFD8E0155BF0C47E6DA1A011B35694ED7375B4D810A3DE17E7d1y0O" TargetMode="External"/><Relationship Id="rId18" Type="http://schemas.openxmlformats.org/officeDocument/2006/relationships/hyperlink" Target="consultantplus://offline/ref=22A6FE41A4CED60048AD3B1E44AE6C025A1A82AFD8E0155BF0C47E6DA1A011B35694ED7375B4D810A3DE16E6d1yEO" TargetMode="External"/><Relationship Id="rId26" Type="http://schemas.openxmlformats.org/officeDocument/2006/relationships/hyperlink" Target="consultantplus://offline/ref=22A6FE41A4CED60048AD3B1E44AE6C025A1A82AFDCE0135CF3C92367A9F91DB1519BB26472FDD411A3DE14dEy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A6FE41A4CED60048AD3B1E44AE6C025A1A82AFDAE0185EF5C92367A9F91DB1519BB26472FDD411A3DE17dEy7O" TargetMode="External"/><Relationship Id="rId7" Type="http://schemas.openxmlformats.org/officeDocument/2006/relationships/hyperlink" Target="consultantplus://offline/ref=22A6FE41A4CED60048AD3B1E44AE6C025A1A82AFD8E0155BF0C47E6DA1A011B35694ED7375B4D813dAy3O" TargetMode="External"/><Relationship Id="rId12" Type="http://schemas.openxmlformats.org/officeDocument/2006/relationships/hyperlink" Target="consultantplus://offline/ref=22A6FE41A4CED60048AD3B1E44AE6C025A1A82AFD8E0155BF0C47E6DA1A011B35694ED7375B4D810A3DE16E0d1yFO" TargetMode="External"/><Relationship Id="rId17" Type="http://schemas.openxmlformats.org/officeDocument/2006/relationships/hyperlink" Target="consultantplus://offline/ref=22A6FE41A4CED60048AD3B1E44AE6C025A1A82AFD8E0155BF0C47E6DA1A011B35694ED7375B4D810A3DE16EEd1y1O" TargetMode="External"/><Relationship Id="rId25" Type="http://schemas.openxmlformats.org/officeDocument/2006/relationships/hyperlink" Target="consultantplus://offline/ref=22A6FE41A4CED60048AD3B1E44AE6C025A1A82AFDCE0135CF3C92367A9F91DB1519BB26472FDD411A3DE17dEy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A6FE41A4CED60048AD3B1E44AE6C025A1A82AFD8E0155BF0C47E6DA1A011B35694ED7375B4D810A3DE17E6d1y0O" TargetMode="External"/><Relationship Id="rId20" Type="http://schemas.openxmlformats.org/officeDocument/2006/relationships/hyperlink" Target="consultantplus://offline/ref=22A6FE41A4CED60048AD3B1E44AE6C025A1A82AFD8EA135DF4C92367A9F91DB1d5y1O" TargetMode="External"/><Relationship Id="rId29" Type="http://schemas.openxmlformats.org/officeDocument/2006/relationships/hyperlink" Target="consultantplus://offline/ref=22A6FE41A4CED60048AD3B1E44AE6C025A1A82AFD1E4105FF1C92367A9F91DB1519BB26472FDD411A3DE17dEy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6FE41A4CED60048AD3B1E44AE6C025A1A82AFD8E0155BF0C47E6DA1A011B35694ED7375B4D810dAy5O" TargetMode="External"/><Relationship Id="rId11" Type="http://schemas.openxmlformats.org/officeDocument/2006/relationships/hyperlink" Target="consultantplus://offline/ref=22A6FE41A4CED60048AD3B1E44AE6C025A1A82AFD8E0155BF0C47E6DA1A011B35694ED7375B4D810A3DE16E0d1y0O" TargetMode="External"/><Relationship Id="rId24" Type="http://schemas.openxmlformats.org/officeDocument/2006/relationships/hyperlink" Target="consultantplus://offline/ref=22A6FE41A4CED60048AD3B1E44AE6C025A1A82AFDCE0135CF3C92367A9F91DB1519BB26472FDD411A3DE17dEy5O" TargetMode="External"/><Relationship Id="rId5" Type="http://schemas.openxmlformats.org/officeDocument/2006/relationships/hyperlink" Target="consultantplus://offline/ref=22A6FE41A4CED60048AD3B1E44AE6C025A1A82AFD8E0155BF0C47E6DA1A011B356d9y4O" TargetMode="External"/><Relationship Id="rId15" Type="http://schemas.openxmlformats.org/officeDocument/2006/relationships/hyperlink" Target="consultantplus://offline/ref=22A6FE41A4CED60048AD3B1E44AE6C025A1A82AFD8E0155BF0C47E6DA1A011B35694ED7375B4D810A3DE17E6d1y1O" TargetMode="External"/><Relationship Id="rId23" Type="http://schemas.openxmlformats.org/officeDocument/2006/relationships/hyperlink" Target="consultantplus://offline/ref=22A6FE41A4CED60048AD3B1E44AE6C025A1A82AFDCE0135CF3C92367A9F91DB1519BB26472FDD411A3DE17dEy7O" TargetMode="External"/><Relationship Id="rId28" Type="http://schemas.openxmlformats.org/officeDocument/2006/relationships/hyperlink" Target="consultantplus://offline/ref=22A6FE41A4CED60048AD3B1E44AE6C025A1A82AFD1E4105FF1C92367A9F91DB1519BB26472FDD411A3DE17dEy2O" TargetMode="External"/><Relationship Id="rId10" Type="http://schemas.openxmlformats.org/officeDocument/2006/relationships/hyperlink" Target="consultantplus://offline/ref=22A6FE41A4CED60048AD3B1E44AE6C025A1A82AFD8E0155BF0C47E6DA1A011B35694ED7375B4D810A3DE16E0d1y1O" TargetMode="External"/><Relationship Id="rId19" Type="http://schemas.openxmlformats.org/officeDocument/2006/relationships/hyperlink" Target="consultantplus://offline/ref=22A6FE41A4CED60048AD3B1E44AE6C025A1A82AFDAE71253F6C92367A9F91DB1519BB26472FDD411A3DE17dEy1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A6FE41A4CED60048AD3B1E44AE6C025A1A82AFD8E0155BF0C47E6DA1A011B35694ED7375B4D813dAy3O" TargetMode="External"/><Relationship Id="rId14" Type="http://schemas.openxmlformats.org/officeDocument/2006/relationships/hyperlink" Target="consultantplus://offline/ref=22A6FE41A4CED60048AD3B1E44AE6C025A1A82AFD8E0155BF0C47E6DA1A011B35694ED7375B4D810A3DE17E6d1y4O" TargetMode="External"/><Relationship Id="rId22" Type="http://schemas.openxmlformats.org/officeDocument/2006/relationships/hyperlink" Target="consultantplus://offline/ref=22A6FE41A4CED60048AD3B1E44AE6C025A1A82AFDAE0185EF5C92367A9F91DB1519BB26472FDD411A3DE17dEy5O" TargetMode="External"/><Relationship Id="rId27" Type="http://schemas.openxmlformats.org/officeDocument/2006/relationships/hyperlink" Target="consultantplus://offline/ref=22A6FE41A4CED60048AD3B1E44AE6C025A1A82AFD1E4105FF1C92367A9F91DB1519BB26472FDD411A3DE16dEyE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2017-12-13T14:50:00Z</dcterms:created>
  <dcterms:modified xsi:type="dcterms:W3CDTF">2017-12-27T12:19:00Z</dcterms:modified>
</cp:coreProperties>
</file>