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A3" w:rsidRPr="00B73605" w:rsidRDefault="00B73605">
      <w:pPr>
        <w:pStyle w:val="ConsPlusTitle"/>
        <w:jc w:val="center"/>
      </w:pPr>
      <w:r w:rsidRPr="00B73605">
        <w:t>Совет города Лермонтова</w:t>
      </w:r>
    </w:p>
    <w:p w:rsidR="00734AA3" w:rsidRPr="00B73605" w:rsidRDefault="00734AA3">
      <w:pPr>
        <w:pStyle w:val="ConsPlusTitle"/>
        <w:jc w:val="center"/>
      </w:pPr>
    </w:p>
    <w:p w:rsidR="00734AA3" w:rsidRPr="00B73605" w:rsidRDefault="00734AA3">
      <w:pPr>
        <w:pStyle w:val="ConsPlusTitle"/>
        <w:jc w:val="center"/>
      </w:pPr>
      <w:r w:rsidRPr="00B73605">
        <w:t>РЕШЕНИЕ</w:t>
      </w:r>
    </w:p>
    <w:p w:rsidR="00734AA3" w:rsidRPr="00B73605" w:rsidRDefault="00734AA3">
      <w:pPr>
        <w:pStyle w:val="ConsPlusTitle"/>
        <w:jc w:val="center"/>
      </w:pPr>
      <w:r w:rsidRPr="00B73605">
        <w:t>от 30 октября 2017 г. N 12</w:t>
      </w:r>
    </w:p>
    <w:p w:rsidR="00734AA3" w:rsidRPr="00B73605" w:rsidRDefault="00734AA3">
      <w:pPr>
        <w:pStyle w:val="ConsPlusTitle"/>
        <w:jc w:val="center"/>
      </w:pPr>
    </w:p>
    <w:p w:rsidR="00734AA3" w:rsidRPr="00B73605" w:rsidRDefault="00B73605">
      <w:pPr>
        <w:pStyle w:val="ConsPlusTitle"/>
        <w:jc w:val="center"/>
      </w:pPr>
      <w:r w:rsidRPr="00B73605">
        <w:t>О внесении изменений в приложение 1 и приложение 2 решения</w:t>
      </w:r>
    </w:p>
    <w:p w:rsidR="00734AA3" w:rsidRPr="00B73605" w:rsidRDefault="00B73605">
      <w:pPr>
        <w:pStyle w:val="ConsPlusTitle"/>
        <w:jc w:val="center"/>
      </w:pPr>
      <w:r w:rsidRPr="00B73605">
        <w:t xml:space="preserve">совета города Лермонтова от 28 августа 2013 года </w:t>
      </w:r>
      <w:r w:rsidRPr="00B73605">
        <w:rPr>
          <w:lang w:val="en-US"/>
        </w:rPr>
        <w:t>N</w:t>
      </w:r>
      <w:r w:rsidRPr="00B73605">
        <w:t xml:space="preserve"> 60</w:t>
      </w:r>
    </w:p>
    <w:p w:rsidR="00734AA3" w:rsidRPr="00B73605" w:rsidRDefault="00B73605">
      <w:pPr>
        <w:pStyle w:val="ConsPlusTitle"/>
        <w:jc w:val="center"/>
      </w:pPr>
      <w:r w:rsidRPr="00B73605">
        <w:t>"о системе налогообложения в виде единого налога</w:t>
      </w:r>
    </w:p>
    <w:p w:rsidR="00734AA3" w:rsidRPr="00B73605" w:rsidRDefault="00B73605">
      <w:pPr>
        <w:pStyle w:val="ConsPlusTitle"/>
        <w:jc w:val="center"/>
      </w:pPr>
      <w:r w:rsidRPr="00B73605">
        <w:t>на вмененный доход для отдельных видов деятельности</w:t>
      </w:r>
    </w:p>
    <w:p w:rsidR="00734AA3" w:rsidRPr="00B73605" w:rsidRDefault="00B73605">
      <w:pPr>
        <w:pStyle w:val="ConsPlusTitle"/>
        <w:jc w:val="center"/>
      </w:pPr>
      <w:r w:rsidRPr="00B73605">
        <w:t>на территории города Лермонтова Ставропольского края"</w:t>
      </w:r>
    </w:p>
    <w:p w:rsidR="00734AA3" w:rsidRPr="00B73605" w:rsidRDefault="00734AA3">
      <w:pPr>
        <w:pStyle w:val="ConsPlusNormal"/>
        <w:jc w:val="both"/>
      </w:pPr>
    </w:p>
    <w:p w:rsidR="00734AA3" w:rsidRPr="00B73605" w:rsidRDefault="00734AA3">
      <w:pPr>
        <w:pStyle w:val="ConsPlusNormal"/>
        <w:ind w:firstLine="540"/>
        <w:jc w:val="both"/>
      </w:pPr>
      <w:proofErr w:type="gramStart"/>
      <w:r w:rsidRPr="00B73605">
        <w:t>Руководствуясь Федеральным законом от 3 июля 2016 года N 248-ФЗ "О внесении изменений в часть вторую Налогового кодекса Российской Федерации", распоряжением Правительства Российской Федерации от 24 ноября 2016 года N 2496-р, в соответствии с экспертным заключением аппарата Правительства Ставропольского края от 28 сентября 2017 года N РМЭ-292/33-31 с целью пополнения доходной части местного бюджета, в соответствии с Налоговым кодексом</w:t>
      </w:r>
      <w:proofErr w:type="gramEnd"/>
      <w:r w:rsidRPr="00B73605">
        <w:t xml:space="preserve"> Российской Федерации, Уставом города Лермонтова Совет города Лермонтова решил:</w:t>
      </w:r>
    </w:p>
    <w:p w:rsidR="00734AA3" w:rsidRPr="00B73605" w:rsidRDefault="00734AA3">
      <w:pPr>
        <w:pStyle w:val="ConsPlusNormal"/>
        <w:jc w:val="both"/>
      </w:pPr>
    </w:p>
    <w:p w:rsidR="00734AA3" w:rsidRPr="00B73605" w:rsidRDefault="00734AA3">
      <w:pPr>
        <w:pStyle w:val="ConsPlusNormal"/>
        <w:ind w:firstLine="540"/>
        <w:jc w:val="both"/>
      </w:pPr>
      <w:r w:rsidRPr="00B73605">
        <w:t>1. Внести в приложения решения Совета города Лермонтова от 28 августа 2013 года N 60 "О системе налогообложения в виде единого налога на вмененный доход для отдельных видов деятельности на территории города Лермонтова Ставропольского края" следующие изменения:</w:t>
      </w:r>
    </w:p>
    <w:p w:rsidR="00734AA3" w:rsidRPr="00B73605" w:rsidRDefault="00734AA3">
      <w:pPr>
        <w:pStyle w:val="ConsPlusNormal"/>
        <w:spacing w:before="220"/>
        <w:ind w:firstLine="540"/>
        <w:jc w:val="both"/>
      </w:pPr>
      <w:r w:rsidRPr="00B73605">
        <w:t>1.1. Пункт 1 приложения 1 к решению изложить в следующей редакции:</w:t>
      </w:r>
    </w:p>
    <w:p w:rsidR="00734AA3" w:rsidRPr="00B73605" w:rsidRDefault="00734AA3">
      <w:pPr>
        <w:pStyle w:val="ConsPlusNormal"/>
        <w:spacing w:before="220"/>
        <w:ind w:firstLine="540"/>
        <w:jc w:val="both"/>
      </w:pPr>
      <w:r w:rsidRPr="00B73605">
        <w:t>"1) оказания бытовых услуг, коды которых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 определяются Правительством Российской Федерации" (согласно видам деятельности, по которым решением Совета города Лермонтова установлены значения корректирующего коэффициента базовой доходности К</w:t>
      </w:r>
      <w:proofErr w:type="gramStart"/>
      <w:r w:rsidRPr="00B73605">
        <w:t>2</w:t>
      </w:r>
      <w:proofErr w:type="gramEnd"/>
      <w:r w:rsidRPr="00B73605">
        <w:t>;".</w:t>
      </w:r>
    </w:p>
    <w:p w:rsidR="00734AA3" w:rsidRPr="00B73605" w:rsidRDefault="00734AA3">
      <w:pPr>
        <w:pStyle w:val="ConsPlusNormal"/>
        <w:spacing w:before="220"/>
        <w:ind w:firstLine="540"/>
        <w:jc w:val="both"/>
      </w:pPr>
      <w:r w:rsidRPr="00B73605">
        <w:t>1.2. Пункт 1 приложения 2 к решению изложить в следующей редакции:</w:t>
      </w:r>
    </w:p>
    <w:p w:rsidR="00734AA3" w:rsidRPr="00B73605" w:rsidRDefault="00734A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876"/>
        <w:gridCol w:w="1701"/>
      </w:tblGrid>
      <w:tr w:rsidR="00B73605" w:rsidRPr="00B7360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N</w:t>
            </w:r>
          </w:p>
          <w:p w:rsidR="00734AA3" w:rsidRPr="00B73605" w:rsidRDefault="00734AA3">
            <w:pPr>
              <w:pStyle w:val="ConsPlusNormal"/>
              <w:jc w:val="center"/>
            </w:pPr>
            <w:proofErr w:type="gramStart"/>
            <w:r w:rsidRPr="00B73605">
              <w:t>п</w:t>
            </w:r>
            <w:proofErr w:type="gramEnd"/>
            <w:r w:rsidRPr="00B73605">
              <w:t>/п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Виды</w:t>
            </w:r>
          </w:p>
          <w:p w:rsidR="00734AA3" w:rsidRPr="00B73605" w:rsidRDefault="00734AA3">
            <w:pPr>
              <w:pStyle w:val="ConsPlusNormal"/>
              <w:jc w:val="center"/>
            </w:pPr>
            <w:r w:rsidRPr="00B73605">
              <w:t>предпринимательской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Коэффициент К</w:t>
            </w:r>
            <w:proofErr w:type="gramStart"/>
            <w:r w:rsidRPr="00B73605">
              <w:t>2</w:t>
            </w:r>
            <w:proofErr w:type="gramEnd"/>
          </w:p>
        </w:tc>
      </w:tr>
      <w:tr w:rsidR="00B73605" w:rsidRPr="00B7360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1.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both"/>
            </w:pPr>
            <w:r w:rsidRPr="00B73605">
              <w:t>Оказание бытовых услуг: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</w:pPr>
          </w:p>
        </w:tc>
      </w:tr>
      <w:tr w:rsidR="00B73605" w:rsidRPr="00B7360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1.1.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both"/>
            </w:pPr>
            <w:r w:rsidRPr="00B73605">
              <w:t>Ремонт и пошив меховых и кожаных изделий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0,3</w:t>
            </w:r>
          </w:p>
        </w:tc>
      </w:tr>
      <w:tr w:rsidR="00B73605" w:rsidRPr="00B7360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1.2.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both"/>
            </w:pPr>
            <w:r w:rsidRPr="00B73605">
              <w:t>Ремонт и изготовление металлоизделий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0,4</w:t>
            </w:r>
          </w:p>
        </w:tc>
      </w:tr>
      <w:tr w:rsidR="00B73605" w:rsidRPr="00B7360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1.3.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both"/>
            </w:pPr>
            <w:r w:rsidRPr="00B73605">
              <w:t>Ремонт и изготовление ювелирных изделий, изготовление ювелирных изделий методом литья по выплавляемым моделям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0,3</w:t>
            </w:r>
          </w:p>
        </w:tc>
      </w:tr>
      <w:tr w:rsidR="00B73605" w:rsidRPr="00B7360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1.4.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both"/>
            </w:pPr>
            <w:r w:rsidRPr="00B73605">
              <w:t>Ремонт мебели, прочие услуги по ремонту мебели. Изготовление прочей мебели по индивидуальному заказу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0,3</w:t>
            </w:r>
          </w:p>
        </w:tc>
      </w:tr>
      <w:tr w:rsidR="00B73605" w:rsidRPr="00B7360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1.5.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both"/>
            </w:pPr>
            <w:r w:rsidRPr="00B73605">
              <w:t>Ремонт жилья и других построек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0,4</w:t>
            </w:r>
          </w:p>
        </w:tc>
      </w:tr>
      <w:tr w:rsidR="00B73605" w:rsidRPr="00B7360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1.6.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both"/>
            </w:pPr>
            <w:r w:rsidRPr="00B73605">
              <w:t>Ритуальные, обрядовые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0,3</w:t>
            </w:r>
          </w:p>
        </w:tc>
      </w:tr>
      <w:tr w:rsidR="00B73605" w:rsidRPr="00B7360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1.7.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both"/>
            </w:pPr>
            <w:r w:rsidRPr="00B73605">
              <w:t>Услуги бань, душевых и саун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0,3</w:t>
            </w:r>
          </w:p>
        </w:tc>
      </w:tr>
      <w:tr w:rsidR="00734AA3" w:rsidRPr="00B7360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lastRenderedPageBreak/>
              <w:t>1.8.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both"/>
            </w:pPr>
            <w:r w:rsidRPr="00B73605">
              <w:t>Прочие бытовые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4AA3" w:rsidRPr="00B73605" w:rsidRDefault="00734AA3">
            <w:pPr>
              <w:pStyle w:val="ConsPlusNormal"/>
              <w:jc w:val="center"/>
            </w:pPr>
            <w:r w:rsidRPr="00B73605">
              <w:t>0,257</w:t>
            </w:r>
          </w:p>
        </w:tc>
      </w:tr>
    </w:tbl>
    <w:p w:rsidR="00734AA3" w:rsidRPr="00B73605" w:rsidRDefault="00734AA3">
      <w:pPr>
        <w:pStyle w:val="ConsPlusNormal"/>
        <w:jc w:val="both"/>
      </w:pPr>
    </w:p>
    <w:p w:rsidR="00734AA3" w:rsidRPr="00B73605" w:rsidRDefault="00734AA3">
      <w:pPr>
        <w:pStyle w:val="ConsPlusNormal"/>
        <w:ind w:firstLine="540"/>
        <w:jc w:val="both"/>
      </w:pPr>
      <w:r w:rsidRPr="00B73605">
        <w:t xml:space="preserve">2. </w:t>
      </w:r>
      <w:proofErr w:type="gramStart"/>
      <w:r w:rsidRPr="00B73605">
        <w:t>Контроль за</w:t>
      </w:r>
      <w:proofErr w:type="gramEnd"/>
      <w:r w:rsidRPr="00B73605">
        <w:t xml:space="preserve"> выполнением настоящего решения возложить на заместителя председателя Совета города Лермонтова (Курочкин А.В.).</w:t>
      </w:r>
    </w:p>
    <w:p w:rsidR="00734AA3" w:rsidRPr="00B73605" w:rsidRDefault="00734AA3">
      <w:pPr>
        <w:pStyle w:val="ConsPlusNormal"/>
        <w:spacing w:before="220"/>
        <w:ind w:firstLine="540"/>
        <w:jc w:val="both"/>
      </w:pPr>
      <w:r w:rsidRPr="00B73605">
        <w:t>3. Опубликовать настоящее решение в еженедельной региональной общественно-политической газете города Лермонтова "</w:t>
      </w:r>
      <w:proofErr w:type="spellStart"/>
      <w:r w:rsidRPr="00B73605">
        <w:t>Лермонтовские</w:t>
      </w:r>
      <w:proofErr w:type="spellEnd"/>
      <w:r w:rsidRPr="00B73605">
        <w:t xml:space="preserve"> известия" и разместить на официальном портале органов местного самоуправления города Лермонтова в информационно-телекоммуникационной сети "Интернет".</w:t>
      </w:r>
    </w:p>
    <w:p w:rsidR="00734AA3" w:rsidRPr="00B73605" w:rsidRDefault="00734AA3">
      <w:pPr>
        <w:pStyle w:val="ConsPlusNormal"/>
        <w:spacing w:before="220"/>
        <w:ind w:firstLine="540"/>
        <w:jc w:val="both"/>
      </w:pPr>
      <w:r w:rsidRPr="00B73605">
        <w:t>4. Настоящее решение вступает в силу с 1 декабря 2017 года.</w:t>
      </w:r>
    </w:p>
    <w:p w:rsidR="00734AA3" w:rsidRPr="00B73605" w:rsidRDefault="00B73605">
      <w:pPr>
        <w:pStyle w:val="ConsPlusNormal"/>
        <w:jc w:val="right"/>
      </w:pPr>
      <w:r w:rsidRPr="00B73605">
        <w:br/>
      </w:r>
      <w:r w:rsidRPr="00B73605">
        <w:br/>
      </w:r>
      <w:r w:rsidRPr="00B73605">
        <w:br/>
      </w:r>
      <w:r w:rsidR="00734AA3" w:rsidRPr="00B73605">
        <w:t>Председатель Совета</w:t>
      </w:r>
    </w:p>
    <w:p w:rsidR="00734AA3" w:rsidRPr="00B73605" w:rsidRDefault="00734AA3">
      <w:pPr>
        <w:pStyle w:val="ConsPlusNormal"/>
        <w:jc w:val="right"/>
      </w:pPr>
      <w:r w:rsidRPr="00B73605">
        <w:t>города Лермонтова</w:t>
      </w:r>
    </w:p>
    <w:p w:rsidR="00734AA3" w:rsidRPr="00B73605" w:rsidRDefault="00734AA3">
      <w:pPr>
        <w:pStyle w:val="ConsPlusNormal"/>
        <w:jc w:val="right"/>
      </w:pPr>
      <w:proofErr w:type="spellStart"/>
      <w:r w:rsidRPr="00B73605">
        <w:t>А.М.К</w:t>
      </w:r>
      <w:r w:rsidR="00B73605" w:rsidRPr="00B73605">
        <w:t>арибов</w:t>
      </w:r>
      <w:proofErr w:type="spellEnd"/>
    </w:p>
    <w:p w:rsidR="00734AA3" w:rsidRPr="00B73605" w:rsidRDefault="00734AA3">
      <w:pPr>
        <w:pStyle w:val="ConsPlusNormal"/>
        <w:jc w:val="both"/>
      </w:pPr>
    </w:p>
    <w:p w:rsidR="00734AA3" w:rsidRPr="00B73605" w:rsidRDefault="00734AA3">
      <w:pPr>
        <w:pStyle w:val="ConsPlusNormal"/>
        <w:jc w:val="right"/>
      </w:pPr>
      <w:r w:rsidRPr="00B73605">
        <w:t>Глава города Лермонтова</w:t>
      </w:r>
    </w:p>
    <w:p w:rsidR="00734AA3" w:rsidRPr="00B73605" w:rsidRDefault="00734AA3">
      <w:pPr>
        <w:pStyle w:val="ConsPlusNormal"/>
        <w:jc w:val="right"/>
      </w:pPr>
      <w:proofErr w:type="spellStart"/>
      <w:r w:rsidRPr="00B73605">
        <w:t>Е.А.</w:t>
      </w:r>
      <w:r w:rsidR="00B73605" w:rsidRPr="00B73605">
        <w:t>Нуйкин</w:t>
      </w:r>
      <w:proofErr w:type="spellEnd"/>
    </w:p>
    <w:p w:rsidR="00734AA3" w:rsidRPr="00B73605" w:rsidRDefault="00734AA3">
      <w:pPr>
        <w:pStyle w:val="ConsPlusNormal"/>
        <w:jc w:val="both"/>
      </w:pPr>
    </w:p>
    <w:p w:rsidR="00DE4CCB" w:rsidRPr="00B73605" w:rsidRDefault="00DE4CCB"/>
    <w:sectPr w:rsidR="00DE4CCB" w:rsidRPr="00B73605" w:rsidSect="00BF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A3"/>
    <w:rsid w:val="00734AA3"/>
    <w:rsid w:val="00B73605"/>
    <w:rsid w:val="00D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A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A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2018-02-05T11:50:00Z</dcterms:created>
  <dcterms:modified xsi:type="dcterms:W3CDTF">2018-02-05T11:50:00Z</dcterms:modified>
</cp:coreProperties>
</file>