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  <w:r w:rsidRPr="00192403">
        <w:rPr>
          <w:rFonts w:ascii="Calibri" w:eastAsia="Times New Roman" w:hAnsi="Calibri" w:cs="Calibri"/>
          <w:szCs w:val="20"/>
          <w:lang w:eastAsia="ru-RU"/>
        </w:rPr>
        <w:t>Утвержден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приказом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министерства финансов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Ставропольского края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от 08 апреля 2016 г. N 63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СОСТАВ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КОНКУРСНОЙ КОМИССИИ ПО ОТБОРУ ПРОЕКТОВ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 ПРЕДОСТАВЛЕНИЮ БЮДЖЕТА ДЛЯ ГРАЖДАН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ЯГУБОВА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Юлия Сергеевна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заместитель министра финансов Ставропольского края, председатель конкурсной комиссии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ЕФИМОВА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Галина Сергеевна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начальник отдела информатизации министерства финансов Ставропольского края, заместитель председателя конкурсной комиссии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ДОНЦОВА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Мария Викторовна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 xml:space="preserve">заместитель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начальника отдела организационного обеспечения министерства финансов Ставропольского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края, секретарь конкурсной комиссии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Члены конкурсной комиссии: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ВАСИЛЬЕВА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Галина Ивановна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начальник отдела планирования и анализа бюджета министерства финансов Ставропольского края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ВОРОБЬЕВА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Ольга Ивановна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 xml:space="preserve">начальник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отдела межбюджетных отношений министерства финансов Ставропольского края</w:t>
      </w:r>
      <w:proofErr w:type="gramEnd"/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НОВОСЕЛЬЦЕВА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Наталья Владимировна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начальник отдела управления расходами в социальной сфере министерства финансов Ставропольского края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ПАЛИЕВ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Владимир Владимирович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начальник отдела мониторинга и реформирования бюджетного процесса министерства финансов Ставропольского края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РАОЖИНА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Яна Алексеевна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 xml:space="preserve">заместитель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начальника отдела бюджетных инвестиций министерства финансов Ставропольского края</w:t>
      </w:r>
      <w:proofErr w:type="gramEnd"/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РОМАНЕЦ</w:t>
      </w:r>
    </w:p>
    <w:p w:rsidR="00BB308E" w:rsidRPr="00192403" w:rsidRDefault="00BB308E" w:rsidP="00BB308E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Игорь Николаевич</w:t>
      </w:r>
      <w:r w:rsidRPr="00192403">
        <w:rPr>
          <w:rFonts w:ascii="Calibri" w:eastAsia="Times New Roman" w:hAnsi="Calibri" w:cs="Calibri"/>
          <w:szCs w:val="20"/>
          <w:lang w:eastAsia="ru-RU"/>
        </w:rPr>
        <w:tab/>
        <w:t>начальник отдела управления расходами в отраслях экономики министерства финансов Ставропольского края</w:t>
      </w:r>
    </w:p>
    <w:sectPr w:rsidR="00BB308E" w:rsidRPr="00192403" w:rsidSect="0093147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8E"/>
    <w:rsid w:val="00BB308E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2016-04-27T14:55:00Z</dcterms:created>
  <dcterms:modified xsi:type="dcterms:W3CDTF">2016-04-27T14:55:00Z</dcterms:modified>
</cp:coreProperties>
</file>