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82" w:rsidRPr="00B76EEA" w:rsidRDefault="00B91D82">
      <w:pPr>
        <w:pStyle w:val="ConsPlusNormal"/>
        <w:jc w:val="right"/>
        <w:outlineLvl w:val="0"/>
      </w:pPr>
      <w:bookmarkStart w:id="0" w:name="P129"/>
      <w:bookmarkStart w:id="1" w:name="_GoBack"/>
      <w:bookmarkEnd w:id="0"/>
      <w:bookmarkEnd w:id="1"/>
      <w:r w:rsidRPr="00B76EEA">
        <w:t>Приложение 1</w:t>
      </w:r>
    </w:p>
    <w:p w:rsidR="00B91D82" w:rsidRPr="00B76EEA" w:rsidRDefault="00B91D82">
      <w:pPr>
        <w:pStyle w:val="ConsPlusNormal"/>
        <w:jc w:val="right"/>
      </w:pPr>
      <w:r w:rsidRPr="00B76EEA">
        <w:t>к постановлению</w:t>
      </w:r>
    </w:p>
    <w:p w:rsidR="00B91D82" w:rsidRPr="00B76EEA" w:rsidRDefault="00B91D82">
      <w:pPr>
        <w:pStyle w:val="ConsPlusNormal"/>
        <w:jc w:val="right"/>
      </w:pPr>
      <w:r w:rsidRPr="00B76EEA">
        <w:t>администрации города Ставрополя</w:t>
      </w:r>
    </w:p>
    <w:p w:rsidR="00B91D82" w:rsidRPr="00B76EEA" w:rsidRDefault="00B91D82">
      <w:pPr>
        <w:pStyle w:val="ConsPlusNormal"/>
        <w:jc w:val="right"/>
      </w:pPr>
      <w:r w:rsidRPr="00B76EEA">
        <w:t>от 06.03.2018 N 403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center"/>
        <w:outlineLvl w:val="1"/>
      </w:pPr>
      <w:r w:rsidRPr="00B76EEA">
        <w:t>5. Ресурсное обеспечение Программы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ind w:firstLine="540"/>
        <w:jc w:val="both"/>
      </w:pPr>
      <w:r w:rsidRPr="00B76EEA">
        <w:t>Финансирование Программы в 2017 - 2022 годах осуществляется за счет средств бюджета города Ставрополя в сумме 65700,50 тыс. рублей, в том числе: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2017 год - 7654,76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2018 год - 13666,58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2019 год - 13666,58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2020 год - 13666,58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2021 год - 8523,00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2022 год - 8523,00 тыс. рублей.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Финансирование подпрограммы "Развитие малого и среднего предпринимательства в городе Ставрополе" осуществляется за счет средств бюджета города Ставрополя в сумме 43336,89 тыс. рублей, в том числе: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2017 год - 5422,89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2018 год - 9560,00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2019 год - 8210,00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2020 год - 8210,00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2021 год - 5967,00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2022 год - 5967,00 тыс. рублей.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Финансирование подпрограммы "Создание благоприятных условий для экономического развития города Ставрополя" осуществляется за счет средств бюджета города Ставрополя в сумме 22363,61 тыс. рублей, в том числе: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2017 год - 2231,87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2018 год - 4106,58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2019 год - 5456,58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2020 год - 5456,58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2021 год - 2556,00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2022 год - 2556,00 тыс. рублей.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Объем бюджетных средств определяется решением Ставропольской городской Думы о бюджете города Ставрополя на очередной финансовый год и плановый период.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Финансирование за счет средств бюджетов Российской Федерации и Ставропольского края, </w:t>
      </w:r>
      <w:r w:rsidRPr="00B76EEA">
        <w:lastRenderedPageBreak/>
        <w:t>а также за счет средств внебюджетных источников не предусмотрено.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right"/>
      </w:pPr>
      <w:proofErr w:type="gramStart"/>
      <w:r w:rsidRPr="00B76EEA">
        <w:t>Исполняющий</w:t>
      </w:r>
      <w:proofErr w:type="gramEnd"/>
      <w:r w:rsidRPr="00B76EEA">
        <w:t xml:space="preserve"> обязанности заместителя главы</w:t>
      </w:r>
    </w:p>
    <w:p w:rsidR="00B91D82" w:rsidRPr="00B76EEA" w:rsidRDefault="00B91D82">
      <w:pPr>
        <w:pStyle w:val="ConsPlusNormal"/>
        <w:jc w:val="right"/>
      </w:pPr>
      <w:r w:rsidRPr="00B76EEA">
        <w:t>администрации города Ставрополя</w:t>
      </w:r>
    </w:p>
    <w:p w:rsidR="00B91D82" w:rsidRPr="00B76EEA" w:rsidRDefault="00B91D82">
      <w:pPr>
        <w:pStyle w:val="ConsPlusNormal"/>
        <w:jc w:val="right"/>
      </w:pPr>
      <w:r w:rsidRPr="00B76EEA">
        <w:t>руководитель управления делопроизводства</w:t>
      </w:r>
    </w:p>
    <w:p w:rsidR="00B91D82" w:rsidRPr="00B76EEA" w:rsidRDefault="00B91D82">
      <w:pPr>
        <w:pStyle w:val="ConsPlusNormal"/>
        <w:jc w:val="right"/>
      </w:pPr>
      <w:r w:rsidRPr="00B76EEA">
        <w:t>и архива администрации города Ставрополя</w:t>
      </w:r>
    </w:p>
    <w:p w:rsidR="00B91D82" w:rsidRPr="00B76EEA" w:rsidRDefault="00B91D82">
      <w:pPr>
        <w:pStyle w:val="ConsPlusNormal"/>
        <w:jc w:val="right"/>
      </w:pPr>
      <w:r w:rsidRPr="00B76EEA">
        <w:t>А.В.БУХАРОВА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right"/>
        <w:outlineLvl w:val="0"/>
      </w:pPr>
      <w:bookmarkStart w:id="2" w:name="P170"/>
      <w:bookmarkEnd w:id="2"/>
      <w:r w:rsidRPr="00B76EEA">
        <w:t>Приложение 2</w:t>
      </w:r>
    </w:p>
    <w:p w:rsidR="00B91D82" w:rsidRPr="00B76EEA" w:rsidRDefault="00B91D82">
      <w:pPr>
        <w:pStyle w:val="ConsPlusNormal"/>
        <w:jc w:val="right"/>
      </w:pPr>
      <w:r w:rsidRPr="00B76EEA">
        <w:t>к постановлению</w:t>
      </w:r>
    </w:p>
    <w:p w:rsidR="00B91D82" w:rsidRPr="00B76EEA" w:rsidRDefault="00B91D82">
      <w:pPr>
        <w:pStyle w:val="ConsPlusNormal"/>
        <w:jc w:val="right"/>
      </w:pPr>
      <w:r w:rsidRPr="00B76EEA">
        <w:t>администрации города Ставрополя</w:t>
      </w:r>
    </w:p>
    <w:p w:rsidR="00B91D82" w:rsidRPr="00B76EEA" w:rsidRDefault="00B91D82">
      <w:pPr>
        <w:pStyle w:val="ConsPlusNormal"/>
        <w:jc w:val="right"/>
      </w:pPr>
      <w:r w:rsidRPr="00B76EEA">
        <w:t>от 06.03.2018 N 403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center"/>
        <w:outlineLvl w:val="1"/>
      </w:pPr>
      <w:r w:rsidRPr="00B76EEA">
        <w:t>7. Оценка эффективности реализации Программы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ind w:firstLine="540"/>
        <w:jc w:val="both"/>
      </w:pPr>
      <w:r w:rsidRPr="00B76EEA">
        <w:t xml:space="preserve">Оценка эффективности реализации Программы проводится для оценки вклада </w:t>
      </w:r>
      <w:proofErr w:type="gramStart"/>
      <w:r w:rsidRPr="00B76EEA">
        <w:t>Программы</w:t>
      </w:r>
      <w:proofErr w:type="gramEnd"/>
      <w:r w:rsidRPr="00B76EEA">
        <w:t xml:space="preserve"> в социально-экономическое развитие города Ставрополя исходя из степени реализации основных мероприятий (мероприятий) и достижения запланированных показателей (индикаторов) Программы.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Для оценки эффективности реализации Программы разработана система показателей (индикаторов) с учетом </w:t>
      </w:r>
      <w:proofErr w:type="gramStart"/>
      <w:r w:rsidRPr="00B76EEA">
        <w:t>возможности проверки степени достижения целей</w:t>
      </w:r>
      <w:proofErr w:type="gramEnd"/>
      <w:r w:rsidRPr="00B76EEA">
        <w:t xml:space="preserve"> и решения задач Программы: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субъектов малого и среднего предпринимательства, осуществляющих деятельность на территории города Ставрополя, в том числе занятых в сферах производства и услуг;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субъектов малого и среднего предпринимательства, осуществляющих деятельность на территории города Ставрополя, в расчете на 10,0 тыс. человек населения;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среднесписочная численность работников (без внешних совместителей) субъектов малого и среднего предпринимательства, осуществляющих деятельность на территории города Ставрополя;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индивидуальных предпринимателей в городе Ставрополе;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доля среднесписочной численности работников (без внешних совместителей) субъектов малого и среднего предпринимательства в городе Ставрополе в среднесписочной численности работников (без внешних совместителей) всех предприятий и организаций в городе Ставрополе по состоянию на конец года;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зарубежных и российских делегаций, посетивших город Ставрополь;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визитов официальных делегаций города Ставрополя в города стран дальнего и ближнего зарубежья, регионов Российской Федерации;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туристских маршрутов в городе Ставрополе;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участников экскурсий выходного дня;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количество обучающихся общеобразовательных организаций города Ставрополя и городов </w:t>
      </w:r>
      <w:r w:rsidRPr="00B76EEA">
        <w:lastRenderedPageBreak/>
        <w:t>регионов Российской Федерации - участников экскурсий;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проведенных мероприятий, направленных на развитие внутреннего и въездного туризма в городе Ставрополе;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численность размещенных лиц в коллективных средствах размещения города Ставрополя;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публикаций в средствах массовой информации о развитии туризма в городе Ставрополе;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объем инвестиций в основной капитал (за исключением бюджетных средств);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инвестиции в основной капитал без субъектов малого предпринимательства;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проектов, сопровождаемых по принципу "одного окна";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просмотров сайта "Инвестиционный Ставрополь" в информационно-телекоммуникационной сети "Интернет" (www.investinstav.ru);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количество </w:t>
      </w:r>
      <w:proofErr w:type="spellStart"/>
      <w:r w:rsidRPr="00B76EEA">
        <w:t>выставочно</w:t>
      </w:r>
      <w:proofErr w:type="spellEnd"/>
      <w:r w:rsidRPr="00B76EEA">
        <w:t>-ярмарочных мероприятий инвестиционной направленности, в которых принимали участие представители города Ставрополя;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инвестиционных проектов, реализованных на территории города Ставрополя;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количество проектов, включенных в систему организации и управления проектом (проектами) </w:t>
      </w:r>
      <w:proofErr w:type="spellStart"/>
      <w:r w:rsidRPr="00B76EEA">
        <w:t>муниципально</w:t>
      </w:r>
      <w:proofErr w:type="spellEnd"/>
      <w:r w:rsidRPr="00B76EEA">
        <w:t>-частного партнерства.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Выполнение мероприятий, предусмотренных Программой, позволит достичь следующих результатов: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создать более сбалансированную отраслевую структуру малого и среднего предпринимательства в городе Ставрополе;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субъектов малого и среднего предпринимательства в городе Ставрополе с 29860 единиц в 2017 году до 31391 единицы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субъектов малого и среднего предпринимательства, осуществляющих деятельность на территории города Ставрополя, в расчете на 10,0 тыс. человек населения с 680 единиц в 2017 году до 715 единиц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среднесписочную численность работников (без внешних совместителей) субъектов малого и среднего предпринимательства, осуществляющих деятельность на территории города Ставрополя, с 85422 человек в 2017 году до 86710 человек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индивидуальных предпринимателей в городе Ставрополе с 16500 человек в 2017 году до 19000 человек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долю среднесписочной численности работников (без внешних совместителей) субъектов малого и среднего предпринимательства в городе Ставрополе в среднесписочной численности работников (без внешних совместителей) всех предприятий и организаций в городе Ставрополе по состоянию на конец года с 47,5 процента в 2017 году до 50 процентов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сформировать имидж города Ставрополя как надежного партнера в развитии международного и межрегионального сотрудничества;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обеспечить прием отдельных лиц и официальных делегаций, прибывающих в администрацию города Ставрополя;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lastRenderedPageBreak/>
        <w:t>организовать запланированное количество визитов официальных делегаций города Ставрополя в города стран дальнего и ближнего зарубежья, регионов Российской Федерации;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способствовать развитию туристского потенциала города Ставрополя;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туристских маршрутов в городе Ставрополе с 6 единиц в 2017 году до 11 единиц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участников экскурсий выходного дня с 432 человек в 2017 году до 550 человек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обучающихся общеобразовательных организаций города Ставрополя и городов регионов Российской Федерации - участников экскурсий с 250 человек в 2017 году до 700 человек к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проведенных мероприятий, направленных на развитие внутреннего и въездного туризма в городе Ставрополе, с 3 единиц в 2017 году до 8 единиц к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численность размещенных лиц в коллективных средствах размещения города Ставрополя с 26980 человек в 2017 году до 27800 человек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публикаций в средствах массовой информации о развитии туризма в городе Ставрополе с 8 единиц в 2018 году до 16 единиц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просмотров сайта "Инвестиционный Ставрополь" в информационно-телекоммуникационной сети "Интернет" (www.investinstav.ru) с 3700 единиц в 2017 году до 5000 единиц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обеспечить участие представителей города Ставрополя в </w:t>
      </w:r>
      <w:proofErr w:type="spellStart"/>
      <w:r w:rsidRPr="00B76EEA">
        <w:t>выставочно</w:t>
      </w:r>
      <w:proofErr w:type="spellEnd"/>
      <w:r w:rsidRPr="00B76EEA">
        <w:t>-ярмарочных мероприятиях инвестиционной и инновационной направленности;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инвестиционных проектов, реализованных на территории города Ставрополя, с 2 единиц в 2017 году до 6 единиц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увеличить объем инвестиций в основной капитал (за исключением бюджетных средств) с 20016 </w:t>
      </w:r>
      <w:proofErr w:type="gramStart"/>
      <w:r w:rsidRPr="00B76EEA">
        <w:t>млн</w:t>
      </w:r>
      <w:proofErr w:type="gramEnd"/>
      <w:r w:rsidRPr="00B76EEA">
        <w:t xml:space="preserve"> рублей в 2017 году до 30176,30 млн рублей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увеличить инвестиции в основной капитал без субъектов малого предпринимательства с 16481,60 </w:t>
      </w:r>
      <w:proofErr w:type="gramStart"/>
      <w:r w:rsidRPr="00B76EEA">
        <w:t>млн</w:t>
      </w:r>
      <w:proofErr w:type="gramEnd"/>
      <w:r w:rsidRPr="00B76EEA">
        <w:t xml:space="preserve"> рублей в 2018 году до 19185,90 млн рублей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проектов, сопровождаемых по принципу "одного окна", с 2 единиц в 2018 году до 6 единиц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увеличить количество проектов, включенных в систему организации и управления проектом (проектами) </w:t>
      </w:r>
      <w:proofErr w:type="spellStart"/>
      <w:r w:rsidRPr="00B76EEA">
        <w:t>муниципально</w:t>
      </w:r>
      <w:proofErr w:type="spellEnd"/>
      <w:r w:rsidRPr="00B76EEA">
        <w:t>-частного партнерства, с 10 единиц в 2018 году до 18 единиц в 2022 году.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Методика и критерии оценки эффективности Программы приведены в приложении 2 к Программе.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right"/>
      </w:pPr>
      <w:proofErr w:type="gramStart"/>
      <w:r w:rsidRPr="00B76EEA">
        <w:t>Исполняющий</w:t>
      </w:r>
      <w:proofErr w:type="gramEnd"/>
      <w:r w:rsidRPr="00B76EEA">
        <w:t xml:space="preserve"> обязанности заместителя главы</w:t>
      </w:r>
    </w:p>
    <w:p w:rsidR="00B91D82" w:rsidRPr="00B76EEA" w:rsidRDefault="00B91D82">
      <w:pPr>
        <w:pStyle w:val="ConsPlusNormal"/>
        <w:jc w:val="right"/>
      </w:pPr>
      <w:r w:rsidRPr="00B76EEA">
        <w:t>администрации города Ставрополя</w:t>
      </w:r>
    </w:p>
    <w:p w:rsidR="00B91D82" w:rsidRPr="00B76EEA" w:rsidRDefault="00B91D82">
      <w:pPr>
        <w:pStyle w:val="ConsPlusNormal"/>
        <w:jc w:val="right"/>
      </w:pPr>
      <w:r w:rsidRPr="00B76EEA">
        <w:t>руководитель управления делопроизводства</w:t>
      </w:r>
    </w:p>
    <w:p w:rsidR="00B91D82" w:rsidRPr="00B76EEA" w:rsidRDefault="00B91D82">
      <w:pPr>
        <w:pStyle w:val="ConsPlusNormal"/>
        <w:jc w:val="right"/>
      </w:pPr>
      <w:r w:rsidRPr="00B76EEA">
        <w:t>и архива администрации города Ставрополя</w:t>
      </w:r>
    </w:p>
    <w:p w:rsidR="00B91D82" w:rsidRPr="00B76EEA" w:rsidRDefault="00B91D82">
      <w:pPr>
        <w:pStyle w:val="ConsPlusNormal"/>
        <w:jc w:val="right"/>
      </w:pPr>
      <w:r w:rsidRPr="00B76EEA">
        <w:t>А.В.БУХАРОВА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right"/>
        <w:outlineLvl w:val="0"/>
      </w:pPr>
      <w:bookmarkStart w:id="3" w:name="P235"/>
      <w:bookmarkEnd w:id="3"/>
      <w:r w:rsidRPr="00B76EEA">
        <w:t>Приложение 3</w:t>
      </w:r>
    </w:p>
    <w:p w:rsidR="00B91D82" w:rsidRPr="00B76EEA" w:rsidRDefault="00B91D82">
      <w:pPr>
        <w:pStyle w:val="ConsPlusNormal"/>
        <w:jc w:val="right"/>
      </w:pPr>
      <w:r w:rsidRPr="00B76EEA">
        <w:t>к постановлению</w:t>
      </w:r>
    </w:p>
    <w:p w:rsidR="00B91D82" w:rsidRPr="00B76EEA" w:rsidRDefault="00B91D82">
      <w:pPr>
        <w:pStyle w:val="ConsPlusNormal"/>
        <w:jc w:val="right"/>
      </w:pPr>
      <w:r w:rsidRPr="00B76EEA">
        <w:t>администрации города Ставрополя</w:t>
      </w:r>
    </w:p>
    <w:p w:rsidR="00B91D82" w:rsidRPr="00B76EEA" w:rsidRDefault="00B91D82">
      <w:pPr>
        <w:pStyle w:val="ConsPlusNormal"/>
        <w:jc w:val="right"/>
      </w:pPr>
      <w:r w:rsidRPr="00B76EEA">
        <w:t>от 06.03.2018 N 403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center"/>
        <w:outlineLvl w:val="1"/>
      </w:pPr>
      <w:r w:rsidRPr="00B76EEA">
        <w:t>7. Оценка эффективности реализации Подпрограммы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ind w:firstLine="540"/>
        <w:jc w:val="both"/>
      </w:pPr>
      <w:r w:rsidRPr="00B76EEA">
        <w:t xml:space="preserve">Оценка эффективности реализации Подпрограммы проводится для оценки вклада </w:t>
      </w:r>
      <w:proofErr w:type="gramStart"/>
      <w:r w:rsidRPr="00B76EEA">
        <w:t>Подпрограммы</w:t>
      </w:r>
      <w:proofErr w:type="gramEnd"/>
      <w:r w:rsidRPr="00B76EEA">
        <w:t xml:space="preserve"> в социально-экономическое развитие города Ставрополя исходя из степени реализации основных мероприятий (мероприятий) и достижения запланированных показателей (индикаторов) Подпрограммы.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Для оценки эффективности реализации Подпрограммы разработана система показателей (индикаторов) с учетом </w:t>
      </w:r>
      <w:proofErr w:type="gramStart"/>
      <w:r w:rsidRPr="00B76EEA">
        <w:t>возможности проверки степени достижения целей</w:t>
      </w:r>
      <w:proofErr w:type="gramEnd"/>
      <w:r w:rsidRPr="00B76EEA">
        <w:t xml:space="preserve"> и решения задач Подпрограммы: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объем инвестиций в основной капитал (за исключением бюджетных средств);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инвестиции в основной капитал без субъектов малого предпринимательства;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проектов, сопровождаемых по принципу "одного окна";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просмотров сайта "Инвестиционный Ставрополь" в информационно-телекоммуникационной сети "Интернет" (www.investinstav.ru);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количество </w:t>
      </w:r>
      <w:proofErr w:type="spellStart"/>
      <w:r w:rsidRPr="00B76EEA">
        <w:t>выставочно</w:t>
      </w:r>
      <w:proofErr w:type="spellEnd"/>
      <w:r w:rsidRPr="00B76EEA">
        <w:t>-ярмарочных мероприятий инвестиционной направленности, в которых принимали участие представители города Ставрополя;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инвестиционных проектов, реализованных на территории города Ставрополя;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количество проектов, включенных в систему организации и управления проектом (проектами) </w:t>
      </w:r>
      <w:proofErr w:type="spellStart"/>
      <w:r w:rsidRPr="00B76EEA">
        <w:t>муниципально</w:t>
      </w:r>
      <w:proofErr w:type="spellEnd"/>
      <w:r w:rsidRPr="00B76EEA">
        <w:t>-частного партнерства;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туристских маршрутов в городе Ставрополе;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участников экскурсий выходного дня;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обучающихся общеобразовательных организаций города Ставрополя и городов регионов Российской Федерации - участников экскурсий;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проведенных мероприятий, направленных на развитие внутреннего и въездного туризма в городе Ставрополе;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численность размещенных лиц в коллективных средствах размещения города Ставрополя;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публикаций в средствах массовой информации о развитии туризма в городе Ставрополе;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зарубежных и российских делегаций, посетивших город Ставрополь;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количество визитов официальных делегаций города Ставрополя в города стран дальнего и ближнего зарубежья, регионов Российской Федерации.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lastRenderedPageBreak/>
        <w:t>Реализация Подпрограммы позволит достичь следующих результатов: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сформировать имидж города Ставрополя как надежного партнера в развитии международного и межрегионального сотрудничества;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обеспечить прием отдельных лиц и официальных делегаций, прибывающих в администрацию города Ставрополя;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организовать запланированное количество визитов официальных делегаций города Ставрополя в города стран дальнего и ближнего зарубежья, регионов Российской Федерации;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способствовать развитию туристского потенциала города Ставрополя;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туристских маршрутов в городе Ставрополе с 6 единиц в 2017 году до 11 единиц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участников экскурсий выходного дня с 432 человек в 2017 году до 550 человек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обучающихся общеобразовательных организаций города Ставрополя и городов регионов Российской Федерации - участников экскурсий с 250 человек в 2017 году до 700 человек к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проведенных мероприятий, направленных на развитие внутреннего и въездного туризма в городе Ставрополе, с 3 единиц в 2017 году до 8 единиц к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численность размещенных лиц в коллективных средствах размещения города Ставрополя с 26980 человек в 2017 году до 27800 человек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публикаций в средствах массовой информации о развитии туризма в городе Ставрополе с 8 единиц в 2018 году до 16 единиц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просмотров сайта "Инвестиционный Ставрополь" в информационно-телекоммуникационной сети "Интернет" (www.investinstav.ru) с 3700 единиц в 2017 году до 5000 единиц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обеспечить участие представителей города Ставрополя в </w:t>
      </w:r>
      <w:proofErr w:type="spellStart"/>
      <w:r w:rsidRPr="00B76EEA">
        <w:t>выставочно</w:t>
      </w:r>
      <w:proofErr w:type="spellEnd"/>
      <w:r w:rsidRPr="00B76EEA">
        <w:t>-ярмарочных мероприятиях инвестиционной и инновационной направленности;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инвестиционных проектов, реализованных на территории города Ставрополя, с 2 единиц в 2017 году до 6 единиц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увеличить объем инвестиций в основной капитал (за исключением бюджетных средств) с 20016 </w:t>
      </w:r>
      <w:proofErr w:type="gramStart"/>
      <w:r w:rsidRPr="00B76EEA">
        <w:t>млн</w:t>
      </w:r>
      <w:proofErr w:type="gramEnd"/>
      <w:r w:rsidRPr="00B76EEA">
        <w:t xml:space="preserve"> рублей в 2017 году до 30176,30 млн рублей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увеличить инвестиции в основной капитал без субъектов малого предпринимательства с 16481,60 </w:t>
      </w:r>
      <w:proofErr w:type="gramStart"/>
      <w:r w:rsidRPr="00B76EEA">
        <w:t>млн</w:t>
      </w:r>
      <w:proofErr w:type="gramEnd"/>
      <w:r w:rsidRPr="00B76EEA">
        <w:t xml:space="preserve"> рублей в 2018 году до 19185,90 млн рублей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увеличить количество проектов, сопровождаемых по принципу "одного окна", с 2 единиц в 2018 году до 6 единиц в 2022 году;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увеличить количество проектов, включенных в систему организации и управления проектом (проектами) </w:t>
      </w:r>
      <w:proofErr w:type="spellStart"/>
      <w:r w:rsidRPr="00B76EEA">
        <w:t>муниципально</w:t>
      </w:r>
      <w:proofErr w:type="spellEnd"/>
      <w:r w:rsidRPr="00B76EEA">
        <w:t>-частного партнерства, с 10 единиц в 2018 году до 18 единиц в 2022 году.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Методика и критерии оценки эффективности Подпрограммы приведены в приложении 2 к Подпрограмме.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right"/>
      </w:pPr>
      <w:proofErr w:type="gramStart"/>
      <w:r w:rsidRPr="00B76EEA">
        <w:t>Исполняющий</w:t>
      </w:r>
      <w:proofErr w:type="gramEnd"/>
      <w:r w:rsidRPr="00B76EEA">
        <w:t xml:space="preserve"> обязанности заместителя главы</w:t>
      </w:r>
    </w:p>
    <w:p w:rsidR="00B91D82" w:rsidRPr="00B76EEA" w:rsidRDefault="00B91D82">
      <w:pPr>
        <w:pStyle w:val="ConsPlusNormal"/>
        <w:jc w:val="right"/>
      </w:pPr>
      <w:r w:rsidRPr="00B76EEA">
        <w:t>администрации города Ставрополя</w:t>
      </w:r>
    </w:p>
    <w:p w:rsidR="00B91D82" w:rsidRPr="00B76EEA" w:rsidRDefault="00B91D82">
      <w:pPr>
        <w:pStyle w:val="ConsPlusNormal"/>
        <w:jc w:val="right"/>
      </w:pPr>
      <w:r w:rsidRPr="00B76EEA">
        <w:t>руководитель управления делопроизводства</w:t>
      </w:r>
    </w:p>
    <w:p w:rsidR="00B91D82" w:rsidRPr="00B76EEA" w:rsidRDefault="00B91D82">
      <w:pPr>
        <w:pStyle w:val="ConsPlusNormal"/>
        <w:jc w:val="right"/>
      </w:pPr>
      <w:r w:rsidRPr="00B76EEA">
        <w:t>и архива администрации города Ставрополя</w:t>
      </w:r>
    </w:p>
    <w:p w:rsidR="00B91D82" w:rsidRPr="00B76EEA" w:rsidRDefault="00B91D82">
      <w:pPr>
        <w:pStyle w:val="ConsPlusNormal"/>
        <w:jc w:val="right"/>
      </w:pPr>
      <w:r w:rsidRPr="00B76EEA">
        <w:t>А.В.БУХАРОВА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sectPr w:rsidR="00B91D82" w:rsidRPr="00B76EEA" w:rsidSect="00655F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1D82" w:rsidRPr="00B76EEA" w:rsidRDefault="00B91D82">
      <w:pPr>
        <w:pStyle w:val="ConsPlusNormal"/>
        <w:jc w:val="right"/>
        <w:outlineLvl w:val="0"/>
      </w:pPr>
      <w:r w:rsidRPr="00B76EEA">
        <w:lastRenderedPageBreak/>
        <w:t>Приложение 4</w:t>
      </w:r>
    </w:p>
    <w:p w:rsidR="00B91D82" w:rsidRPr="00B76EEA" w:rsidRDefault="00B91D82">
      <w:pPr>
        <w:pStyle w:val="ConsPlusNormal"/>
        <w:jc w:val="right"/>
      </w:pPr>
      <w:r w:rsidRPr="00B76EEA">
        <w:t>к постановлению</w:t>
      </w:r>
    </w:p>
    <w:p w:rsidR="00B91D82" w:rsidRPr="00B76EEA" w:rsidRDefault="00B91D82">
      <w:pPr>
        <w:pStyle w:val="ConsPlusNormal"/>
        <w:jc w:val="right"/>
      </w:pPr>
      <w:r w:rsidRPr="00B76EEA">
        <w:t>администрации города Ставрополя</w:t>
      </w:r>
    </w:p>
    <w:p w:rsidR="00B91D82" w:rsidRPr="00B76EEA" w:rsidRDefault="00B91D82">
      <w:pPr>
        <w:pStyle w:val="ConsPlusNormal"/>
        <w:jc w:val="right"/>
      </w:pPr>
      <w:r w:rsidRPr="00B76EEA">
        <w:t>от 06.03.2018 N 403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Title"/>
        <w:jc w:val="center"/>
      </w:pPr>
      <w:bookmarkStart w:id="4" w:name="P294"/>
      <w:bookmarkEnd w:id="4"/>
      <w:r w:rsidRPr="00B76EEA">
        <w:t>ПЕРЕЧЕНЬ</w:t>
      </w:r>
    </w:p>
    <w:p w:rsidR="00B91D82" w:rsidRPr="00B76EEA" w:rsidRDefault="00B91D82">
      <w:pPr>
        <w:pStyle w:val="ConsPlusTitle"/>
        <w:jc w:val="center"/>
      </w:pPr>
      <w:r w:rsidRPr="00B76EEA">
        <w:t>И ОБЩАЯ ХАРАКТЕРИСТИКА ОСНОВНЫХ МЕРОПРИЯТИЙ (МЕРОПРИЯТИЙ)</w:t>
      </w:r>
    </w:p>
    <w:p w:rsidR="00B91D82" w:rsidRPr="00B76EEA" w:rsidRDefault="00B91D82">
      <w:pPr>
        <w:pStyle w:val="ConsPlusTitle"/>
        <w:jc w:val="center"/>
      </w:pPr>
      <w:r w:rsidRPr="00B76EEA">
        <w:t>ПОДПРОГРАММЫ "СОЗДАНИЕ БЛАГОПРИЯТНЫХ УСЛОВИЙ</w:t>
      </w:r>
    </w:p>
    <w:p w:rsidR="00B91D82" w:rsidRPr="00B76EEA" w:rsidRDefault="00B91D82">
      <w:pPr>
        <w:pStyle w:val="ConsPlusTitle"/>
        <w:jc w:val="center"/>
      </w:pPr>
      <w:r w:rsidRPr="00B76EEA">
        <w:t>ДЛЯ ЭКОНОМИЧЕСКОГО РАЗВИТИЯ ГОРОДА СТАВРОПОЛЯ"</w:t>
      </w:r>
    </w:p>
    <w:p w:rsidR="00B91D82" w:rsidRPr="00B76EEA" w:rsidRDefault="00B91D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1"/>
        <w:gridCol w:w="2149"/>
        <w:gridCol w:w="1660"/>
        <w:gridCol w:w="1852"/>
        <w:gridCol w:w="1112"/>
        <w:gridCol w:w="761"/>
        <w:gridCol w:w="761"/>
        <w:gridCol w:w="761"/>
        <w:gridCol w:w="761"/>
        <w:gridCol w:w="761"/>
        <w:gridCol w:w="761"/>
        <w:gridCol w:w="2148"/>
        <w:gridCol w:w="1452"/>
      </w:tblGrid>
      <w:tr w:rsidR="00B76EEA" w:rsidRPr="00B76EEA" w:rsidTr="00B91D82">
        <w:tc>
          <w:tcPr>
            <w:tcW w:w="509" w:type="dxa"/>
            <w:vMerge w:val="restart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 xml:space="preserve">N </w:t>
            </w:r>
            <w:proofErr w:type="gramStart"/>
            <w:r w:rsidRPr="00B76EEA">
              <w:t>п</w:t>
            </w:r>
            <w:proofErr w:type="gramEnd"/>
            <w:r w:rsidRPr="00B76EEA">
              <w:t>/п</w:t>
            </w:r>
          </w:p>
        </w:tc>
        <w:tc>
          <w:tcPr>
            <w:tcW w:w="2098" w:type="dxa"/>
            <w:vMerge w:val="restart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Наименование основного мероприятия (мероприятия)</w:t>
            </w:r>
          </w:p>
        </w:tc>
        <w:tc>
          <w:tcPr>
            <w:tcW w:w="1984" w:type="dxa"/>
            <w:vMerge w:val="restart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Ответственный исполнитель, соисполнители</w:t>
            </w:r>
          </w:p>
        </w:tc>
        <w:tc>
          <w:tcPr>
            <w:tcW w:w="1984" w:type="dxa"/>
            <w:vMerge w:val="restart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Обоснование выделения основного мероприятия (мероприятия)</w:t>
            </w:r>
          </w:p>
        </w:tc>
        <w:tc>
          <w:tcPr>
            <w:tcW w:w="850" w:type="dxa"/>
            <w:vMerge w:val="restart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Срок исполнения (годы)</w:t>
            </w:r>
          </w:p>
        </w:tc>
        <w:tc>
          <w:tcPr>
            <w:tcW w:w="6750" w:type="dxa"/>
            <w:gridSpan w:val="6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Объем и источники финансирования (бюджет города Ставрополя), тыс. рублей</w:t>
            </w:r>
          </w:p>
        </w:tc>
        <w:tc>
          <w:tcPr>
            <w:tcW w:w="1871" w:type="dxa"/>
            <w:vMerge w:val="restart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Ожидаемый результат</w:t>
            </w:r>
          </w:p>
        </w:tc>
        <w:tc>
          <w:tcPr>
            <w:tcW w:w="1522" w:type="dxa"/>
            <w:vMerge w:val="restart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Взаимосвязь с показателями (индикаторами) подпрограммы</w:t>
            </w:r>
          </w:p>
        </w:tc>
      </w:tr>
      <w:tr w:rsidR="00B76EEA" w:rsidRPr="00B76EEA" w:rsidTr="00B91D82">
        <w:tc>
          <w:tcPr>
            <w:tcW w:w="509" w:type="dxa"/>
            <w:vMerge/>
          </w:tcPr>
          <w:p w:rsidR="00B91D82" w:rsidRPr="00B76EEA" w:rsidRDefault="00B91D82"/>
        </w:tc>
        <w:tc>
          <w:tcPr>
            <w:tcW w:w="2098" w:type="dxa"/>
            <w:vMerge/>
          </w:tcPr>
          <w:p w:rsidR="00B91D82" w:rsidRPr="00B76EEA" w:rsidRDefault="00B91D82"/>
        </w:tc>
        <w:tc>
          <w:tcPr>
            <w:tcW w:w="1984" w:type="dxa"/>
            <w:vMerge/>
          </w:tcPr>
          <w:p w:rsidR="00B91D82" w:rsidRPr="00B76EEA" w:rsidRDefault="00B91D82"/>
        </w:tc>
        <w:tc>
          <w:tcPr>
            <w:tcW w:w="1984" w:type="dxa"/>
            <w:vMerge/>
          </w:tcPr>
          <w:p w:rsidR="00B91D82" w:rsidRPr="00B76EEA" w:rsidRDefault="00B91D82"/>
        </w:tc>
        <w:tc>
          <w:tcPr>
            <w:tcW w:w="850" w:type="dxa"/>
            <w:vMerge/>
          </w:tcPr>
          <w:p w:rsidR="00B91D82" w:rsidRPr="00B76EEA" w:rsidRDefault="00B91D82"/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2017 г.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2018 г.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2019 г.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2020 г.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2021 г.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2022 г.</w:t>
            </w:r>
          </w:p>
        </w:tc>
        <w:tc>
          <w:tcPr>
            <w:tcW w:w="1871" w:type="dxa"/>
            <w:vMerge/>
          </w:tcPr>
          <w:p w:rsidR="00B91D82" w:rsidRPr="00B76EEA" w:rsidRDefault="00B91D82"/>
        </w:tc>
        <w:tc>
          <w:tcPr>
            <w:tcW w:w="1522" w:type="dxa"/>
            <w:vMerge/>
          </w:tcPr>
          <w:p w:rsidR="00B91D82" w:rsidRPr="00B76EEA" w:rsidRDefault="00B91D82"/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3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4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5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6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7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8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9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10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11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12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13</w:t>
            </w:r>
          </w:p>
        </w:tc>
      </w:tr>
      <w:tr w:rsidR="00B76EEA" w:rsidRPr="00B76EEA" w:rsidTr="00B91D82">
        <w:tc>
          <w:tcPr>
            <w:tcW w:w="2607" w:type="dxa"/>
            <w:gridSpan w:val="2"/>
          </w:tcPr>
          <w:p w:rsidR="00B91D82" w:rsidRPr="00B76EEA" w:rsidRDefault="00B91D82">
            <w:pPr>
              <w:pStyle w:val="ConsPlusNormal"/>
            </w:pPr>
            <w:r w:rsidRPr="00B76EEA">
              <w:t>Основное мероприятие 1. Создание благоприятных условий для развития инвестиционной деятельности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администрация города Ставрополя в 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>привлечение потенциальных частных инвесторов в экономику города Ставрополя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2017 - 2022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201,60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80,00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1150,00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1150,00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252,00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252,00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>информирование потенциальных инвесторов об инвестиционных возможностях города Ставрополя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  <w:r w:rsidRPr="00B76EEA">
              <w:t>пункты 1 - 7 таблицы приложения 2 к подпрограмме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Сопровождение сайта "Инвестиционный Ставрополь" в </w:t>
            </w:r>
            <w:r w:rsidRPr="00B76EEA">
              <w:lastRenderedPageBreak/>
              <w:t>информационно-телекоммуникационной сети "Интернет" (www.investinstav.ru)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администрация города Ставрополя в лице </w:t>
            </w:r>
            <w:proofErr w:type="gramStart"/>
            <w:r w:rsidRPr="00B76EEA">
              <w:t xml:space="preserve">комитета </w:t>
            </w:r>
            <w:r w:rsidRPr="00B76EEA">
              <w:lastRenderedPageBreak/>
              <w:t>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организация продвижения положительного опыта </w:t>
            </w:r>
            <w:r w:rsidRPr="00B76EEA">
              <w:lastRenderedPageBreak/>
              <w:t>инвестиционной деятельности на территории города Ставрополя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2017 - 2022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39,60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80,00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150,00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150,00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72,00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72,00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информирование потенциальных инвесторов об инвестиционных </w:t>
            </w:r>
            <w:r w:rsidRPr="00B76EEA">
              <w:lastRenderedPageBreak/>
              <w:t>возможностях города Ставрополя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пункт 1 таблицы приложения 2 к </w:t>
            </w:r>
            <w:r w:rsidRPr="00B76EEA">
              <w:lastRenderedPageBreak/>
              <w:t>подпрограмме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2.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>Организация и проведение ежегодного конкурса "</w:t>
            </w:r>
            <w:proofErr w:type="gramStart"/>
            <w:r w:rsidRPr="00B76EEA">
              <w:t>Лучший</w:t>
            </w:r>
            <w:proofErr w:type="gramEnd"/>
            <w:r w:rsidRPr="00B76EEA">
              <w:t xml:space="preserve"> в профессии по направлениям рабочих специальностей"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администрация города Ставрополя в 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>дефицит кадров рабочих специальностей, повышение производительности труда во всех отраслях экономики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2018 - 2020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500,00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500,00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>популяризация рабочих специальностей, снижение дефицита кадров рабочих специальностей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3.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Участие города Ставрополя в </w:t>
            </w:r>
            <w:proofErr w:type="spellStart"/>
            <w:r w:rsidRPr="00B76EEA">
              <w:t>выставочно</w:t>
            </w:r>
            <w:proofErr w:type="spellEnd"/>
            <w:r w:rsidRPr="00B76EEA">
              <w:t>-ярмарочных мероприятиях, форумах, семинарах, круглых столах инвестиционной и инновационной направленности, в том числе: разработка и изготовление презентационных материалов о городе Ставрополе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администрация города Ставрополя в 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>привлечение потенциальных частных инвесторов в экономику города Ставрополя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2017 - 2022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162,00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500,00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500,00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180,00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180,00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>содействие реализации приоритетных инвестиционных и инновационных проектов в городе Ставрополе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  <w:r w:rsidRPr="00B76EEA">
              <w:t>пункт 2 таблицы приложения 2 к подпрограмме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4.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Создание </w:t>
            </w:r>
            <w:r w:rsidRPr="00B76EEA">
              <w:lastRenderedPageBreak/>
              <w:t>благоприятных условий для реализации инвестиционных проектов на территории города Ставрополя в области промышленного производства, туризма, благоустройства территории города Ставрополя, сфере бытового обслуживания населения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администрация </w:t>
            </w:r>
            <w:r w:rsidRPr="00B76EEA">
              <w:lastRenderedPageBreak/>
              <w:t xml:space="preserve">города Ставрополя в 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привлечение </w:t>
            </w:r>
            <w:r w:rsidRPr="00B76EEA">
              <w:lastRenderedPageBreak/>
              <w:t>потенциальных частных инвесторов в экономику города Ставрополя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 xml:space="preserve">2017 - </w:t>
            </w:r>
            <w:r w:rsidRPr="00B76EEA">
              <w:lastRenderedPageBreak/>
              <w:t>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реализация </w:t>
            </w:r>
            <w:r w:rsidRPr="00B76EEA">
              <w:lastRenderedPageBreak/>
              <w:t>инвестиционных проектов на территории города Ставрополя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пункты 3, 6 </w:t>
            </w:r>
            <w:r w:rsidRPr="00B76EEA">
              <w:lastRenderedPageBreak/>
              <w:t>таблицы приложения 2 к подпрограмме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5.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>Организация деятельности Совета по развитию инвестиционной деятельности на территории города Ставрополя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администрация города Ставрополя в 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>постановление администрации города Ставрополя от 19.08.2015 N 1826 "О Совете по развитию инвестиционной деятельности на территории города Ставрополя"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2017 - 2022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>обеспечение среднесрочного планирования модернизации основных производственных фондов и диверсификации экономики города Ставрополя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  <w:r w:rsidRPr="00B76EEA">
              <w:t>пункты 3, 6 таблицы приложения 2 к подпрограмме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6.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Формирование системы организации и </w:t>
            </w:r>
            <w:r w:rsidRPr="00B76EEA">
              <w:lastRenderedPageBreak/>
              <w:t xml:space="preserve">управления проектом (проектами) </w:t>
            </w:r>
            <w:proofErr w:type="spellStart"/>
            <w:r w:rsidRPr="00B76EEA">
              <w:t>муниципально</w:t>
            </w:r>
            <w:proofErr w:type="spellEnd"/>
            <w:r w:rsidRPr="00B76EEA">
              <w:t>-частного партнерства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администрация города Ставрополя в </w:t>
            </w:r>
            <w:r w:rsidRPr="00B76EEA">
              <w:lastRenderedPageBreak/>
              <w:t xml:space="preserve">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привлечение потенциальных частных </w:t>
            </w:r>
            <w:r w:rsidRPr="00B76EEA">
              <w:lastRenderedPageBreak/>
              <w:t>инвесторов в экономику города Ставрополя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2017 - 2022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реализация проектов на условиях </w:t>
            </w:r>
            <w:proofErr w:type="spellStart"/>
            <w:r w:rsidRPr="00B76EEA">
              <w:t>муниципально</w:t>
            </w:r>
            <w:proofErr w:type="spellEnd"/>
            <w:r w:rsidRPr="00B76EEA">
              <w:t>-</w:t>
            </w:r>
            <w:r w:rsidRPr="00B76EEA">
              <w:lastRenderedPageBreak/>
              <w:t>частного партнерства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пункт 7 таблицы приложения </w:t>
            </w:r>
            <w:r w:rsidRPr="00B76EEA">
              <w:lastRenderedPageBreak/>
              <w:t>2 к подпрограмме</w:t>
            </w:r>
          </w:p>
        </w:tc>
      </w:tr>
      <w:tr w:rsidR="00B76EEA" w:rsidRPr="00B76EEA" w:rsidTr="00B91D82">
        <w:tc>
          <w:tcPr>
            <w:tcW w:w="2607" w:type="dxa"/>
            <w:gridSpan w:val="2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>Основное мероприятие 2. Создание условий для развития туризма на территории города Ставрополя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администрация города Ставрополя в 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>продвижение города Ставрополя как города, привлекательного для туризма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2017 - 2022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469,80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1907,50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2187,50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2187,50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328,50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328,50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>обеспечение условий для развития внутреннего и въездного туризма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  <w:r w:rsidRPr="00B76EEA">
              <w:t>пункты 8 - 13 таблицы приложения 2 к подпрограмме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7.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>Создание нового сайта "Туристический Ставрополь" в информационно-телекоммуникационной сети "Интернет" и его сопровождение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администрация города Ставрополя в 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>повышение комфортности планирования поездок в город Ставрополь, пребывания в городе Ставрополе;</w:t>
            </w:r>
          </w:p>
          <w:p w:rsidR="00B91D82" w:rsidRPr="00B76EEA" w:rsidRDefault="00B91D82">
            <w:pPr>
              <w:pStyle w:val="ConsPlusNormal"/>
            </w:pPr>
            <w:r w:rsidRPr="00B76EEA">
              <w:t>продвижение туристского потенциала города Ставрополя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2017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84,00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>обеспечение информированности о туристской инфраструктуре города Ставрополя, увеличение посещаемости сайта "Туристический Ставрополь" в информационно-телекоммуникационной сети "Интернет"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8.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Сопровождение сайта "Туристический </w:t>
            </w:r>
            <w:r w:rsidRPr="00B76EEA">
              <w:lastRenderedPageBreak/>
              <w:t>Ставрополь" в информационно-телекоммуникационной сети "Интернет"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администрация города Ставрополя в </w:t>
            </w:r>
            <w:r w:rsidRPr="00B76EEA">
              <w:lastRenderedPageBreak/>
              <w:t xml:space="preserve">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повышение комфортности планирования </w:t>
            </w:r>
            <w:r w:rsidRPr="00B76EEA">
              <w:lastRenderedPageBreak/>
              <w:t>поездок в город Ставрополь, пребывания в городе Ставрополе;</w:t>
            </w:r>
          </w:p>
          <w:p w:rsidR="00B91D82" w:rsidRPr="00B76EEA" w:rsidRDefault="00B91D82">
            <w:pPr>
              <w:pStyle w:val="ConsPlusNormal"/>
            </w:pPr>
            <w:r w:rsidRPr="00B76EEA">
              <w:t>продвижение туристского потенциала города Ставрополя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2018 - 2022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70,00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100,00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100,00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60,00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60,00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обеспечение информированности о туристской </w:t>
            </w:r>
            <w:r w:rsidRPr="00B76EEA">
              <w:lastRenderedPageBreak/>
              <w:t>инфраструктуре города Ставрополя, увеличение посещаемости сайта "Туристический Ставрополь" в информационно-телекоммуникационной сети "Интернет"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-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9.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Участие города Ставрополя в </w:t>
            </w:r>
            <w:proofErr w:type="spellStart"/>
            <w:r w:rsidRPr="00B76EEA">
              <w:t>выставочно</w:t>
            </w:r>
            <w:proofErr w:type="spellEnd"/>
            <w:r w:rsidRPr="00B76EEA">
              <w:t>-ярмарочных мероприятиях, форумах, семинарах, круглых столах, в том числе: разработка и изготовление презентационных материалов о городе Ставрополе;</w:t>
            </w:r>
          </w:p>
          <w:p w:rsidR="00B91D82" w:rsidRPr="00B76EEA" w:rsidRDefault="00B91D82">
            <w:pPr>
              <w:pStyle w:val="ConsPlusNormal"/>
            </w:pPr>
            <w:r w:rsidRPr="00B76EEA">
              <w:t>оплата регистрационных сборов, аренды выставочных площадей и оборудования, транспортных расходов и прочее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администрация города Ставрополя в 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>продвижение туристского потенциала города Ставрополя, обсуждение актуальных вопросов развития внутреннего и въездного туризма, работа с потенциальными инвесторами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2017 - 2022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122,80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200,00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75,00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45,00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увеличение количества участников в </w:t>
            </w:r>
            <w:proofErr w:type="spellStart"/>
            <w:r w:rsidRPr="00B76EEA">
              <w:t>выставочно</w:t>
            </w:r>
            <w:proofErr w:type="spellEnd"/>
            <w:r w:rsidRPr="00B76EEA">
              <w:t>-ярмарочных мероприятиях, форумах, семинарах, круглых столах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10.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Организация проведения </w:t>
            </w:r>
            <w:r w:rsidRPr="00B76EEA">
              <w:lastRenderedPageBreak/>
              <w:t>городской туристско-приключенческой игры (</w:t>
            </w:r>
            <w:proofErr w:type="spellStart"/>
            <w:r w:rsidRPr="00B76EEA">
              <w:t>квеста</w:t>
            </w:r>
            <w:proofErr w:type="spellEnd"/>
            <w:r w:rsidRPr="00B76EEA">
              <w:t>) на территории города Ставрополя с привлечением заинтересованных команд из городов регионов Российской Федерации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администрация города </w:t>
            </w:r>
            <w:r w:rsidRPr="00B76EEA">
              <w:lastRenderedPageBreak/>
              <w:t xml:space="preserve">Ставрополя в 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продвижение туристского </w:t>
            </w:r>
            <w:r w:rsidRPr="00B76EEA">
              <w:lastRenderedPageBreak/>
              <w:t>потенциала города Ставрополя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2018 - 2022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137,50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137,50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137,50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30,00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30,00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увеличение количества туристов, </w:t>
            </w:r>
            <w:r w:rsidRPr="00B76EEA">
              <w:lastRenderedPageBreak/>
              <w:t>посетивших город Ставрополь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пункт 8 таблицы </w:t>
            </w:r>
            <w:r w:rsidRPr="00B76EEA">
              <w:lastRenderedPageBreak/>
              <w:t>приложения 2 к подпрограмме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11.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>Предоставление грантов в форме субсидий за счет средств бюджета города Ставрополя юридическим лицам (за исключением государственных (муниципальных) учреждений) и индивидуальным предпринимателям, признанным победителями ежегодного городского конкурса на лучший туристский маршрут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администрация города Ставрополя в 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>постановление администрации города Ставрополя от 18.06.2012 N 1660 "О проведении ежегодного городского конкурса на лучший туристский маршрут", формирование имиджа города Ставрополя как города, привлекательного для развития туризма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2018 - 2021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100,00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100,00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50,00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>увеличение количества туристских маршрутов в городе Ставрополе;</w:t>
            </w:r>
          </w:p>
          <w:p w:rsidR="00B91D82" w:rsidRPr="00B76EEA" w:rsidRDefault="00B91D82">
            <w:pPr>
              <w:pStyle w:val="ConsPlusNormal"/>
            </w:pPr>
            <w:r w:rsidRPr="00B76EEA">
              <w:t>улучшение качества существующих туристских маршрутов в городе Ставрополе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  <w:r w:rsidRPr="00B76EEA">
              <w:t>пункт 8 таблицы приложения 2 к подпрограмме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12.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Организация и проведение городского конкурса </w:t>
            </w:r>
            <w:r w:rsidRPr="00B76EEA">
              <w:lastRenderedPageBreak/>
              <w:t>на лучший эскиз логотипа "Туристический Ставрополь"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администрация города Ставрополя в </w:t>
            </w:r>
            <w:r w:rsidRPr="00B76EEA">
              <w:lastRenderedPageBreak/>
              <w:t xml:space="preserve">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постановление администрации города </w:t>
            </w:r>
            <w:r w:rsidRPr="00B76EEA">
              <w:lastRenderedPageBreak/>
              <w:t>Ставрополя от 06.03.2017 N 373 "О проведении городского конкурса на лучший эскиз логотипа "Туристический Ставрополь"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2017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50,0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>создание туристского логотипа города Ставрополя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13.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>Регистрация исключительного права пользования на логотип "Туристический Ставрополь" и продвижение бренда города Ставрополя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администрация города Ставрополя в 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>продвижение города Ставрополя как города, привлекательного для развития туризма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2018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100,00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>повышение комфортности пребывания туристов в городе Ставрополе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14.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>Разработка и изготовление рекламной и сувенирной продукции о городе Ставрополе, публикации в средствах массовой информации о развитии туризма в городе Ставрополе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администрация города Ставрополя в 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>формирование имиджа города Ставрополя как города, привлекательного для развития туризма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2017 - 2022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83,00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300,00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400,00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400,00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113,50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143,50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>формирование имиджа города Ставрополя как города, привлекательного для развития туризма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  <w:r w:rsidRPr="00B76EEA">
              <w:t>пункт 13 таблицы приложения 2 к подпрограмме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15.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Организация проведения </w:t>
            </w:r>
            <w:r w:rsidRPr="00B76EEA">
              <w:lastRenderedPageBreak/>
              <w:t>обучающих семинаров для экскурсоводов города Ставрополя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администрация города </w:t>
            </w:r>
            <w:r w:rsidRPr="00B76EEA">
              <w:lastRenderedPageBreak/>
              <w:t xml:space="preserve">Ставрополя в 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 xml:space="preserve">повышение квалификации </w:t>
            </w:r>
            <w:r w:rsidRPr="00B76EEA">
              <w:lastRenderedPageBreak/>
              <w:t>экскурсоводов для проведения экскурсий по городу Ставрополю;</w:t>
            </w:r>
          </w:p>
          <w:p w:rsidR="00B91D82" w:rsidRPr="00B76EEA" w:rsidRDefault="00B91D82">
            <w:pPr>
              <w:pStyle w:val="ConsPlusNormal"/>
            </w:pPr>
            <w:r w:rsidRPr="00B76EEA">
              <w:t>повышение качества экскурсионных услуг по городу Ставрополю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 xml:space="preserve">2018, 2019, </w:t>
            </w:r>
            <w:r w:rsidRPr="00B76EEA">
              <w:lastRenderedPageBreak/>
              <w:t>2019, 2022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250,00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250,00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50,00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повышение квалификации </w:t>
            </w:r>
            <w:r w:rsidRPr="00B76EEA">
              <w:lastRenderedPageBreak/>
              <w:t>экскурсоводов по городу Ставрополю, увеличение количества экскурсоводов по городу Ставрополю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16.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>Организация проведения экскурсий выходного дня для жителей и гостей города Ставрополя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администрация города Ставрополя в 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>продвижение туристского потенциала города Ставрополя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2017 - 2020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130,00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400,00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400,00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400,00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>увеличение количества участников экскурсий по городу Ставрополю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  <w:r w:rsidRPr="00B76EEA">
              <w:t>пункт 9 таблицы приложения 2 к подпрограмме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17.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>Организация и проведение форумов, конференций, семинаров, круглых столов по вопросам развития туризма в городе Ставрополе, привлечения инвестиций в туристскую инфраструктуру города Ставрополя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администрация города Ставрополя в лице </w:t>
            </w:r>
            <w:proofErr w:type="gramStart"/>
            <w:r w:rsidRPr="00B76EEA">
              <w:t>комитета экономического развития администрации города Ставрополя</w:t>
            </w:r>
            <w:proofErr w:type="gramEnd"/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>обсуждение актуальных вопросов туристской инфраструктуры города Ставрополя с представителями туристской инфраструктуры;</w:t>
            </w:r>
          </w:p>
          <w:p w:rsidR="00B91D82" w:rsidRPr="00B76EEA" w:rsidRDefault="00B91D82">
            <w:pPr>
              <w:pStyle w:val="ConsPlusNormal"/>
            </w:pPr>
            <w:r w:rsidRPr="00B76EEA">
              <w:t xml:space="preserve">развитие взаимодействия с потенциальными </w:t>
            </w:r>
            <w:r w:rsidRPr="00B76EEA">
              <w:lastRenderedPageBreak/>
              <w:t>инвесторами в туристскую индустрию на территории города Ставрополя;</w:t>
            </w:r>
          </w:p>
          <w:p w:rsidR="00B91D82" w:rsidRPr="00B76EEA" w:rsidRDefault="00B91D82">
            <w:pPr>
              <w:pStyle w:val="ConsPlusNormal"/>
            </w:pPr>
            <w:r w:rsidRPr="00B76EEA">
              <w:t>представление новых возможностей развития туристского бизнеса для представителей туристской индустрии на территории города Ставрополя, потенциальных инвесторов в туристскую индустрию на территории города Ставрополя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2018 - 2022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100,00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100,00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>привлечение инвесторов в туристскую индустрию на территории города Ставрополя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18.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>Организация и проведение мероприятий событийного туризма, в том числе фестиваля в рамках Всемирного дня туризма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администрация города Ставрополя в лице комитета экономического развития администрации города </w:t>
            </w:r>
            <w:r w:rsidRPr="00B76EEA">
              <w:lastRenderedPageBreak/>
              <w:t>Ставрополя, комитет культуры и молодежной политики администрации города Ставрополя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>продвижение туристского потенциала города Ставрополя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2018 - 2020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500,00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500,00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500,00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>увеличение количества туристов, посетивших город Ставрополь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  <w:r w:rsidRPr="00B76EEA">
              <w:t>пункт 11 таблицы приложения 2 к подпрограмме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19.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>Организация проведения экскурсий для обучающихся общеобразовательных организаций города Ставрополя и городов регионов Российской Федерации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>администрация города Ставрополя в лице комитета экономического развития администрации города Ставрополя, комитет образования администрации города Ставрополя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>продвижение туристского потенциала города Ставрополя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2017 - 2022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>увеличение количества туристов, посетивших город Ставрополь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  <w:r w:rsidRPr="00B76EEA">
              <w:t>пункт 10 таблицы приложения 2 к подпрограмме</w:t>
            </w:r>
          </w:p>
        </w:tc>
      </w:tr>
      <w:tr w:rsidR="00B76EEA" w:rsidRPr="00B76EEA" w:rsidTr="00B91D82">
        <w:tc>
          <w:tcPr>
            <w:tcW w:w="2607" w:type="dxa"/>
            <w:gridSpan w:val="2"/>
          </w:tcPr>
          <w:p w:rsidR="00B91D82" w:rsidRPr="00B76EEA" w:rsidRDefault="00B91D82">
            <w:pPr>
              <w:pStyle w:val="ConsPlusNormal"/>
            </w:pPr>
            <w:r w:rsidRPr="00B76EEA">
              <w:t>Основное мероприятие 3. Развитие международного, межрегионального и межмуниципального сотрудничества города Ставрополя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администрация города Ставрополя в лице управления международных и межрегиональных связей администрации </w:t>
            </w:r>
            <w:r w:rsidRPr="00B76EEA">
              <w:lastRenderedPageBreak/>
              <w:t>города Ставрополя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>развитие сотрудничества с городами стран дальнего и ближнего зарубежья, регионов Российской Федерации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2017 - 2022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1560,47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2119,08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2119,08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2119,08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1975,50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1975,50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>создание благоприятных условий для развития международных связей города Ставрополя;</w:t>
            </w:r>
          </w:p>
          <w:p w:rsidR="00B91D82" w:rsidRPr="00B76EEA" w:rsidRDefault="00B91D82">
            <w:pPr>
              <w:pStyle w:val="ConsPlusNormal"/>
            </w:pPr>
            <w:r w:rsidRPr="00B76EEA">
              <w:t xml:space="preserve">укрепление в городе Ставрополе атмосферы </w:t>
            </w:r>
            <w:r w:rsidRPr="00B76EEA">
              <w:lastRenderedPageBreak/>
              <w:t>толерантности и поликультурного диалога;</w:t>
            </w:r>
          </w:p>
          <w:p w:rsidR="00B91D82" w:rsidRPr="00B76EEA" w:rsidRDefault="00B91D82">
            <w:pPr>
              <w:pStyle w:val="ConsPlusNormal"/>
            </w:pPr>
            <w:r w:rsidRPr="00B76EEA">
              <w:t>формирование имиджа города Ставрополя как надежного партнера в развитии международного и межрегионального сотрудничества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>пункты 14, 15 таблицы приложения 2 к подпрограмме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20.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>Организация приема и обслуживание официальных лиц и делегаций городов стран дальнего и ближнего зарубежья, регионов Российской Федерации, представителей иностранных посольств и консульств и проведение официальных мероприятий (представительские расходы)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>администрация города Ставрополя в лице управления международных и межрегиональных связей администрации города Ставрополя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развитие сотрудничества с городами стран дальнего и ближнего зарубежья, регионов Российской Федерации, обеспечение </w:t>
            </w:r>
            <w:proofErr w:type="gramStart"/>
            <w:r w:rsidRPr="00B76EEA">
              <w:t>реализации планов сотрудничества администрации города Ставрополя</w:t>
            </w:r>
            <w:proofErr w:type="gramEnd"/>
            <w:r w:rsidRPr="00B76EEA">
              <w:t xml:space="preserve"> с муниципалитетами городов-побратимов зарубежных стран;</w:t>
            </w:r>
          </w:p>
          <w:p w:rsidR="00B91D82" w:rsidRPr="00B76EEA" w:rsidRDefault="00B91D82">
            <w:pPr>
              <w:pStyle w:val="ConsPlusNormal"/>
            </w:pPr>
            <w:r w:rsidRPr="00B76EEA">
              <w:t xml:space="preserve">взаимодействие с </w:t>
            </w:r>
            <w:r w:rsidRPr="00B76EEA">
              <w:lastRenderedPageBreak/>
              <w:t>представителями иностранных посольств и консульств;</w:t>
            </w:r>
          </w:p>
          <w:p w:rsidR="00B91D82" w:rsidRPr="00B76EEA" w:rsidRDefault="00B91D82">
            <w:pPr>
              <w:pStyle w:val="ConsPlusNormal"/>
            </w:pPr>
            <w:r w:rsidRPr="00B76EEA">
              <w:t>укрепление в городе Ставрополе атмосферы толерантности и поликультурного диалога;</w:t>
            </w:r>
          </w:p>
          <w:p w:rsidR="00B91D82" w:rsidRPr="00B76EEA" w:rsidRDefault="00B91D82">
            <w:pPr>
              <w:pStyle w:val="ConsPlusNormal"/>
            </w:pPr>
            <w:r w:rsidRPr="00B76EEA">
              <w:t>формирование имиджа города Ставрополя как надежного партнера в развитии международного и межрегионального сотрудничества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2017 - 2022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216,80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790,00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790,00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790,00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790,00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790,00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>создание благоприятных условий для развития международных связей города Ставрополя;</w:t>
            </w:r>
          </w:p>
          <w:p w:rsidR="00B91D82" w:rsidRPr="00B76EEA" w:rsidRDefault="00B91D82">
            <w:pPr>
              <w:pStyle w:val="ConsPlusNormal"/>
            </w:pPr>
            <w:r w:rsidRPr="00B76EEA">
              <w:t>укрепление в городе Ставрополе атмосферы толерантности и поликультурного диалога;</w:t>
            </w:r>
          </w:p>
          <w:p w:rsidR="00B91D82" w:rsidRPr="00B76EEA" w:rsidRDefault="00B91D82">
            <w:pPr>
              <w:pStyle w:val="ConsPlusNormal"/>
            </w:pPr>
            <w:r w:rsidRPr="00B76EEA">
              <w:t>формирование имиджа города Ставрополя как надежного партнера в развитии международного и межрегионального сотрудничества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  <w:r w:rsidRPr="00B76EEA">
              <w:t>пункт 14 таблицы приложения 2 к подпрограмме</w:t>
            </w:r>
          </w:p>
        </w:tc>
      </w:tr>
      <w:tr w:rsidR="00B76EEA" w:rsidRPr="00B76EEA" w:rsidTr="00B91D82">
        <w:tc>
          <w:tcPr>
            <w:tcW w:w="509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21.</w:t>
            </w:r>
          </w:p>
        </w:tc>
        <w:tc>
          <w:tcPr>
            <w:tcW w:w="2098" w:type="dxa"/>
          </w:tcPr>
          <w:p w:rsidR="00B91D82" w:rsidRPr="00B76EEA" w:rsidRDefault="00B91D82">
            <w:pPr>
              <w:pStyle w:val="ConsPlusNormal"/>
            </w:pPr>
            <w:r w:rsidRPr="00B76EEA">
              <w:t>Обеспечение членства в международных</w:t>
            </w:r>
            <w:proofErr w:type="gramStart"/>
            <w:r w:rsidRPr="00B76EEA">
              <w:t>.</w:t>
            </w:r>
            <w:proofErr w:type="gramEnd"/>
            <w:r w:rsidRPr="00B76EEA">
              <w:t xml:space="preserve"> </w:t>
            </w:r>
            <w:proofErr w:type="gramStart"/>
            <w:r w:rsidRPr="00B76EEA">
              <w:t>о</w:t>
            </w:r>
            <w:proofErr w:type="gramEnd"/>
            <w:r w:rsidRPr="00B76EEA">
              <w:t>бщероссийских и региональных объединениях муниципальных образований (оплата членских взносов)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>администрация города Ставрополя в лице управления международных и межрегиональных связей администрации города Ставрополя</w:t>
            </w:r>
          </w:p>
        </w:tc>
        <w:tc>
          <w:tcPr>
            <w:tcW w:w="1984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развитие сотрудничества с международными, общероссийскими, региональными объединениями муниципальных образований в части реализации совместных </w:t>
            </w:r>
            <w:r w:rsidRPr="00B76EEA">
              <w:lastRenderedPageBreak/>
              <w:t>программ и проектов;</w:t>
            </w:r>
          </w:p>
          <w:p w:rsidR="00B91D82" w:rsidRPr="00B76EEA" w:rsidRDefault="00B91D82">
            <w:pPr>
              <w:pStyle w:val="ConsPlusNormal"/>
            </w:pPr>
            <w:r w:rsidRPr="00B76EEA">
              <w:t xml:space="preserve">организация </w:t>
            </w:r>
            <w:proofErr w:type="gramStart"/>
            <w:r w:rsidRPr="00B76EEA">
              <w:t>участия представителей администрации города Ставрополя</w:t>
            </w:r>
            <w:proofErr w:type="gramEnd"/>
            <w:r w:rsidRPr="00B76EEA">
              <w:t xml:space="preserve"> в работе форумов, сессий, конференций и семинаров</w:t>
            </w:r>
          </w:p>
        </w:tc>
        <w:tc>
          <w:tcPr>
            <w:tcW w:w="850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lastRenderedPageBreak/>
              <w:t>2017 - 2022</w:t>
            </w: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1343,67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1329,08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1329,08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1329,08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1185,50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1185,50</w:t>
            </w:r>
          </w:p>
        </w:tc>
        <w:tc>
          <w:tcPr>
            <w:tcW w:w="1871" w:type="dxa"/>
          </w:tcPr>
          <w:p w:rsidR="00B91D82" w:rsidRPr="00B76EEA" w:rsidRDefault="00B91D82">
            <w:pPr>
              <w:pStyle w:val="ConsPlusNormal"/>
            </w:pPr>
            <w:r w:rsidRPr="00B76EEA">
              <w:t xml:space="preserve">изучение положительного опыта работы муниципалитетов городов-побратимов, городов-партнеров зарубежных стран и регионов Российской Федерации в социально-экономической </w:t>
            </w:r>
            <w:r w:rsidRPr="00B76EEA">
              <w:lastRenderedPageBreak/>
              <w:t>сфере с целью применения в практической деятельности;</w:t>
            </w:r>
          </w:p>
          <w:p w:rsidR="00B91D82" w:rsidRPr="00B76EEA" w:rsidRDefault="00B91D82">
            <w:pPr>
              <w:pStyle w:val="ConsPlusNormal"/>
            </w:pPr>
            <w:r w:rsidRPr="00B76EEA">
              <w:t xml:space="preserve">распространение положительного </w:t>
            </w:r>
            <w:proofErr w:type="gramStart"/>
            <w:r w:rsidRPr="00B76EEA">
              <w:t>опыта работы администрации города Ставрополя</w:t>
            </w:r>
            <w:proofErr w:type="gramEnd"/>
            <w:r w:rsidRPr="00B76EEA">
              <w:t xml:space="preserve"> по решению общегородских проблем</w:t>
            </w:r>
          </w:p>
        </w:tc>
        <w:tc>
          <w:tcPr>
            <w:tcW w:w="1522" w:type="dxa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>пункты 14, 15 таблицы приложения 2 к подпрограмме</w:t>
            </w:r>
          </w:p>
        </w:tc>
      </w:tr>
      <w:tr w:rsidR="00B76EEA" w:rsidRPr="00B76EEA" w:rsidTr="00B91D82">
        <w:tc>
          <w:tcPr>
            <w:tcW w:w="2607" w:type="dxa"/>
            <w:gridSpan w:val="2"/>
          </w:tcPr>
          <w:p w:rsidR="00B91D82" w:rsidRPr="00B76EEA" w:rsidRDefault="00B91D82">
            <w:pPr>
              <w:pStyle w:val="ConsPlusNormal"/>
            </w:pPr>
            <w:r w:rsidRPr="00B76EEA">
              <w:lastRenderedPageBreak/>
              <w:t>Итого</w:t>
            </w:r>
          </w:p>
        </w:tc>
        <w:tc>
          <w:tcPr>
            <w:tcW w:w="4818" w:type="dxa"/>
            <w:gridSpan w:val="3"/>
            <w:vMerge w:val="restart"/>
          </w:tcPr>
          <w:p w:rsidR="00B91D82" w:rsidRPr="00B76EEA" w:rsidRDefault="00B91D82">
            <w:pPr>
              <w:pStyle w:val="ConsPlusNormal"/>
            </w:pPr>
          </w:p>
        </w:tc>
        <w:tc>
          <w:tcPr>
            <w:tcW w:w="1134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2231,87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4106,58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5456,58</w:t>
            </w:r>
          </w:p>
        </w:tc>
        <w:tc>
          <w:tcPr>
            <w:tcW w:w="1106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5456,58</w:t>
            </w:r>
          </w:p>
        </w:tc>
        <w:tc>
          <w:tcPr>
            <w:tcW w:w="1107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2556,00</w:t>
            </w:r>
          </w:p>
        </w:tc>
        <w:tc>
          <w:tcPr>
            <w:tcW w:w="1191" w:type="dxa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2556,00</w:t>
            </w:r>
          </w:p>
        </w:tc>
        <w:tc>
          <w:tcPr>
            <w:tcW w:w="1871" w:type="dxa"/>
            <w:vMerge w:val="restart"/>
          </w:tcPr>
          <w:p w:rsidR="00B91D82" w:rsidRPr="00B76EEA" w:rsidRDefault="00B91D82">
            <w:pPr>
              <w:pStyle w:val="ConsPlusNormal"/>
            </w:pPr>
          </w:p>
        </w:tc>
        <w:tc>
          <w:tcPr>
            <w:tcW w:w="1522" w:type="dxa"/>
            <w:vMerge w:val="restart"/>
          </w:tcPr>
          <w:p w:rsidR="00B91D82" w:rsidRPr="00B76EEA" w:rsidRDefault="00B91D82">
            <w:pPr>
              <w:pStyle w:val="ConsPlusNormal"/>
            </w:pPr>
          </w:p>
        </w:tc>
      </w:tr>
      <w:tr w:rsidR="00B76EEA" w:rsidRPr="00B76EEA" w:rsidTr="00B91D82">
        <w:tc>
          <w:tcPr>
            <w:tcW w:w="2607" w:type="dxa"/>
            <w:gridSpan w:val="2"/>
          </w:tcPr>
          <w:p w:rsidR="00B91D82" w:rsidRPr="00B76EEA" w:rsidRDefault="00B91D82">
            <w:pPr>
              <w:pStyle w:val="ConsPlusNormal"/>
            </w:pPr>
            <w:r w:rsidRPr="00B76EEA">
              <w:t>Всего по Подпрограмме</w:t>
            </w:r>
          </w:p>
        </w:tc>
        <w:tc>
          <w:tcPr>
            <w:tcW w:w="4818" w:type="dxa"/>
            <w:gridSpan w:val="3"/>
            <w:vMerge/>
          </w:tcPr>
          <w:p w:rsidR="00B91D82" w:rsidRPr="00B76EEA" w:rsidRDefault="00B91D82"/>
        </w:tc>
        <w:tc>
          <w:tcPr>
            <w:tcW w:w="6750" w:type="dxa"/>
            <w:gridSpan w:val="6"/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22363,61</w:t>
            </w:r>
          </w:p>
        </w:tc>
        <w:tc>
          <w:tcPr>
            <w:tcW w:w="1871" w:type="dxa"/>
            <w:vMerge/>
          </w:tcPr>
          <w:p w:rsidR="00B91D82" w:rsidRPr="00B76EEA" w:rsidRDefault="00B91D82"/>
        </w:tc>
        <w:tc>
          <w:tcPr>
            <w:tcW w:w="1522" w:type="dxa"/>
            <w:vMerge/>
          </w:tcPr>
          <w:p w:rsidR="00B91D82" w:rsidRPr="00B76EEA" w:rsidRDefault="00B91D82"/>
        </w:tc>
      </w:tr>
    </w:tbl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right"/>
      </w:pPr>
      <w:proofErr w:type="gramStart"/>
      <w:r w:rsidRPr="00B76EEA">
        <w:t>Исполняющий</w:t>
      </w:r>
      <w:proofErr w:type="gramEnd"/>
      <w:r w:rsidRPr="00B76EEA">
        <w:t xml:space="preserve"> обязанности заместителя</w:t>
      </w:r>
    </w:p>
    <w:p w:rsidR="00B91D82" w:rsidRPr="00B76EEA" w:rsidRDefault="00B91D82">
      <w:pPr>
        <w:pStyle w:val="ConsPlusNormal"/>
        <w:jc w:val="right"/>
      </w:pPr>
      <w:r w:rsidRPr="00B76EEA">
        <w:t>главы администрации города Ставрополя</w:t>
      </w:r>
    </w:p>
    <w:p w:rsidR="00B91D82" w:rsidRPr="00B76EEA" w:rsidRDefault="00B91D82">
      <w:pPr>
        <w:pStyle w:val="ConsPlusNormal"/>
        <w:jc w:val="right"/>
      </w:pPr>
      <w:r w:rsidRPr="00B76EEA">
        <w:t>руководитель управления делопроизводства</w:t>
      </w:r>
    </w:p>
    <w:p w:rsidR="00B91D82" w:rsidRPr="00B76EEA" w:rsidRDefault="00B91D82">
      <w:pPr>
        <w:pStyle w:val="ConsPlusNormal"/>
        <w:jc w:val="right"/>
      </w:pPr>
      <w:r w:rsidRPr="00B76EEA">
        <w:t>и архива администрации города Ставрополя</w:t>
      </w:r>
    </w:p>
    <w:p w:rsidR="00B91D82" w:rsidRPr="00B76EEA" w:rsidRDefault="00B91D82">
      <w:pPr>
        <w:pStyle w:val="ConsPlusNormal"/>
        <w:jc w:val="right"/>
      </w:pPr>
      <w:r w:rsidRPr="00B76EEA">
        <w:t>А.В.БУХАРОВА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CF4" w:rsidRPr="00B76EEA" w:rsidRDefault="004A6CF4"/>
    <w:sectPr w:rsidR="004A6CF4" w:rsidRPr="00B76EEA" w:rsidSect="00B91D82">
      <w:pgSz w:w="16838" w:h="11905" w:orient="landscape"/>
      <w:pgMar w:top="1701" w:right="1134" w:bottom="85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82"/>
    <w:rsid w:val="00191D64"/>
    <w:rsid w:val="004A6CF4"/>
    <w:rsid w:val="00655F2B"/>
    <w:rsid w:val="009D5A42"/>
    <w:rsid w:val="00B76EEA"/>
    <w:rsid w:val="00B91D82"/>
    <w:rsid w:val="00F2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B91D8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1D8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1D8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91D8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1D8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91D8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1D8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91D82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6E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B91D8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1D8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1D8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91D8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1D8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91D8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1D8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91D82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6E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4270</Words>
  <Characters>24342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cp:lastPrinted>2018-06-08T08:49:00Z</cp:lastPrinted>
  <dcterms:created xsi:type="dcterms:W3CDTF">2018-06-09T09:09:00Z</dcterms:created>
  <dcterms:modified xsi:type="dcterms:W3CDTF">2018-06-09T09:09:00Z</dcterms:modified>
</cp:coreProperties>
</file>