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D3" w:rsidRPr="00D91026" w:rsidRDefault="008951D3" w:rsidP="008951D3">
      <w:pPr>
        <w:pStyle w:val="ConsPlusTitle"/>
        <w:jc w:val="center"/>
        <w:outlineLvl w:val="0"/>
      </w:pPr>
      <w:r w:rsidRPr="00D91026">
        <w:t>СТАВРОПОЛЬСКАЯ ГОРОДСКАЯ ДУМА</w:t>
      </w:r>
    </w:p>
    <w:p w:rsidR="008951D3" w:rsidRPr="00D91026" w:rsidRDefault="008951D3" w:rsidP="008951D3">
      <w:pPr>
        <w:pStyle w:val="ConsPlusTitle"/>
        <w:jc w:val="center"/>
      </w:pPr>
    </w:p>
    <w:p w:rsidR="008951D3" w:rsidRPr="00D91026" w:rsidRDefault="008951D3" w:rsidP="008951D3">
      <w:pPr>
        <w:pStyle w:val="ConsPlusTitle"/>
        <w:jc w:val="center"/>
      </w:pPr>
      <w:r w:rsidRPr="00D91026">
        <w:t>РЕШЕНИЕ</w:t>
      </w:r>
    </w:p>
    <w:p w:rsidR="008951D3" w:rsidRPr="00D91026" w:rsidRDefault="008951D3" w:rsidP="008951D3">
      <w:pPr>
        <w:pStyle w:val="ConsPlusTitle"/>
        <w:jc w:val="center"/>
      </w:pPr>
      <w:r w:rsidRPr="00D91026">
        <w:t>от 11 ноября 2005 г. N 148</w:t>
      </w:r>
    </w:p>
    <w:p w:rsidR="008951D3" w:rsidRPr="00D91026" w:rsidRDefault="008951D3" w:rsidP="008951D3">
      <w:pPr>
        <w:pStyle w:val="ConsPlusTitle"/>
        <w:jc w:val="center"/>
      </w:pPr>
    </w:p>
    <w:p w:rsidR="008951D3" w:rsidRPr="00D91026" w:rsidRDefault="008951D3" w:rsidP="008951D3">
      <w:pPr>
        <w:pStyle w:val="ConsPlusTitle"/>
        <w:jc w:val="center"/>
      </w:pPr>
      <w:r w:rsidRPr="00D91026">
        <w:t>О ВВЕДЕНИИ СИСТЕМЫ НАЛОГООБЛОЖЕНИЯ В ВИДЕ ЕДИНОГО НАЛОГА</w:t>
      </w:r>
    </w:p>
    <w:p w:rsidR="008951D3" w:rsidRPr="00D91026" w:rsidRDefault="008951D3" w:rsidP="008951D3">
      <w:pPr>
        <w:pStyle w:val="ConsPlusTitle"/>
        <w:jc w:val="center"/>
      </w:pPr>
      <w:r w:rsidRPr="00D91026">
        <w:t>НА ВМЕНЕННЫЙ ДОХОД ДЛЯ ОТДЕЛЬНЫХ ВИДОВ ДЕЯТЕЛЬНОСТИ</w:t>
      </w:r>
    </w:p>
    <w:p w:rsidR="008951D3" w:rsidRPr="00D91026" w:rsidRDefault="008951D3" w:rsidP="008951D3">
      <w:pPr>
        <w:pStyle w:val="ConsPlusTitle"/>
        <w:jc w:val="center"/>
      </w:pPr>
      <w:r w:rsidRPr="00D91026">
        <w:t>НА ТЕРРИТОРИИ ГОРОДА СТАВРОПОЛЯ</w:t>
      </w:r>
    </w:p>
    <w:p w:rsidR="008951D3" w:rsidRPr="00D91026" w:rsidRDefault="008951D3" w:rsidP="008951D3">
      <w:pPr>
        <w:pStyle w:val="ConsPlusNormal"/>
        <w:ind w:firstLine="540"/>
        <w:jc w:val="both"/>
      </w:pPr>
    </w:p>
    <w:p w:rsidR="008951D3" w:rsidRPr="00D91026" w:rsidRDefault="008951D3" w:rsidP="008951D3">
      <w:pPr>
        <w:pStyle w:val="ConsPlusNormal"/>
        <w:ind w:firstLine="540"/>
        <w:jc w:val="both"/>
      </w:pPr>
      <w:proofErr w:type="gramStart"/>
      <w:r w:rsidRPr="00D91026">
        <w:t>В соответствии с Федеральным законом от 21 июля 2005 года N 101-ФЗ "О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положений законодательных актов Российской Федерации", рассмотрев обращение главы города Ставрополя, Ставропольская городская Дума решила:</w:t>
      </w:r>
      <w:proofErr w:type="gramEnd"/>
    </w:p>
    <w:p w:rsidR="008951D3" w:rsidRPr="00D91026" w:rsidRDefault="008951D3" w:rsidP="008951D3">
      <w:pPr>
        <w:pStyle w:val="ConsPlusNormal"/>
      </w:pPr>
    </w:p>
    <w:p w:rsidR="008951D3" w:rsidRPr="00D91026" w:rsidRDefault="008951D3" w:rsidP="008951D3">
      <w:pPr>
        <w:pStyle w:val="ConsPlusNormal"/>
        <w:ind w:firstLine="540"/>
        <w:jc w:val="both"/>
      </w:pPr>
      <w:r w:rsidRPr="00D91026">
        <w:t xml:space="preserve">1. Ввести в действие с 1 января 2006 года </w:t>
      </w:r>
      <w:proofErr w:type="gramStart"/>
      <w:r w:rsidRPr="00D91026">
        <w:t>на территории города Ставрополя систему налогообложения в виде единого налога на вмененный доход для отдельных видов деятельности в отношении</w:t>
      </w:r>
      <w:proofErr w:type="gramEnd"/>
      <w:r w:rsidRPr="00D91026">
        <w:t xml:space="preserve"> следующих видов предпринимательской деятельности: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1) оказания бытовых услуг, классифицируемых в соответствии с Общероссийским классификатором видов экономической деятельности и с Общероссийским классификатором продукции по видам экономической деятельности;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1 в ред. решения Ставропольской городской Думы от 31.05.2017 N 105)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2) оказания ветеринарных услуг;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3) оказания услуг по ремонту, техническому обслуживанию и мойке автомототранспортных средств;</w:t>
      </w:r>
    </w:p>
    <w:p w:rsidR="008951D3" w:rsidRPr="00D91026" w:rsidRDefault="008951D3" w:rsidP="008951D3">
      <w:pPr>
        <w:pStyle w:val="ConsPlusNormal"/>
        <w:jc w:val="both"/>
      </w:pPr>
      <w:r w:rsidRPr="00D91026">
        <w:t>(в ред. решения Ставропольской городской Думы от 27.03.2013 N 340)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951D3" w:rsidRPr="00D91026" w:rsidRDefault="008951D3" w:rsidP="008951D3">
      <w:pPr>
        <w:pStyle w:val="ConsPlusNormal"/>
        <w:jc w:val="both"/>
      </w:pPr>
      <w:r w:rsidRPr="00D91026">
        <w:t>(в ред. решений Ставропольской городской Думы от 26.11.2008 N 28, от 27.03.2013 N 340)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7 в ред. решения Ставропольской городской Думы от 26.11.2008 N 28)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8) утратил силу. - Решение Ставропольской городской Думы от 27.06.2012 N 233;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9)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9 в ред. решения Ставропольской городской Думы от 26.11.2008 N 28)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10)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lastRenderedPageBreak/>
        <w:t>11) распространения наружной рекламы с использованием рекламных конструкций;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11 в ред. решения Ставропольской городской Думы от 26.11.2008 N 28)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proofErr w:type="gramStart"/>
      <w:r w:rsidRPr="00D91026">
        <w:t>12) - 13) исключены.</w:t>
      </w:r>
      <w:proofErr w:type="gramEnd"/>
      <w:r w:rsidRPr="00D91026">
        <w:t xml:space="preserve"> - Решение Ставропольской городской Думы от 26.11.2008 N 28;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14) размещение рекламы с использованием внешних и внутренних поверхностей транспортных средств;</w:t>
      </w:r>
    </w:p>
    <w:p w:rsidR="008951D3" w:rsidRPr="00D91026" w:rsidRDefault="008951D3" w:rsidP="008951D3">
      <w:pPr>
        <w:pStyle w:val="ConsPlusNormal"/>
        <w:jc w:val="both"/>
      </w:pPr>
      <w:r w:rsidRPr="00D91026">
        <w:t>(п. 14 в ред. решения Ставропольской городской Думы от 27.03.2013 N 340)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15)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15 в ред. решения Ставропольской городской Думы от 22.08.2007 N 119)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16)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16 в ред. решения Ставропольской городской Думы от 26.11.2008 N 28)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17)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951D3" w:rsidRPr="00D91026" w:rsidRDefault="008951D3" w:rsidP="008951D3">
      <w:pPr>
        <w:pStyle w:val="ConsPlusNormal"/>
        <w:jc w:val="both"/>
      </w:pPr>
      <w:r w:rsidRPr="00D91026">
        <w:t>(</w:t>
      </w:r>
      <w:proofErr w:type="spellStart"/>
      <w:r w:rsidRPr="00D91026">
        <w:t>пп</w:t>
      </w:r>
      <w:proofErr w:type="spellEnd"/>
      <w:r w:rsidRPr="00D91026">
        <w:t>. 17 в ред. решения Ставропольской городской Думы от 26.11.2008 N 28)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2. Установить значения корректирующего коэффициента базовой доходности К</w:t>
      </w:r>
      <w:proofErr w:type="gramStart"/>
      <w:r w:rsidRPr="00D91026">
        <w:t>2</w:t>
      </w:r>
      <w:proofErr w:type="gramEnd"/>
      <w:r w:rsidRPr="00D91026">
        <w:t xml:space="preserve"> по видам предпринимательской деятельности согласно приложению к настоящему решению.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3. Признать утратившими силу: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решение Ставропольской городской Думы от 23 июня 1999 года N 114 "О внесении изменений в решение Ставропольской городской Думы от 25 ноября 1998 года N 195 "Об утверждении коэффициентов, учитывающих особенности места осуществления деятельности, при введении единого налога на вмененный доход на территории города Ставрополя";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решение Ставропольской городской Думы от 1 марта 2000 года N 32 "О корректировке коэффициента, учитывающего место осуществления предпринимательской деятельности";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решение Ставропольской городской Думы от 29 августа 2001 года N 110 "Об утверждении границ центра, престижных районов и окраин города Ставрополя и списка магазинов, ателье, мастерских и парикмахерских по обслуживанию ветеранов Великой Отечественной войны и приравненных к ним категорий граждан", за исключением пункта 4;</w:t>
      </w:r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proofErr w:type="gramStart"/>
      <w:r w:rsidRPr="00D91026">
        <w:t>решение Ставропольской городской Думы от 30 января 2002 года N 13 "О внесении изменений в решение Ставропольской городской Думы от 29 августа 2001 года N 110 "Об утверждении границ центра, престижных районов и окраин города Ставрополя и списка магазинов, ателье, мастерских и парикмахерских по обслуживанию ветеранов Великой Отечественной войны и приравненных к ним категорий граждан".</w:t>
      </w:r>
      <w:proofErr w:type="gramEnd"/>
    </w:p>
    <w:p w:rsidR="008951D3" w:rsidRPr="00D91026" w:rsidRDefault="008951D3" w:rsidP="008951D3">
      <w:pPr>
        <w:pStyle w:val="ConsPlusNormal"/>
        <w:spacing w:before="220"/>
        <w:ind w:firstLine="540"/>
        <w:jc w:val="both"/>
      </w:pPr>
      <w:r w:rsidRPr="00D91026">
        <w:t>4. Настоящее решение вступает в силу с 1 января 2006 года, но не ранее чем по истечении одного месяца со дня его официаль</w:t>
      </w:r>
      <w:bookmarkStart w:id="0" w:name="_GoBack"/>
      <w:bookmarkEnd w:id="0"/>
      <w:r w:rsidRPr="00D91026">
        <w:t>ного опубликования в газете "Вечерний Ставрополь".</w:t>
      </w:r>
    </w:p>
    <w:p w:rsidR="008951D3" w:rsidRPr="00D91026" w:rsidRDefault="008951D3" w:rsidP="008951D3">
      <w:pPr>
        <w:pStyle w:val="ConsPlusNormal"/>
      </w:pPr>
    </w:p>
    <w:p w:rsidR="008951D3" w:rsidRPr="00D91026" w:rsidRDefault="008951D3" w:rsidP="008951D3">
      <w:pPr>
        <w:pStyle w:val="ConsPlusNormal"/>
        <w:jc w:val="right"/>
      </w:pPr>
      <w:r w:rsidRPr="00D91026">
        <w:t>глава города Ставрополя</w:t>
      </w:r>
    </w:p>
    <w:p w:rsidR="008951D3" w:rsidRPr="00D91026" w:rsidRDefault="008951D3" w:rsidP="008951D3">
      <w:pPr>
        <w:pStyle w:val="ConsPlusNormal"/>
        <w:jc w:val="right"/>
      </w:pPr>
      <w:proofErr w:type="spellStart"/>
      <w:r w:rsidRPr="00D91026">
        <w:t>Д.С.К</w:t>
      </w:r>
      <w:r w:rsidRPr="00D91026">
        <w:t>узьмин</w:t>
      </w:r>
      <w:proofErr w:type="spellEnd"/>
    </w:p>
    <w:p w:rsidR="008951D3" w:rsidRPr="00D91026" w:rsidRDefault="008951D3" w:rsidP="008951D3">
      <w:pPr>
        <w:pStyle w:val="ConsPlusNormal"/>
      </w:pPr>
    </w:p>
    <w:p w:rsidR="008951D3" w:rsidRPr="00D91026" w:rsidRDefault="008951D3" w:rsidP="008951D3">
      <w:pPr>
        <w:pStyle w:val="ConsPlusNormal"/>
        <w:jc w:val="right"/>
      </w:pPr>
      <w:r w:rsidRPr="00D91026">
        <w:lastRenderedPageBreak/>
        <w:t xml:space="preserve">председатель </w:t>
      </w:r>
      <w:proofErr w:type="gramStart"/>
      <w:r w:rsidRPr="00D91026">
        <w:t>Ставропольской</w:t>
      </w:r>
      <w:proofErr w:type="gramEnd"/>
    </w:p>
    <w:p w:rsidR="008951D3" w:rsidRPr="00D91026" w:rsidRDefault="008951D3" w:rsidP="008951D3">
      <w:pPr>
        <w:pStyle w:val="ConsPlusNormal"/>
        <w:jc w:val="right"/>
      </w:pPr>
      <w:r w:rsidRPr="00D91026">
        <w:t>городской Думы</w:t>
      </w:r>
    </w:p>
    <w:p w:rsidR="008951D3" w:rsidRPr="00D91026" w:rsidRDefault="008951D3" w:rsidP="008951D3">
      <w:pPr>
        <w:pStyle w:val="ConsPlusNormal"/>
        <w:jc w:val="right"/>
      </w:pPr>
      <w:proofErr w:type="spellStart"/>
      <w:r w:rsidRPr="00D91026">
        <w:t>И.И.Е</w:t>
      </w:r>
      <w:r w:rsidRPr="00D91026">
        <w:t>принцев</w:t>
      </w:r>
      <w:proofErr w:type="spellEnd"/>
    </w:p>
    <w:p w:rsidR="00DA417B" w:rsidRDefault="00DA417B"/>
    <w:sectPr w:rsidR="00D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7D"/>
    <w:rsid w:val="001F407D"/>
    <w:rsid w:val="008951D3"/>
    <w:rsid w:val="00D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2018-02-01T16:35:00Z</dcterms:created>
  <dcterms:modified xsi:type="dcterms:W3CDTF">2018-02-01T16:36:00Z</dcterms:modified>
</cp:coreProperties>
</file>