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A7" w:rsidRDefault="008911A7" w:rsidP="00C33AE4">
      <w:pPr>
        <w:spacing w:line="240" w:lineRule="auto"/>
        <w:ind w:left="1204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C2B32" w:rsidRPr="002B51CF" w:rsidRDefault="008C2B32" w:rsidP="008C2B32">
      <w:pPr>
        <w:pStyle w:val="ConsPlusNormal"/>
        <w:jc w:val="center"/>
        <w:rPr>
          <w:sz w:val="24"/>
          <w:szCs w:val="24"/>
        </w:rPr>
      </w:pPr>
      <w:bookmarkStart w:id="0" w:name="_GoBack"/>
      <w:bookmarkEnd w:id="0"/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 xml:space="preserve">ИСТОЧНИКОВ ДОХОДОВ </w:t>
      </w:r>
      <w:r w:rsidRPr="002B51CF">
        <w:rPr>
          <w:sz w:val="24"/>
          <w:szCs w:val="24"/>
        </w:rPr>
        <w:t>БЮДЖЕТ</w:t>
      </w:r>
      <w:r w:rsidR="002B2A5A">
        <w:rPr>
          <w:sz w:val="24"/>
          <w:szCs w:val="24"/>
        </w:rPr>
        <w:t>ОВ СУБЪЕКТОВ РОССИЙСКОЙ ФЕДЕРАЦИИ</w:t>
      </w:r>
      <w:proofErr w:type="gramEnd"/>
    </w:p>
    <w:p w:rsidR="00FC0168" w:rsidRPr="00FD437E" w:rsidRDefault="00FC0168" w:rsidP="008C2B32">
      <w:pPr>
        <w:pStyle w:val="ConsPlusNormal"/>
        <w:rPr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4111"/>
        <w:gridCol w:w="3827"/>
      </w:tblGrid>
      <w:tr w:rsidR="00B771EF" w:rsidRPr="003B05DC" w:rsidTr="00977A76">
        <w:tc>
          <w:tcPr>
            <w:tcW w:w="2977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977A76">
        <w:trPr>
          <w:trHeight w:val="143"/>
        </w:trPr>
        <w:tc>
          <w:tcPr>
            <w:tcW w:w="2977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182 1 03 02440 01 1000 110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eastAsia="Calibri"/>
                <w:sz w:val="24"/>
                <w:szCs w:val="24"/>
              </w:rPr>
              <w:t>налоговый период составляет не</w:t>
            </w:r>
            <w:r w:rsidRPr="00212D00">
              <w:rPr>
                <w:rFonts w:eastAsia="Calibri"/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Пункт 21 статьи 181 Налогового кодекса Российской Федерации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182 1 03 02440 01 2100 110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3 ст. 75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№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182 1 03 02440 01 2200 110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</w:t>
            </w:r>
            <w:r>
              <w:t xml:space="preserve">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п. 4, п. 8 ст. 64 НК РФ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182 1 03 02440 01 3000 110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F34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</w:t>
            </w:r>
            <w:r w:rsidRPr="00834B5C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834B5C">
              <w:rPr>
                <w:sz w:val="24"/>
                <w:szCs w:val="24"/>
              </w:rPr>
              <w:t xml:space="preserve">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</w:t>
            </w:r>
            <w:r w:rsidR="000F3477">
              <w:rPr>
                <w:sz w:val="24"/>
                <w:szCs w:val="24"/>
              </w:rPr>
              <w:t>алоговый период составляет не</w:t>
            </w:r>
            <w:r w:rsidRPr="00834B5C">
              <w:rPr>
                <w:sz w:val="24"/>
                <w:szCs w:val="24"/>
              </w:rPr>
              <w:t xml:space="preserve"> менее 80 процентов)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ст. 122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N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182 1 03 02440 01 4000 110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стали, за 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налоговый период составляет не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менее 80 процентов)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182 1 03 02440 01 5000 110</w:t>
            </w:r>
          </w:p>
        </w:tc>
        <w:tc>
          <w:tcPr>
            <w:tcW w:w="4111" w:type="dxa"/>
          </w:tcPr>
          <w:p w:rsidR="00021006" w:rsidRPr="00212D00" w:rsidRDefault="00021006" w:rsidP="000F34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налоговый период составляет не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80 процентов) (уплата процентов, начисленных на суммы излишне взысканных (уплаченных) платежей, а также при нарушении сроков их возврата)";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834B5C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834B5C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834B5C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834B5C">
              <w:rPr>
                <w:sz w:val="24"/>
                <w:szCs w:val="24"/>
              </w:rPr>
              <w:t>по акцизу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                                менее 80 процентов)</w:t>
            </w:r>
            <w:proofErr w:type="gramEnd"/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</w:t>
            </w:r>
            <w:proofErr w:type="spellStart"/>
            <w:r w:rsidRPr="00021006">
              <w:rPr>
                <w:sz w:val="24"/>
                <w:szCs w:val="24"/>
              </w:rPr>
              <w:t>пп</w:t>
            </w:r>
            <w:proofErr w:type="spellEnd"/>
            <w:r w:rsidRPr="00021006">
              <w:rPr>
                <w:sz w:val="24"/>
                <w:szCs w:val="24"/>
              </w:rPr>
              <w:t>. 3, 4 ст. 203, п. 10 ст. 78, п. 5 ст. 79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182  03 02450 01 1000 110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Пункт 22 статьи 181 Налогового кодекса Российской Федерации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индукционных и (или) электрических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Пени по акцизу </w:t>
            </w:r>
            <w:r w:rsidRPr="00C37F99">
              <w:rPr>
                <w:sz w:val="24"/>
                <w:szCs w:val="24"/>
              </w:rPr>
              <w:t xml:space="preserve">на сталь жидкую, выплавляемую в мартеновских, индукционных и (или) электрических </w:t>
            </w:r>
            <w:r w:rsidRPr="00C37F99">
              <w:rPr>
                <w:sz w:val="24"/>
                <w:szCs w:val="24"/>
              </w:rPr>
              <w:lastRenderedPageBreak/>
              <w:t>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lastRenderedPageBreak/>
              <w:t>- п. 3 ст. 75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п. 5.1.1 Положения "О Федеральной налоговой службе", </w:t>
            </w:r>
            <w:r w:rsidRPr="00021006">
              <w:rPr>
                <w:sz w:val="24"/>
                <w:szCs w:val="24"/>
              </w:rPr>
              <w:lastRenderedPageBreak/>
              <w:t>утвержденного постановлением Правительства РФ от 30.09.2004 №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</w:t>
            </w:r>
            <w:r w:rsidRPr="00212D00">
              <w:rPr>
                <w:rFonts w:eastAsia="Calibri"/>
                <w:sz w:val="24"/>
                <w:szCs w:val="24"/>
              </w:rPr>
              <w:t>кциз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сталь жидкую, </w:t>
            </w:r>
            <w:r w:rsidRPr="00212D00">
              <w:rPr>
                <w:sz w:val="24"/>
                <w:szCs w:val="24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п. 4, п. 8 ст. 64 НК РФ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</w:t>
            </w:r>
            <w:r w:rsidRPr="00C37F99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ст. 122 НК РФ;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>- п. 5.1.1 Положения "О Федеральной налоговой службе", утвержденного постановлением Правительства РФ от 30.09.2004 N 506</w:t>
            </w:r>
          </w:p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182 1 03 02450 01 4000 110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выплавляемую в мартеновских,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182 1 03 02450 01 5000 110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Акциз на сталь жидкую, </w:t>
            </w:r>
            <w:r w:rsidRPr="00212D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возврата)";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7F99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C37F99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C37F99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акцизу</w:t>
            </w:r>
            <w:r>
              <w:t xml:space="preserve"> </w:t>
            </w:r>
            <w:r w:rsidRPr="00C37F99">
              <w:rPr>
                <w:sz w:val="24"/>
                <w:szCs w:val="24"/>
              </w:rPr>
              <w:t>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827" w:type="dxa"/>
          </w:tcPr>
          <w:p w:rsidR="00021006" w:rsidRPr="00021006" w:rsidRDefault="00021006" w:rsidP="00021006">
            <w:pPr>
              <w:pStyle w:val="ConsPlusNormal"/>
              <w:rPr>
                <w:sz w:val="24"/>
                <w:szCs w:val="24"/>
              </w:rPr>
            </w:pPr>
            <w:r w:rsidRPr="00021006">
              <w:rPr>
                <w:sz w:val="24"/>
                <w:szCs w:val="24"/>
              </w:rPr>
              <w:t xml:space="preserve">- </w:t>
            </w:r>
            <w:proofErr w:type="spellStart"/>
            <w:r w:rsidRPr="00021006">
              <w:rPr>
                <w:sz w:val="24"/>
                <w:szCs w:val="24"/>
              </w:rPr>
              <w:t>пп</w:t>
            </w:r>
            <w:proofErr w:type="spellEnd"/>
            <w:r w:rsidRPr="00021006">
              <w:rPr>
                <w:sz w:val="24"/>
                <w:szCs w:val="24"/>
              </w:rPr>
              <w:t>. 3, 4 ст. 203, п. 10 ст. 78, п. 5 ст. 79 НК РФ</w:t>
            </w:r>
          </w:p>
        </w:tc>
      </w:tr>
      <w:tr w:rsidR="00021006" w:rsidRPr="00021006" w:rsidTr="0097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6B423B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23B">
              <w:rPr>
                <w:rFonts w:ascii="Times New Roman" w:eastAsia="Calibri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руде) (сумма платежа (перерасчеты, недоимка и задолженность по соответствующему платежу, в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 числе по </w:t>
            </w: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отмененному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6B423B" w:rsidRDefault="00021006" w:rsidP="000F3477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F63140">
              <w:rPr>
                <w:rFonts w:eastAsia="Calibri"/>
                <w:sz w:val="24"/>
                <w:szCs w:val="24"/>
              </w:rPr>
              <w:lastRenderedPageBreak/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</w:t>
            </w:r>
            <w:r w:rsidRPr="00F63140">
              <w:rPr>
                <w:rFonts w:eastAsia="Calibri"/>
                <w:sz w:val="24"/>
                <w:szCs w:val="24"/>
              </w:rPr>
              <w:lastRenderedPageBreak/>
              <w:t>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№ 486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(пени по соответствующему платежу)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(проценты по соответствующему платежу)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(суммы денежных взысканий (штрафов) по соответствующему платежу согласно законодательству Российской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</w:t>
            </w:r>
            <w:r w:rsidR="000F3477">
              <w:rPr>
                <w:rFonts w:ascii="Times New Roman" w:eastAsia="Calibri" w:hAnsi="Times New Roman" w:cs="Times New Roman"/>
                <w:sz w:val="24"/>
                <w:szCs w:val="24"/>
              </w:rPr>
              <w:t>н рентный коэффициент, отличный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(прочие поступления)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F34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(уплата процентов, начисленных на суммы излишне взысканных (уплаченных) платежей, а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 их возврата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            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характеризующий</w:t>
            </w:r>
            <w:proofErr w:type="gram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стоимость ценных компонентов в руде)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337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№ 486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угля (за исключением угля коксующегося)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по н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(за исключением угля коксующегося)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полезных ископаемых в виде угля (за исключением угля коксующегося)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(сумма платежа (перерасчеты, недоимка и задолженность по соответствующему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Статья 342 главы 26 НК РФ с 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182 1 07 01080 01 2100 110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(пени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рентный коэффициент, отличный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(проценты по соответствующему платежу)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(суммы денежных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фосфоритовых руд)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182 1 07 01080 01 4000 110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 от 1 (за исключением калийных солей,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(прочие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1006" w:rsidRPr="00F63140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              от 1 (за исключением калийных солей,   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налогу </w:t>
            </w:r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на добычу прочих полезных ископаемых, в отношении которых при налогообложении установлен рентный коэффициент, отличный                 от 1 (за исключением калийных солей,                апатит-нефелиновых, апатит-</w:t>
            </w:r>
            <w:proofErr w:type="spellStart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F63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  <w:p w:rsidR="00183959" w:rsidRDefault="00183959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021006" w:rsidRPr="0002100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железной руды (за исключением окисленных железистых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кварцитов)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 xml:space="preserve">Налог на добычу полезных ископаемых в виде железной руды (за исключением окисленных железистых </w:t>
            </w:r>
            <w:r w:rsidRPr="00212D00">
              <w:rPr>
                <w:rFonts w:eastAsia="Calibri"/>
                <w:sz w:val="24"/>
                <w:szCs w:val="24"/>
              </w:rPr>
              <w:lastRenderedPageBreak/>
              <w:t>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4 пункта 2 статьи 337 и подпункт 3.1 пункта 2 статьи 342 Налогового кодекса Российской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182 1 07 01090 01 2100 110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C37F9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C37F99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железной руды (за исключением окисленных железистых кварцитов)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182 1 07 01090 01 5000 110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железной руды (за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исключением окисленных железистых кварцитов)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</w:t>
            </w:r>
            <w:r w:rsidRPr="00A00E36">
              <w:rPr>
                <w:sz w:val="24"/>
                <w:szCs w:val="24"/>
              </w:rPr>
              <w:lastRenderedPageBreak/>
              <w:t>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железной руды (за исключением окисленных железистых кварцитов)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5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солей,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6 пункт 2 статьи 337 и подпункт 1 пункта 2 статьи 342 Налогового кодекса Российской Федерации </w:t>
            </w:r>
          </w:p>
          <w:p w:rsidR="00183959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  <w:r w:rsidR="000F3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06" w:rsidRPr="00021006" w:rsidRDefault="000F3477" w:rsidP="001839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  <w:p w:rsidR="00183959" w:rsidRPr="00021006" w:rsidRDefault="00183959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калийных солей (суммы денежных взысканий (штрафов) по соответствующему платежу согласно законодательству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Денежные взыскания (штрафы)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182 1 07 01100 01 4000 110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182 1 07 01100 01 5000 110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калийных солей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0E36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A00E36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A00E36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калийных солей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5 пункт 2 статьи 337 и подпункт 16 пункта 2 статьи 342 Налогового кодекса Российской Федерации;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 по н</w:t>
            </w:r>
            <w:r w:rsidRPr="00A00E3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A00E36">
              <w:rPr>
                <w:sz w:val="24"/>
                <w:szCs w:val="24"/>
              </w:rPr>
              <w:t xml:space="preserve"> на добычу полезных ископаемых в виде </w:t>
            </w:r>
            <w:r w:rsidRPr="00A00E36">
              <w:rPr>
                <w:sz w:val="24"/>
                <w:szCs w:val="24"/>
              </w:rPr>
              <w:lastRenderedPageBreak/>
      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6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182 1 07 01110 01 3000 110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182 1 07 01110 01 5000 110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многокомпонентной комплексной руды, в отношении которой при </w:t>
            </w:r>
            <w:r w:rsidRPr="00212D00">
              <w:rPr>
                <w:rFonts w:eastAsia="Calibri"/>
                <w:sz w:val="24"/>
                <w:szCs w:val="24"/>
              </w:rPr>
              <w:lastRenderedPageBreak/>
              <w:t>налогообложении установлен коэффициент, характеризующий стоимость ценных компонентов в руде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6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1.1 пункт 2 статьи 337 и подпункт 13 пункта 2 статьи 342 Налогового кодекса Российской Федерации;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</w:t>
            </w:r>
            <w:r w:rsidR="003C4C31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E44C96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44C96">
              <w:rPr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182 1 07 01120 01 4000 110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угля коксующегося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182 1 07 01120 01 5000 110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угля коксующегося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12D00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212D00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212D00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угля коксующегося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 пункт 2 статьи 337 и подпункт 2 пункта 2 статьи 342 Налогового кодекса Российской Федерации;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налогу </w:t>
            </w:r>
            <w:r w:rsidRPr="00130082">
              <w:rPr>
                <w:sz w:val="24"/>
                <w:szCs w:val="24"/>
              </w:rPr>
              <w:t>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130082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130082">
              <w:rPr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апатит-нефелиновых, апатитовых и фосфоритовых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взыскания (штрафы) по </w:t>
            </w:r>
            <w:r>
              <w:rPr>
                <w:sz w:val="24"/>
                <w:szCs w:val="24"/>
              </w:rPr>
              <w:lastRenderedPageBreak/>
              <w:t>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182 1 07 01130 01 4000 110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182 1 07 01130 01 5000 110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апатит-нефелиновых, апатитовых и фосфоритовых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Проценты, начисленные на суммы излишне взысканных </w:t>
            </w:r>
            <w:r w:rsidRPr="00212D00">
              <w:rPr>
                <w:rFonts w:eastAsia="Calibri"/>
                <w:sz w:val="24"/>
                <w:szCs w:val="24"/>
              </w:rPr>
              <w:t>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апатит-нефелиновых, апатитовых и фосфоритовых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t>Налог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19 пункта 2 статьи 342 Налогового кодекса Российской Федерации;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182 1 07 01140 01 2100 110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ископаемых в виде апатит-магнетитовых руд (пени по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Пени по н</w:t>
            </w:r>
            <w:r w:rsidRPr="00212D00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212D00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</w:t>
            </w: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182 1 07 01140 01 2200 110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налогу </w:t>
            </w:r>
            <w:r w:rsidRPr="007F66BF">
              <w:rPr>
                <w:sz w:val="24"/>
                <w:szCs w:val="24"/>
              </w:rPr>
              <w:t>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182 1 07 01140 01 3000 110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182 1 07 01140 01 4000 110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182 1 07 01140 01 5000 110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апатит-магнетитовых руд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183959" w:rsidRPr="00212D00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66BF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7F66BF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7F66BF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sz w:val="24"/>
                <w:szCs w:val="24"/>
              </w:rPr>
              <w:t xml:space="preserve">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апатит-магнетитовых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182 1 07 01150 01 1000 110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(сумма платежа (перерасчеты, недоимка и задолженность по соответствующему </w:t>
            </w: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212D00">
              <w:rPr>
                <w:rFonts w:eastAsia="Calibri"/>
                <w:sz w:val="24"/>
                <w:szCs w:val="24"/>
              </w:rPr>
              <w:lastRenderedPageBreak/>
              <w:t>Налог на добычу полезных ископаемых в виде апатит-</w:t>
            </w:r>
            <w:proofErr w:type="spellStart"/>
            <w:r w:rsidRPr="00212D00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212D00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18 пункта 2 статьи 342 Налогового кодекса Российской Федерации;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</w:t>
            </w:r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налоговой службе", утвержденного постановлением Правительства Российской Федерации от 30.09.2004 №506;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182 1 07 01150 01 2100 110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182 1 07 01150 01 2200 110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(проценты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7F66BF">
              <w:rPr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182 1 07 01150 01 3000 110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</w:t>
            </w:r>
            <w:r w:rsidRPr="00C37F9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C37F99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C37F99">
              <w:rPr>
                <w:rFonts w:eastAsia="Calibri"/>
                <w:sz w:val="24"/>
                <w:szCs w:val="24"/>
              </w:rPr>
              <w:t xml:space="preserve"> на добычу полезных ископаемых в виде апатит-</w:t>
            </w:r>
            <w:proofErr w:type="spellStart"/>
            <w:r w:rsidRPr="00C37F99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182 1 07 01150 01 4000 110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t>182 1 07 01150 01 5000 110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апатит-</w:t>
            </w:r>
            <w:proofErr w:type="spell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штаффелитовых</w:t>
            </w:r>
            <w:proofErr w:type="spellEnd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 (уплата процентов, начисленных на суммы излишне взысканных (уплаченных) </w:t>
            </w: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платежей, а также при нарушении сроков их возврата)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rFonts w:eastAsia="Calibri"/>
                <w:sz w:val="24"/>
                <w:szCs w:val="24"/>
              </w:rPr>
              <w:t xml:space="preserve"> по н</w:t>
            </w:r>
            <w:r w:rsidRPr="007F66BF">
              <w:rPr>
                <w:rFonts w:eastAsia="Calibri"/>
                <w:sz w:val="24"/>
                <w:szCs w:val="24"/>
              </w:rPr>
              <w:t>алог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7F66BF">
              <w:rPr>
                <w:rFonts w:eastAsia="Calibri"/>
                <w:sz w:val="24"/>
                <w:szCs w:val="24"/>
              </w:rPr>
              <w:t xml:space="preserve"> на добычу полезных ископаемых в виде </w:t>
            </w:r>
            <w:r w:rsidRPr="007F66BF">
              <w:rPr>
                <w:rFonts w:eastAsia="Calibri"/>
                <w:sz w:val="24"/>
                <w:szCs w:val="24"/>
              </w:rPr>
              <w:lastRenderedPageBreak/>
              <w:t>апатит-</w:t>
            </w:r>
            <w:proofErr w:type="spellStart"/>
            <w:r w:rsidRPr="007F66BF">
              <w:rPr>
                <w:rFonts w:eastAsia="Calibri"/>
                <w:sz w:val="24"/>
                <w:szCs w:val="24"/>
              </w:rPr>
              <w:t>штаффелитовых</w:t>
            </w:r>
            <w:proofErr w:type="spellEnd"/>
            <w:r w:rsidRPr="007F66BF">
              <w:rPr>
                <w:rFonts w:eastAsia="Calibri"/>
                <w:sz w:val="24"/>
                <w:szCs w:val="24"/>
              </w:rPr>
              <w:t xml:space="preserve">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0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212D00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182 1 07 01160 01 1000 110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 w:rsidRPr="00C37F99">
              <w:rPr>
                <w:rFonts w:eastAsia="Calibri"/>
                <w:sz w:val="24"/>
                <w:szCs w:val="24"/>
              </w:rPr>
              <w:t>Налог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>Подпункт 6.1 пункт 2 статьи 337 и подпункты 20 пункта 2 статьи 342 Налогового кодекса Российской Федерации;</w:t>
            </w:r>
          </w:p>
          <w:p w:rsidR="00021006" w:rsidRPr="00021006" w:rsidRDefault="001F63A1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21006"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="00021006"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506;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182 1 07 01160 01 2100 110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(пени по соответствующему платежу)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7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8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182 1 07 01160 01 2200 110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(проценты по соответствующему платежу)</w:t>
            </w:r>
          </w:p>
          <w:p w:rsidR="00183959" w:rsidRPr="00C37F99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н</w:t>
            </w:r>
            <w:r w:rsidRPr="007F66BF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7F66BF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9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182 1 07 01160 01 3000 110</w:t>
            </w:r>
          </w:p>
        </w:tc>
        <w:tc>
          <w:tcPr>
            <w:tcW w:w="4111" w:type="dxa"/>
          </w:tcPr>
          <w:p w:rsidR="00021006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(суммы денежных взысканий (штрафов) по соответствующему платежу согласно законодательству Российской Федерации)</w:t>
            </w:r>
          </w:p>
          <w:p w:rsidR="00183959" w:rsidRPr="00C37F99" w:rsidRDefault="00183959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н</w:t>
            </w:r>
            <w:r w:rsidRPr="004F32A9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4F32A9">
              <w:rPr>
                <w:sz w:val="24"/>
                <w:szCs w:val="24"/>
              </w:rPr>
              <w:t xml:space="preserve">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1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2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№506</w:t>
            </w: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182 1 07 01160 01 4000 110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 на добычу полезных </w:t>
            </w: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ископаемых в виде маложелезистых апатитовых руд (прочие поступления)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6" w:rsidRPr="00021006" w:rsidTr="00977A76">
        <w:tc>
          <w:tcPr>
            <w:tcW w:w="2977" w:type="dxa"/>
          </w:tcPr>
          <w:p w:rsidR="00021006" w:rsidRPr="00C37F99" w:rsidRDefault="00021006" w:rsidP="000210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182 1 07 01160 01 5000 110</w:t>
            </w:r>
          </w:p>
        </w:tc>
        <w:tc>
          <w:tcPr>
            <w:tcW w:w="4111" w:type="dxa"/>
          </w:tcPr>
          <w:p w:rsidR="00021006" w:rsidRPr="00C37F99" w:rsidRDefault="00021006" w:rsidP="000210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9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добычу полезных ископаемых в виде маложелезистых апатитовых руд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4111" w:type="dxa"/>
          </w:tcPr>
          <w:p w:rsidR="00021006" w:rsidRPr="00212D00" w:rsidRDefault="00021006" w:rsidP="000210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37F99">
              <w:rPr>
                <w:rFonts w:eastAsia="Calibri"/>
                <w:sz w:val="24"/>
                <w:szCs w:val="24"/>
              </w:rPr>
              <w:t>роцент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C37F99">
              <w:rPr>
                <w:rFonts w:eastAsia="Calibri"/>
                <w:sz w:val="24"/>
                <w:szCs w:val="24"/>
              </w:rPr>
              <w:t>, начисленны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C37F99">
              <w:rPr>
                <w:rFonts w:eastAsia="Calibri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t xml:space="preserve"> </w:t>
            </w:r>
            <w:r w:rsidRPr="004F32A9">
              <w:rPr>
                <w:sz w:val="24"/>
                <w:szCs w:val="24"/>
              </w:rPr>
              <w:t>по н</w:t>
            </w:r>
            <w:r w:rsidRPr="004F32A9">
              <w:rPr>
                <w:rFonts w:eastAsia="Calibri"/>
                <w:sz w:val="24"/>
                <w:szCs w:val="24"/>
              </w:rPr>
              <w:t>алогу на добычу полезных ископаемых в виде маложелезистых апатитовых руд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6" w:rsidRPr="00021006" w:rsidRDefault="00021006" w:rsidP="00021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3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Pr="0002100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02100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FC0168" w:rsidRPr="003B05DC" w:rsidRDefault="00FC0168" w:rsidP="00EC7944">
      <w:pPr>
        <w:pStyle w:val="ConsPlusNormal"/>
        <w:ind w:firstLine="540"/>
        <w:jc w:val="both"/>
        <w:rPr>
          <w:sz w:val="24"/>
          <w:szCs w:val="24"/>
        </w:rPr>
      </w:pPr>
      <w:bookmarkStart w:id="1" w:name="P2926"/>
      <w:bookmarkEnd w:id="1"/>
    </w:p>
    <w:sectPr w:rsidR="00FC0168" w:rsidRPr="003B05DC" w:rsidSect="00FD437E">
      <w:headerReference w:type="default" r:id="rId115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A1" w:rsidRDefault="001F63A1" w:rsidP="00A21AB6">
      <w:pPr>
        <w:spacing w:line="240" w:lineRule="auto"/>
      </w:pPr>
      <w:r>
        <w:separator/>
      </w:r>
    </w:p>
  </w:endnote>
  <w:endnote w:type="continuationSeparator" w:id="0">
    <w:p w:rsidR="001F63A1" w:rsidRDefault="001F63A1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A1" w:rsidRDefault="001F63A1" w:rsidP="00A21AB6">
      <w:pPr>
        <w:spacing w:line="240" w:lineRule="auto"/>
      </w:pPr>
      <w:r>
        <w:separator/>
      </w:r>
    </w:p>
  </w:footnote>
  <w:footnote w:type="continuationSeparator" w:id="0">
    <w:p w:rsidR="001F63A1" w:rsidRDefault="001F63A1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0F3477" w:rsidRPr="000F3477" w:rsidRDefault="000F3477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E7">
          <w:rPr>
            <w:noProof/>
          </w:rPr>
          <w:t>22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1006"/>
    <w:rsid w:val="000222AC"/>
    <w:rsid w:val="00025A6B"/>
    <w:rsid w:val="0003047E"/>
    <w:rsid w:val="000308FD"/>
    <w:rsid w:val="00034D73"/>
    <w:rsid w:val="00035653"/>
    <w:rsid w:val="000358D6"/>
    <w:rsid w:val="00041471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124B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488"/>
    <w:rsid w:val="000D58F8"/>
    <w:rsid w:val="000D5D6E"/>
    <w:rsid w:val="000D66B5"/>
    <w:rsid w:val="000D6958"/>
    <w:rsid w:val="000E340A"/>
    <w:rsid w:val="000E3A70"/>
    <w:rsid w:val="000E42AF"/>
    <w:rsid w:val="000E7419"/>
    <w:rsid w:val="000E78EB"/>
    <w:rsid w:val="000F099A"/>
    <w:rsid w:val="000F14C2"/>
    <w:rsid w:val="000F2EE4"/>
    <w:rsid w:val="000F3477"/>
    <w:rsid w:val="000F415C"/>
    <w:rsid w:val="000F4882"/>
    <w:rsid w:val="00103C05"/>
    <w:rsid w:val="00104740"/>
    <w:rsid w:val="00105C59"/>
    <w:rsid w:val="0010662D"/>
    <w:rsid w:val="00110E4E"/>
    <w:rsid w:val="001208A6"/>
    <w:rsid w:val="00120B33"/>
    <w:rsid w:val="00122FA5"/>
    <w:rsid w:val="00131B86"/>
    <w:rsid w:val="001327EA"/>
    <w:rsid w:val="00135FB8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1F32"/>
    <w:rsid w:val="00182221"/>
    <w:rsid w:val="00183959"/>
    <w:rsid w:val="0018417F"/>
    <w:rsid w:val="001851C7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1352"/>
    <w:rsid w:val="001C25B7"/>
    <w:rsid w:val="001C3EF3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3A1"/>
    <w:rsid w:val="001F6530"/>
    <w:rsid w:val="00205CF9"/>
    <w:rsid w:val="00206B4D"/>
    <w:rsid w:val="00207210"/>
    <w:rsid w:val="00207AF6"/>
    <w:rsid w:val="00207F1E"/>
    <w:rsid w:val="00214825"/>
    <w:rsid w:val="00214944"/>
    <w:rsid w:val="00217E54"/>
    <w:rsid w:val="0022139A"/>
    <w:rsid w:val="00221475"/>
    <w:rsid w:val="00231254"/>
    <w:rsid w:val="002343D2"/>
    <w:rsid w:val="00234C4F"/>
    <w:rsid w:val="00234FDE"/>
    <w:rsid w:val="00236003"/>
    <w:rsid w:val="00237499"/>
    <w:rsid w:val="002375E2"/>
    <w:rsid w:val="002417EC"/>
    <w:rsid w:val="002424CE"/>
    <w:rsid w:val="002431B8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281"/>
    <w:rsid w:val="002A19C8"/>
    <w:rsid w:val="002A42C7"/>
    <w:rsid w:val="002A6405"/>
    <w:rsid w:val="002A7ABF"/>
    <w:rsid w:val="002B2A5A"/>
    <w:rsid w:val="002B4094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2F9C"/>
    <w:rsid w:val="00304D63"/>
    <w:rsid w:val="00307F3D"/>
    <w:rsid w:val="003105F6"/>
    <w:rsid w:val="003126E7"/>
    <w:rsid w:val="003132F4"/>
    <w:rsid w:val="00315BB6"/>
    <w:rsid w:val="0031799D"/>
    <w:rsid w:val="00317EFD"/>
    <w:rsid w:val="00321913"/>
    <w:rsid w:val="003220FE"/>
    <w:rsid w:val="0032233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DC5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4AF4"/>
    <w:rsid w:val="003A56BE"/>
    <w:rsid w:val="003A60F9"/>
    <w:rsid w:val="003A6B8A"/>
    <w:rsid w:val="003A711E"/>
    <w:rsid w:val="003B05DC"/>
    <w:rsid w:val="003B38EA"/>
    <w:rsid w:val="003B48A9"/>
    <w:rsid w:val="003B4BBE"/>
    <w:rsid w:val="003B5CCF"/>
    <w:rsid w:val="003B7252"/>
    <w:rsid w:val="003C0360"/>
    <w:rsid w:val="003C16B6"/>
    <w:rsid w:val="003C2908"/>
    <w:rsid w:val="003C3387"/>
    <w:rsid w:val="003C3A74"/>
    <w:rsid w:val="003C4907"/>
    <w:rsid w:val="003C4C31"/>
    <w:rsid w:val="003C5E1C"/>
    <w:rsid w:val="003C7656"/>
    <w:rsid w:val="003D16F1"/>
    <w:rsid w:val="003D21AC"/>
    <w:rsid w:val="003D2AE6"/>
    <w:rsid w:val="003D2CFC"/>
    <w:rsid w:val="003E0B20"/>
    <w:rsid w:val="003E3878"/>
    <w:rsid w:val="003E3EBE"/>
    <w:rsid w:val="003E4652"/>
    <w:rsid w:val="003E68C8"/>
    <w:rsid w:val="003E7356"/>
    <w:rsid w:val="003F64AA"/>
    <w:rsid w:val="00404773"/>
    <w:rsid w:val="00410BC6"/>
    <w:rsid w:val="00411E88"/>
    <w:rsid w:val="004144F8"/>
    <w:rsid w:val="00414F49"/>
    <w:rsid w:val="00417BF8"/>
    <w:rsid w:val="00422F5A"/>
    <w:rsid w:val="004277DB"/>
    <w:rsid w:val="00430039"/>
    <w:rsid w:val="004373F5"/>
    <w:rsid w:val="00441FBB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362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727"/>
    <w:rsid w:val="004A3A41"/>
    <w:rsid w:val="004A4C26"/>
    <w:rsid w:val="004A5FBF"/>
    <w:rsid w:val="004B0645"/>
    <w:rsid w:val="004B2F62"/>
    <w:rsid w:val="004C4B08"/>
    <w:rsid w:val="004D0248"/>
    <w:rsid w:val="004D5C1F"/>
    <w:rsid w:val="004E0E45"/>
    <w:rsid w:val="004E164E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27F23"/>
    <w:rsid w:val="0053353B"/>
    <w:rsid w:val="0053723F"/>
    <w:rsid w:val="00541D1E"/>
    <w:rsid w:val="005430AF"/>
    <w:rsid w:val="005441FE"/>
    <w:rsid w:val="005451BB"/>
    <w:rsid w:val="00550D36"/>
    <w:rsid w:val="005511F4"/>
    <w:rsid w:val="00551C4D"/>
    <w:rsid w:val="00554B84"/>
    <w:rsid w:val="00556DAC"/>
    <w:rsid w:val="0056022D"/>
    <w:rsid w:val="00563AE3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558E"/>
    <w:rsid w:val="005E6B84"/>
    <w:rsid w:val="005F1CD3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6074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B4"/>
    <w:rsid w:val="006A29E9"/>
    <w:rsid w:val="006A35DE"/>
    <w:rsid w:val="006A4EA4"/>
    <w:rsid w:val="006A5D46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3CB"/>
    <w:rsid w:val="006D15E1"/>
    <w:rsid w:val="006D5A74"/>
    <w:rsid w:val="006D5CE0"/>
    <w:rsid w:val="006D5F28"/>
    <w:rsid w:val="006D7314"/>
    <w:rsid w:val="006E64E7"/>
    <w:rsid w:val="006E677C"/>
    <w:rsid w:val="006F4AD1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C26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585E"/>
    <w:rsid w:val="00765825"/>
    <w:rsid w:val="00765E7F"/>
    <w:rsid w:val="00766EDB"/>
    <w:rsid w:val="00767374"/>
    <w:rsid w:val="00767F26"/>
    <w:rsid w:val="007803BD"/>
    <w:rsid w:val="00780EEA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3175"/>
    <w:rsid w:val="007D7530"/>
    <w:rsid w:val="007D7BC2"/>
    <w:rsid w:val="007E1016"/>
    <w:rsid w:val="007E127D"/>
    <w:rsid w:val="007E1AB2"/>
    <w:rsid w:val="007E2F00"/>
    <w:rsid w:val="007E3448"/>
    <w:rsid w:val="007E50F8"/>
    <w:rsid w:val="007E521A"/>
    <w:rsid w:val="008018E1"/>
    <w:rsid w:val="00801BCC"/>
    <w:rsid w:val="00802312"/>
    <w:rsid w:val="00803BCF"/>
    <w:rsid w:val="00804ADC"/>
    <w:rsid w:val="00810323"/>
    <w:rsid w:val="00810B85"/>
    <w:rsid w:val="008135BE"/>
    <w:rsid w:val="008205FC"/>
    <w:rsid w:val="008213D8"/>
    <w:rsid w:val="008243B6"/>
    <w:rsid w:val="0082520D"/>
    <w:rsid w:val="00830101"/>
    <w:rsid w:val="00830E64"/>
    <w:rsid w:val="00830F32"/>
    <w:rsid w:val="008322A1"/>
    <w:rsid w:val="00833B4A"/>
    <w:rsid w:val="008340E6"/>
    <w:rsid w:val="00834C77"/>
    <w:rsid w:val="00840D5D"/>
    <w:rsid w:val="0084133D"/>
    <w:rsid w:val="0084189D"/>
    <w:rsid w:val="008419C3"/>
    <w:rsid w:val="008420D4"/>
    <w:rsid w:val="00842733"/>
    <w:rsid w:val="00842822"/>
    <w:rsid w:val="00845D2E"/>
    <w:rsid w:val="00854F51"/>
    <w:rsid w:val="008555BA"/>
    <w:rsid w:val="008557AB"/>
    <w:rsid w:val="0086225F"/>
    <w:rsid w:val="00863C9E"/>
    <w:rsid w:val="00863FAC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1A7"/>
    <w:rsid w:val="00891C23"/>
    <w:rsid w:val="00893A8B"/>
    <w:rsid w:val="008A270E"/>
    <w:rsid w:val="008A3027"/>
    <w:rsid w:val="008A3401"/>
    <w:rsid w:val="008A4E6A"/>
    <w:rsid w:val="008A602E"/>
    <w:rsid w:val="008A707E"/>
    <w:rsid w:val="008B0390"/>
    <w:rsid w:val="008B10C5"/>
    <w:rsid w:val="008B2BFB"/>
    <w:rsid w:val="008B34FA"/>
    <w:rsid w:val="008B3B8F"/>
    <w:rsid w:val="008B3BE7"/>
    <w:rsid w:val="008B45ED"/>
    <w:rsid w:val="008C0D26"/>
    <w:rsid w:val="008C2B32"/>
    <w:rsid w:val="008C2EDD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56766"/>
    <w:rsid w:val="00962F08"/>
    <w:rsid w:val="009663E1"/>
    <w:rsid w:val="00966E5A"/>
    <w:rsid w:val="00967B10"/>
    <w:rsid w:val="0097229C"/>
    <w:rsid w:val="00974A98"/>
    <w:rsid w:val="00977A07"/>
    <w:rsid w:val="00977A76"/>
    <w:rsid w:val="00981DA6"/>
    <w:rsid w:val="00984F55"/>
    <w:rsid w:val="009860FB"/>
    <w:rsid w:val="009864A8"/>
    <w:rsid w:val="00986750"/>
    <w:rsid w:val="00986B93"/>
    <w:rsid w:val="00991330"/>
    <w:rsid w:val="00993136"/>
    <w:rsid w:val="00994736"/>
    <w:rsid w:val="00995B66"/>
    <w:rsid w:val="009A1BD9"/>
    <w:rsid w:val="009A205A"/>
    <w:rsid w:val="009A4742"/>
    <w:rsid w:val="009A7AF0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54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344F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20B"/>
    <w:rsid w:val="00A90E5C"/>
    <w:rsid w:val="00A95A58"/>
    <w:rsid w:val="00A9760A"/>
    <w:rsid w:val="00AA2F7E"/>
    <w:rsid w:val="00AA37EF"/>
    <w:rsid w:val="00AA3A50"/>
    <w:rsid w:val="00AB2353"/>
    <w:rsid w:val="00AB2943"/>
    <w:rsid w:val="00AB29F5"/>
    <w:rsid w:val="00AB3978"/>
    <w:rsid w:val="00AC33E4"/>
    <w:rsid w:val="00AC6ADF"/>
    <w:rsid w:val="00AD15FD"/>
    <w:rsid w:val="00AD1C90"/>
    <w:rsid w:val="00AD5355"/>
    <w:rsid w:val="00AD5CA0"/>
    <w:rsid w:val="00AE5559"/>
    <w:rsid w:val="00AF06A5"/>
    <w:rsid w:val="00AF120C"/>
    <w:rsid w:val="00AF43F0"/>
    <w:rsid w:val="00AF69CD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2242"/>
    <w:rsid w:val="00B238E3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402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6F96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25"/>
    <w:rsid w:val="00BB5886"/>
    <w:rsid w:val="00BB6BB2"/>
    <w:rsid w:val="00BC6380"/>
    <w:rsid w:val="00BC695E"/>
    <w:rsid w:val="00BC750F"/>
    <w:rsid w:val="00BC78E9"/>
    <w:rsid w:val="00BC7C19"/>
    <w:rsid w:val="00BD11A2"/>
    <w:rsid w:val="00BD60F6"/>
    <w:rsid w:val="00BD6F8F"/>
    <w:rsid w:val="00BD7A82"/>
    <w:rsid w:val="00BE0FA6"/>
    <w:rsid w:val="00BE1E9C"/>
    <w:rsid w:val="00BE63BA"/>
    <w:rsid w:val="00BF0839"/>
    <w:rsid w:val="00BF1DBD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04B90"/>
    <w:rsid w:val="00C12627"/>
    <w:rsid w:val="00C15CAF"/>
    <w:rsid w:val="00C15FF8"/>
    <w:rsid w:val="00C16B89"/>
    <w:rsid w:val="00C2017D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3AE4"/>
    <w:rsid w:val="00C353E8"/>
    <w:rsid w:val="00C410FE"/>
    <w:rsid w:val="00C4153A"/>
    <w:rsid w:val="00C421E0"/>
    <w:rsid w:val="00C42DD6"/>
    <w:rsid w:val="00C4462D"/>
    <w:rsid w:val="00C4574C"/>
    <w:rsid w:val="00C46DA3"/>
    <w:rsid w:val="00C46F3F"/>
    <w:rsid w:val="00C51A26"/>
    <w:rsid w:val="00C55C6A"/>
    <w:rsid w:val="00C61EB7"/>
    <w:rsid w:val="00C65200"/>
    <w:rsid w:val="00C670BA"/>
    <w:rsid w:val="00C71DDB"/>
    <w:rsid w:val="00C7475B"/>
    <w:rsid w:val="00C76BD7"/>
    <w:rsid w:val="00C81DA0"/>
    <w:rsid w:val="00C82EDB"/>
    <w:rsid w:val="00C83E92"/>
    <w:rsid w:val="00C85238"/>
    <w:rsid w:val="00C8597C"/>
    <w:rsid w:val="00C87AEA"/>
    <w:rsid w:val="00C87D1D"/>
    <w:rsid w:val="00C87F41"/>
    <w:rsid w:val="00C918DB"/>
    <w:rsid w:val="00C9289A"/>
    <w:rsid w:val="00C931AB"/>
    <w:rsid w:val="00C95657"/>
    <w:rsid w:val="00C95D02"/>
    <w:rsid w:val="00CA1F25"/>
    <w:rsid w:val="00CA4FB1"/>
    <w:rsid w:val="00CB3A2A"/>
    <w:rsid w:val="00CB475D"/>
    <w:rsid w:val="00CC0BF3"/>
    <w:rsid w:val="00CC1785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E749C"/>
    <w:rsid w:val="00CF0704"/>
    <w:rsid w:val="00D021BC"/>
    <w:rsid w:val="00D04A6A"/>
    <w:rsid w:val="00D0522C"/>
    <w:rsid w:val="00D06C01"/>
    <w:rsid w:val="00D112B6"/>
    <w:rsid w:val="00D13356"/>
    <w:rsid w:val="00D13622"/>
    <w:rsid w:val="00D15F8C"/>
    <w:rsid w:val="00D17B43"/>
    <w:rsid w:val="00D20EAE"/>
    <w:rsid w:val="00D235D0"/>
    <w:rsid w:val="00D27421"/>
    <w:rsid w:val="00D30131"/>
    <w:rsid w:val="00D32CD4"/>
    <w:rsid w:val="00D33DA0"/>
    <w:rsid w:val="00D3656E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62370"/>
    <w:rsid w:val="00D63CBC"/>
    <w:rsid w:val="00D65AF1"/>
    <w:rsid w:val="00D71BD7"/>
    <w:rsid w:val="00D733B6"/>
    <w:rsid w:val="00D73E4C"/>
    <w:rsid w:val="00D75096"/>
    <w:rsid w:val="00D7757F"/>
    <w:rsid w:val="00D8061F"/>
    <w:rsid w:val="00D80F3B"/>
    <w:rsid w:val="00D845DB"/>
    <w:rsid w:val="00D85FB9"/>
    <w:rsid w:val="00D864AA"/>
    <w:rsid w:val="00D86A75"/>
    <w:rsid w:val="00D87953"/>
    <w:rsid w:val="00D9001E"/>
    <w:rsid w:val="00D91FC1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2283"/>
    <w:rsid w:val="00DB4C63"/>
    <w:rsid w:val="00DB4EB0"/>
    <w:rsid w:val="00DB56D1"/>
    <w:rsid w:val="00DB5AF5"/>
    <w:rsid w:val="00DB680F"/>
    <w:rsid w:val="00DB757A"/>
    <w:rsid w:val="00DC125B"/>
    <w:rsid w:val="00DC1F65"/>
    <w:rsid w:val="00DC5919"/>
    <w:rsid w:val="00DC591E"/>
    <w:rsid w:val="00DC6BE3"/>
    <w:rsid w:val="00DC716E"/>
    <w:rsid w:val="00DD007C"/>
    <w:rsid w:val="00DD028A"/>
    <w:rsid w:val="00DD22CF"/>
    <w:rsid w:val="00DD2C68"/>
    <w:rsid w:val="00DD5B56"/>
    <w:rsid w:val="00DD6F36"/>
    <w:rsid w:val="00DD7586"/>
    <w:rsid w:val="00DE1A65"/>
    <w:rsid w:val="00DE1D8C"/>
    <w:rsid w:val="00DE21CA"/>
    <w:rsid w:val="00DE2B4A"/>
    <w:rsid w:val="00DE4B5C"/>
    <w:rsid w:val="00DE5A97"/>
    <w:rsid w:val="00DE7C07"/>
    <w:rsid w:val="00DF1556"/>
    <w:rsid w:val="00DF30EF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37B02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0DB"/>
    <w:rsid w:val="00E95AF5"/>
    <w:rsid w:val="00EA3D96"/>
    <w:rsid w:val="00EB16C8"/>
    <w:rsid w:val="00EB3E44"/>
    <w:rsid w:val="00EB498F"/>
    <w:rsid w:val="00EB4DBC"/>
    <w:rsid w:val="00EB51B0"/>
    <w:rsid w:val="00EB51EC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9AA"/>
    <w:rsid w:val="00EE3CAC"/>
    <w:rsid w:val="00EE65E2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4DB"/>
    <w:rsid w:val="00F37CE6"/>
    <w:rsid w:val="00F4270B"/>
    <w:rsid w:val="00F44FC5"/>
    <w:rsid w:val="00F45A7C"/>
    <w:rsid w:val="00F52E4D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4D2E"/>
    <w:rsid w:val="00F96C10"/>
    <w:rsid w:val="00FA00F7"/>
    <w:rsid w:val="00FA0350"/>
    <w:rsid w:val="00FA0E47"/>
    <w:rsid w:val="00FA0FF1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E1A93"/>
    <w:rsid w:val="00FE3864"/>
    <w:rsid w:val="00FE4BC2"/>
    <w:rsid w:val="00FE4C2D"/>
    <w:rsid w:val="00FE6F33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42" Type="http://schemas.openxmlformats.org/officeDocument/2006/relationships/hyperlink" Target="consultantplus://offline/ref=377296A30F676B9004EC9FE9925D5892E0AE0E6155905F996AD47788E07CEE17BACA7BF70D1B9BB9ADE8AD6FE36514F371CB51A22240BF64N" TargetMode="External"/><Relationship Id="rId47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6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8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4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9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07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2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37" Type="http://schemas.openxmlformats.org/officeDocument/2006/relationships/hyperlink" Target="consultantplus://offline/ref=377296A30F676B9004EC9FE9925D5892E0AE0E6155905F996AD47788E07CEE17BACA7BF0041094B9ADE8AD6FE36514F371CB51A22240BF64N" TargetMode="External"/><Relationship Id="rId40" Type="http://schemas.openxmlformats.org/officeDocument/2006/relationships/hyperlink" Target="consultantplus://offline/ref=377296A30F676B9004EC9FE9925D5892E0AF046056975F996AD47788E07CEE17BACA7BF10C19C8E3BDECE43AE97B12EF6ECB4FA2B263N" TargetMode="External"/><Relationship Id="rId4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6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74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7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2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10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2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5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22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2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0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35" Type="http://schemas.openxmlformats.org/officeDocument/2006/relationships/hyperlink" Target="consultantplus://offline/ref=377296A30F676B9004EC9FE9925D5892E0AE0E6155905F996AD47788E07CEE17BACA7BF00A179FB9ADE8AD6FE36514F371CB51A22240BF64N" TargetMode="External"/><Relationship Id="rId4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8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56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64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69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7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100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105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3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8" Type="http://schemas.openxmlformats.org/officeDocument/2006/relationships/hyperlink" Target="consultantplus://offline/ref=F29ECEC51C53256D1C75FEE56A65C1CB2146ADFE20B853FD389C6633C7B72E6847B248B48DFEABD4DBC2C270CD7EB913FBF3C9A934DCB410O144N" TargetMode="External"/><Relationship Id="rId51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7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0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85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3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98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29ECEC51C53256D1C75FEE56A65C1CB2447A9FD26B953FD389C6633C7B72E6855B210B88DFAB6D0D0D794218BO24AN" TargetMode="External"/><Relationship Id="rId1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25" Type="http://schemas.openxmlformats.org/officeDocument/2006/relationships/hyperlink" Target="consultantplus://offline/ref=F29ECEC51C53256D1C75FEE56A65C1CB2447A9FD26B953FD389C6633C7B72E6855B210B88DFAB6D0D0D794218BO24AN" TargetMode="External"/><Relationship Id="rId33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38" Type="http://schemas.openxmlformats.org/officeDocument/2006/relationships/hyperlink" Target="consultantplus://offline/ref=377296A30F676B9004EC9FE9925D5892E0AE0E6155905F996AD47788E07CEE17BACA7BF50D1399BAFFB2BD6BAA301EED77D74EA23C40F5C7B463N" TargetMode="External"/><Relationship Id="rId46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59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6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3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41" Type="http://schemas.openxmlformats.org/officeDocument/2006/relationships/hyperlink" Target="consultantplus://offline/ref=377296A30F676B9004EC9FE9925D5892E0AE0E6155905F996AD47788E07CEE17BACA7BF0051795B9ADE8AD6FE36514F371CB51A22240BF64N" TargetMode="External"/><Relationship Id="rId5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2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70" Type="http://schemas.openxmlformats.org/officeDocument/2006/relationships/hyperlink" Target="consultantplus://offline/ref=F29ECEC51C53256D1C75FEE56A65C1CB264FAFFA22BC53FD389C6633C7B72E6847B248B08CF6FC80969C9B218E35B511E2EFC8A9O24BN" TargetMode="External"/><Relationship Id="rId75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83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8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1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96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11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23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28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6" Type="http://schemas.openxmlformats.org/officeDocument/2006/relationships/hyperlink" Target="consultantplus://offline/ref=377296A30F676B9004EC9FE9925D5892E0AF046056975F996AD47788E07CEE17BACA7BF10C19C8E3BDECE43AE97B12EF6ECB4FA2B263N" TargetMode="External"/><Relationship Id="rId4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57" Type="http://schemas.openxmlformats.org/officeDocument/2006/relationships/hyperlink" Target="consultantplus://offline/ref=F29ECEC51C53256D1C75FEE56A65C1CB264EA5FB21BB53FD389C6633C7B72E6847B248B18CFDAFDA8698D274842BB30DFDEFD6A92ADCOB45N" TargetMode="External"/><Relationship Id="rId10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14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10" Type="http://schemas.openxmlformats.org/officeDocument/2006/relationships/hyperlink" Target="consultantplus://offline/ref=F29ECEC51C53256D1C75FEE56A65C1CB2146ADFE20B853FD389C6633C7B72E6847B248B48DFEACD4D2C2C270CD7EB913FBF3C9A934DCB410O144N" TargetMode="External"/><Relationship Id="rId3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44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52" Type="http://schemas.openxmlformats.org/officeDocument/2006/relationships/hyperlink" Target="consultantplus://offline/ref=F29ECEC51C53256D1C75FEE56A65C1CB264FAFFA22BC53FD389C6633C7B72E6847B248B08CF6FC80969C9B218E35B511E2EFC8A9O24BN" TargetMode="External"/><Relationship Id="rId60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65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73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8" Type="http://schemas.openxmlformats.org/officeDocument/2006/relationships/hyperlink" Target="consultantplus://offline/ref=F29ECEC51C53256D1C75FEE56A65C1CB264EA5FB21BB53FD389C6633C7B72E6847B248B68DF4AFDA8698D274842BB30DFDEFD6A92ADCOB45N" TargetMode="External"/><Relationship Id="rId81" Type="http://schemas.openxmlformats.org/officeDocument/2006/relationships/hyperlink" Target="consultantplus://offline/ref=F29ECEC51C53256D1C75FEE56A65C1CB264FAFFA22BC53FD389C6633C7B72E6847B248B08CF6FC80969C9B218E35B511E2EFC8A9O24BN" TargetMode="External"/><Relationship Id="rId86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94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9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1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ECEC51C53256D1C75FEE56A65C1CB2146ADFE20B853FD389C6633C7B72E6847B248B48DFEABD8D2C2C270CD7EB913FBF3C9A934DCB410O144N" TargetMode="External"/><Relationship Id="rId13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18" Type="http://schemas.openxmlformats.org/officeDocument/2006/relationships/hyperlink" Target="consultantplus://offline/ref=F29ECEC51C53256D1C75FEE56A65C1CB264FAFFA22BC53FD389C6633C7B72E6847B248B08CF6FC80969C9B218E35B511E2EFC8A9O24BN" TargetMode="External"/><Relationship Id="rId39" Type="http://schemas.openxmlformats.org/officeDocument/2006/relationships/hyperlink" Target="consultantplus://offline/ref=377296A30F676B9004EC9FE9925D5892E0AE0E6155905F996AD47788E07CEE17BACA7BF00C129BB9ADE8AD6FE36514F371CB51A22240BF64N" TargetMode="External"/><Relationship Id="rId109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34" Type="http://schemas.openxmlformats.org/officeDocument/2006/relationships/hyperlink" Target="consultantplus://offline/ref=377296A30F676B9004EC9FE9925D5892E0AF046056975F996AD47788E07CEE17BACA7BF10C19C8E3BDECE43AE97B12EF6ECB4FA2B263N" TargetMode="External"/><Relationship Id="rId50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55" Type="http://schemas.openxmlformats.org/officeDocument/2006/relationships/hyperlink" Target="consultantplus://offline/ref=F29ECEC51C53256D1C75FEE56A65C1CB264EA5FB21BB53FD389C6633C7B72E6847B248B48DFCADD1DBC2C270CD7EB913FBF3C9A934DCB410O144N" TargetMode="External"/><Relationship Id="rId76" Type="http://schemas.openxmlformats.org/officeDocument/2006/relationships/hyperlink" Target="consultantplus://offline/ref=F29ECEC51C53256D1C75FEE56A65C1CB264FAFFA22BC53FD389C6633C7B72E6847B248B08CF6FC80969C9B218E35B511E2EFC8A9O24BN" TargetMode="External"/><Relationship Id="rId97" Type="http://schemas.openxmlformats.org/officeDocument/2006/relationships/hyperlink" Target="consultantplus://offline/ref=F29ECEC51C53256D1C75FEE56A65C1CB264FAFFA22BC53FD389C6633C7B72E6847B248B08CF6FC80969C9B218E35B511E2EFC8A9O24BN" TargetMode="External"/><Relationship Id="rId104" Type="http://schemas.openxmlformats.org/officeDocument/2006/relationships/hyperlink" Target="consultantplus://offline/ref=F29ECEC51C53256D1C75FEE56A65C1CB264EA5FB21BB53FD389C6633C7B72E6847B248B08EF4A385838DC32C892CAA12FEF3CAAB28OD4F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29ECEC51C53256D1C75FEE56A65C1CB264EA5FB21BB53FD389C6633C7B72E6847B248B18AF8ABDA8698D274842BB30DFDEFD6A92ADCOB45N" TargetMode="External"/><Relationship Id="rId92" Type="http://schemas.openxmlformats.org/officeDocument/2006/relationships/hyperlink" Target="consultantplus://offline/ref=F29ECEC51C53256D1C75FEE56A65C1CB264EA5FB21BB53FD389C6633C7B72E6847B248B78BFCA1DA8698D274842BB30DFDEFD6A92ADCOB45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29ECEC51C53256D1C75FEE56A65C1CB264EA5FB21BB53FD389C6633C7B72E6847B248B78BFCA1DA8698D274842BB30DFDEFD6A92ADCOB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1CCB-D896-4BE7-8F96-C0330047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8689</Words>
  <Characters>49530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Фокина Елена Игоревна</cp:lastModifiedBy>
  <cp:revision>4</cp:revision>
  <cp:lastPrinted>2021-12-17T13:37:00Z</cp:lastPrinted>
  <dcterms:created xsi:type="dcterms:W3CDTF">2021-12-28T04:37:00Z</dcterms:created>
  <dcterms:modified xsi:type="dcterms:W3CDTF">2021-12-30T05:42:00Z</dcterms:modified>
</cp:coreProperties>
</file>