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before="0" w:beforeAutospacing="0" w:after="0" w:afterAutospacing="0"/>
              <w:jc w:val="center"/>
            </w:pPr>
            <w:r>
              <w:t>Г</w:t>
            </w:r>
            <w:r w:rsidRPr="00BD76D1">
              <w:t>осударственный налоговый инспектор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4036 руб.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1179 руб.; 1263 руб.; 1515 руб.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до 30 % должностного оклада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60 – 90 % должностного оклада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нет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в соответствии с Положением, утвержденным Представителем нанимателя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4036 руб.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  <w:r w:rsidRPr="00BD76D1">
              <w:t>в соответствии с Положением, утвержденным Представителем нанимателя</w:t>
            </w:r>
          </w:p>
        </w:tc>
      </w:tr>
      <w:tr w:rsidR="000851D9" w:rsidRPr="00BD76D1" w:rsidTr="00834FF9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</w:pPr>
            <w:r w:rsidRPr="00BD76D1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1D9" w:rsidRPr="00BD76D1" w:rsidRDefault="000851D9" w:rsidP="00834FF9">
            <w:pPr>
              <w:pStyle w:val="a3"/>
              <w:spacing w:line="270" w:lineRule="atLeast"/>
              <w:jc w:val="center"/>
            </w:pPr>
          </w:p>
        </w:tc>
      </w:tr>
    </w:tbl>
    <w:p w:rsidR="009D57AD" w:rsidRDefault="009D57AD"/>
    <w:sectPr w:rsidR="009D57AD" w:rsidSect="009D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1D9"/>
    <w:rsid w:val="000851D9"/>
    <w:rsid w:val="009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51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2015-05-29T03:42:00Z</dcterms:created>
  <dcterms:modified xsi:type="dcterms:W3CDTF">2015-05-29T03:43:00Z</dcterms:modified>
</cp:coreProperties>
</file>