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C83ADF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C83ADF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C83ADF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C83ADF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Главный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Без предъявления требований к стажу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Главный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 xml:space="preserve">Отдел регистрации, учета и работы с налогоплательщиками,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 xml:space="preserve">Старший государственный налоговый инспектор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Без предъявления требований к стажу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Без предъявления требований к стажу</w:t>
            </w:r>
          </w:p>
        </w:tc>
      </w:tr>
      <w:tr w:rsidR="00E30D29" w:rsidRPr="00C83ADF" w:rsidTr="00BD3102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Отдел информатизации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Главный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line="270" w:lineRule="atLeast"/>
              <w:jc w:val="center"/>
            </w:pPr>
            <w:r w:rsidRPr="00C83ADF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Высшее образование</w:t>
            </w:r>
          </w:p>
          <w:p w:rsidR="00E30D29" w:rsidRPr="00C83ADF" w:rsidRDefault="00E30D29" w:rsidP="00BD3102">
            <w:pPr>
              <w:pStyle w:val="a3"/>
              <w:spacing w:before="0" w:beforeAutospacing="0" w:after="0" w:afterAutospacing="0"/>
              <w:jc w:val="center"/>
            </w:pPr>
            <w:r w:rsidRPr="00C83ADF">
              <w:t>Без предъявления требований к стажу</w:t>
            </w:r>
          </w:p>
        </w:tc>
      </w:tr>
    </w:tbl>
    <w:p w:rsidR="000749EE" w:rsidRDefault="000749EE"/>
    <w:sectPr w:rsidR="000749EE" w:rsidSect="0007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0D29"/>
    <w:rsid w:val="000749EE"/>
    <w:rsid w:val="00E3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0D29"/>
    <w:pPr>
      <w:spacing w:before="100" w:beforeAutospacing="1" w:after="100" w:afterAutospacing="1"/>
    </w:pPr>
  </w:style>
  <w:style w:type="character" w:styleId="a4">
    <w:name w:val="Strong"/>
    <w:qFormat/>
    <w:rsid w:val="00E30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2015-03-24T06:54:00Z</dcterms:created>
  <dcterms:modified xsi:type="dcterms:W3CDTF">2015-03-24T06:54:00Z</dcterms:modified>
</cp:coreProperties>
</file>