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33" w:rsidRPr="00FE33F8" w:rsidRDefault="00DB6633" w:rsidP="00DB6633">
      <w:pPr>
        <w:widowControl w:val="0"/>
        <w:ind w:firstLine="708"/>
        <w:jc w:val="both"/>
        <w:rPr>
          <w:b/>
          <w:u w:val="single"/>
        </w:rPr>
      </w:pPr>
      <w:r w:rsidRPr="00FE33F8">
        <w:rPr>
          <w:b/>
          <w:u w:val="single"/>
        </w:rPr>
        <w:t>К претендентам на замещение должностей государственной гражданской службы предъявляются следующие требования:</w:t>
      </w:r>
    </w:p>
    <w:p w:rsidR="00DB6633" w:rsidRDefault="00DB6633" w:rsidP="00DB6633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4010"/>
      </w:tblGrid>
      <w:tr w:rsidR="00DB6633" w:rsidTr="00DB6633">
        <w:tc>
          <w:tcPr>
            <w:tcW w:w="2466" w:type="dxa"/>
          </w:tcPr>
          <w:p w:rsidR="00DB6633" w:rsidRDefault="00DB6633" w:rsidP="006E45E5">
            <w:pPr>
              <w:widowControl w:val="0"/>
              <w:jc w:val="center"/>
            </w:pPr>
            <w:r>
              <w:t xml:space="preserve">Наименование </w:t>
            </w:r>
          </w:p>
          <w:p w:rsidR="00DB6633" w:rsidRDefault="00DB6633" w:rsidP="006E45E5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DB6633" w:rsidRDefault="00DB6633" w:rsidP="006E45E5">
            <w:pPr>
              <w:widowControl w:val="0"/>
              <w:jc w:val="center"/>
            </w:pPr>
            <w:r>
              <w:t xml:space="preserve">Наименование </w:t>
            </w:r>
          </w:p>
          <w:p w:rsidR="00DB6633" w:rsidRDefault="00DB6633" w:rsidP="006E45E5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DB6633" w:rsidRPr="003761BF" w:rsidRDefault="00DB6633" w:rsidP="006E45E5">
            <w:pPr>
              <w:widowControl w:val="0"/>
              <w:jc w:val="center"/>
            </w:pPr>
            <w:r w:rsidRPr="003761BF">
              <w:t>Количество</w:t>
            </w:r>
          </w:p>
          <w:p w:rsidR="00DB6633" w:rsidRDefault="00DB6633" w:rsidP="006E45E5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4010" w:type="dxa"/>
          </w:tcPr>
          <w:p w:rsidR="00DB6633" w:rsidRDefault="00DB6633" w:rsidP="006E45E5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DB6633" w:rsidTr="00DB6633">
        <w:trPr>
          <w:trHeight w:val="300"/>
        </w:trPr>
        <w:tc>
          <w:tcPr>
            <w:tcW w:w="2466" w:type="dxa"/>
            <w:vAlign w:val="center"/>
          </w:tcPr>
          <w:p w:rsidR="00DB6633" w:rsidRDefault="00DB6633" w:rsidP="006E45E5">
            <w:pPr>
              <w:widowControl w:val="0"/>
              <w:jc w:val="center"/>
            </w:pPr>
            <w:r>
              <w:t>Отдел налогообложения юридических лиц</w:t>
            </w:r>
          </w:p>
        </w:tc>
        <w:tc>
          <w:tcPr>
            <w:tcW w:w="2574" w:type="dxa"/>
            <w:vAlign w:val="center"/>
          </w:tcPr>
          <w:p w:rsidR="00DB6633" w:rsidRDefault="00DB6633" w:rsidP="006E45E5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DB6633" w:rsidRDefault="00DB6633" w:rsidP="006E45E5">
            <w:pPr>
              <w:widowControl w:val="0"/>
              <w:jc w:val="center"/>
            </w:pPr>
            <w:r>
              <w:t>1</w:t>
            </w:r>
          </w:p>
        </w:tc>
        <w:tc>
          <w:tcPr>
            <w:tcW w:w="4010" w:type="dxa"/>
            <w:vAlign w:val="center"/>
          </w:tcPr>
          <w:p w:rsidR="00DB6633" w:rsidRPr="00C85888" w:rsidRDefault="00DB6633" w:rsidP="006E4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88">
              <w:rPr>
                <w:rFonts w:ascii="Times New Roman" w:hAnsi="Times New Roman" w:cs="Times New Roman"/>
                <w:sz w:val="24"/>
                <w:szCs w:val="24"/>
              </w:rPr>
              <w:t>Высшее образование экономического направления. Требования к стажу: не менее 2 лет стажа государственной гражданской службы или не менее 4 лет стажа работы по специальности.</w:t>
            </w:r>
          </w:p>
        </w:tc>
      </w:tr>
    </w:tbl>
    <w:p w:rsidR="00251F57" w:rsidRDefault="00251F57"/>
    <w:sectPr w:rsidR="00251F57" w:rsidSect="00DB663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633"/>
    <w:rsid w:val="00251F57"/>
    <w:rsid w:val="00D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6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2016-07-26T01:57:00Z</dcterms:created>
  <dcterms:modified xsi:type="dcterms:W3CDTF">2016-07-26T01:59:00Z</dcterms:modified>
</cp:coreProperties>
</file>