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8CC" w:rsidRPr="00525A94" w:rsidRDefault="00741B94" w:rsidP="004F24A2">
      <w:pPr>
        <w:widowControl w:val="0"/>
        <w:jc w:val="center"/>
      </w:pPr>
      <w:r w:rsidRPr="00525A94">
        <w:rPr>
          <w:b/>
        </w:rPr>
        <w:t>Объявление о приеме документов для участия в конкурсе</w:t>
      </w:r>
    </w:p>
    <w:p w:rsidR="00741B94" w:rsidRPr="00525A94" w:rsidRDefault="00741B94" w:rsidP="004F24A2">
      <w:pPr>
        <w:widowControl w:val="0"/>
        <w:jc w:val="center"/>
      </w:pPr>
    </w:p>
    <w:p w:rsidR="00FE0A4B" w:rsidRPr="00525A94" w:rsidRDefault="00E947D1" w:rsidP="00E947D1">
      <w:pPr>
        <w:widowControl w:val="0"/>
        <w:ind w:firstLine="708"/>
        <w:jc w:val="both"/>
      </w:pPr>
      <w:r w:rsidRPr="00525A94">
        <w:t xml:space="preserve">Управление </w:t>
      </w:r>
      <w:r w:rsidR="001E26AB" w:rsidRPr="00525A94">
        <w:t xml:space="preserve">Федеральной налоговой службы </w:t>
      </w:r>
      <w:r w:rsidRPr="00525A94">
        <w:t>по Амурской области (федеральный орган исполнительной власти) (</w:t>
      </w:r>
      <w:smartTag w:uri="urn:schemas-microsoft-com:office:smarttags" w:element="metricconverter">
        <w:smartTagPr>
          <w:attr w:name="ProductID" w:val="675005, г"/>
        </w:smartTagPr>
        <w:r w:rsidRPr="00525A94">
          <w:t>675005, г</w:t>
        </w:r>
      </w:smartTag>
      <w:r w:rsidRPr="00525A94">
        <w:t xml:space="preserve">. Благовещенск, пер. Советский 65/1) в лице руководителя </w:t>
      </w:r>
      <w:r w:rsidR="00DC5480" w:rsidRPr="00DC5480">
        <w:t xml:space="preserve">Глущенко Светланы </w:t>
      </w:r>
      <w:r w:rsidR="00DC5480">
        <w:t>Александровны</w:t>
      </w:r>
      <w:r w:rsidRPr="00525A94">
        <w:t>, предусматривает провести конкурс на замещение вакантных должностей государственной гражданской службы:</w:t>
      </w:r>
    </w:p>
    <w:p w:rsidR="000F0914" w:rsidRPr="00525A94" w:rsidRDefault="000F0914" w:rsidP="000F0914">
      <w:pPr>
        <w:widowControl w:val="0"/>
        <w:ind w:firstLine="708"/>
        <w:jc w:val="both"/>
      </w:pPr>
      <w:r w:rsidRPr="00525A94">
        <w:t xml:space="preserve">- старшего государственного налогового инспектора отдела </w:t>
      </w:r>
      <w:r w:rsidR="00BF5EC3">
        <w:t>работы с налогоплательщиками</w:t>
      </w:r>
      <w:r>
        <w:t xml:space="preserve"> </w:t>
      </w:r>
      <w:r w:rsidRPr="00525A94">
        <w:t xml:space="preserve">– </w:t>
      </w:r>
      <w:r>
        <w:t>1</w:t>
      </w:r>
      <w:r w:rsidRPr="00525A94">
        <w:t xml:space="preserve"> ваканси</w:t>
      </w:r>
      <w:r>
        <w:t>я</w:t>
      </w:r>
      <w:r w:rsidRPr="00525A94">
        <w:t>;</w:t>
      </w:r>
    </w:p>
    <w:p w:rsidR="001E26AB" w:rsidRDefault="00BF5EC3" w:rsidP="001E26AB">
      <w:pPr>
        <w:widowControl w:val="0"/>
        <w:ind w:firstLine="708"/>
        <w:jc w:val="both"/>
      </w:pPr>
      <w:r>
        <w:t xml:space="preserve">- главного </w:t>
      </w:r>
      <w:r w:rsidR="001E26AB" w:rsidRPr="00525A94">
        <w:t>государственного налогового инспектора отдела</w:t>
      </w:r>
      <w:r>
        <w:t xml:space="preserve"> обеспечения процедур банкротства </w:t>
      </w:r>
      <w:r w:rsidR="001E26AB" w:rsidRPr="00525A94">
        <w:t xml:space="preserve">– </w:t>
      </w:r>
      <w:r w:rsidR="000F0914">
        <w:t>1</w:t>
      </w:r>
      <w:r w:rsidR="00525A94" w:rsidRPr="00525A94">
        <w:t xml:space="preserve"> ваканси</w:t>
      </w:r>
      <w:r w:rsidR="00713EC0">
        <w:t>я;</w:t>
      </w:r>
    </w:p>
    <w:p w:rsidR="00713EC0" w:rsidRPr="00BF5EC3" w:rsidRDefault="00713EC0" w:rsidP="00BF5EC3">
      <w:pPr>
        <w:widowControl w:val="0"/>
        <w:ind w:firstLine="708"/>
        <w:jc w:val="both"/>
      </w:pPr>
      <w:r>
        <w:t xml:space="preserve">- </w:t>
      </w:r>
      <w:r w:rsidRPr="00525A94">
        <w:t>государственного налогового инспектора</w:t>
      </w:r>
      <w:r w:rsidR="00BF5EC3">
        <w:t xml:space="preserve"> отдела обеспечения процедур банкротства </w:t>
      </w:r>
      <w:r w:rsidRPr="00525A94">
        <w:t xml:space="preserve">– </w:t>
      </w:r>
      <w:r>
        <w:t>1</w:t>
      </w:r>
      <w:r w:rsidRPr="00525A94">
        <w:t xml:space="preserve"> ваканси</w:t>
      </w:r>
      <w:r>
        <w:t>я;</w:t>
      </w:r>
    </w:p>
    <w:p w:rsidR="00713EC0" w:rsidRDefault="00713EC0" w:rsidP="00713EC0">
      <w:pPr>
        <w:widowControl w:val="0"/>
        <w:ind w:firstLine="708"/>
        <w:jc w:val="both"/>
      </w:pPr>
      <w:r w:rsidRPr="00BF5EC3">
        <w:t xml:space="preserve">- главного государственного налогового инспектора отдела </w:t>
      </w:r>
      <w:r w:rsidR="00BF5EC3" w:rsidRPr="00BF5EC3">
        <w:t xml:space="preserve"> досудебного урегулирования налоговых споров </w:t>
      </w:r>
      <w:r w:rsidRPr="00BF5EC3">
        <w:t>– 1 вакансия;</w:t>
      </w:r>
    </w:p>
    <w:p w:rsidR="00713EC0" w:rsidRDefault="00713EC0" w:rsidP="00713EC0">
      <w:pPr>
        <w:widowControl w:val="0"/>
        <w:ind w:firstLine="708"/>
        <w:jc w:val="both"/>
      </w:pPr>
      <w:r>
        <w:t xml:space="preserve">- </w:t>
      </w:r>
      <w:r w:rsidR="00BF5EC3">
        <w:t>главного</w:t>
      </w:r>
      <w:r>
        <w:t xml:space="preserve"> специалиста-эксперта отдела</w:t>
      </w:r>
      <w:r w:rsidR="00BF5EC3">
        <w:t xml:space="preserve"> контроля налоговых проверок – 1 вакансия.</w:t>
      </w:r>
    </w:p>
    <w:p w:rsidR="00713EC0" w:rsidRDefault="00713EC0" w:rsidP="00713EC0">
      <w:pPr>
        <w:widowControl w:val="0"/>
        <w:ind w:firstLine="708"/>
        <w:jc w:val="both"/>
      </w:pPr>
    </w:p>
    <w:p w:rsidR="00534AB6" w:rsidRPr="00525A94" w:rsidRDefault="001701C0" w:rsidP="001701C0">
      <w:pPr>
        <w:widowControl w:val="0"/>
        <w:ind w:firstLine="708"/>
        <w:jc w:val="center"/>
        <w:rPr>
          <w:b/>
          <w:u w:val="single"/>
        </w:rPr>
      </w:pPr>
      <w:r w:rsidRPr="00525A94">
        <w:rPr>
          <w:b/>
          <w:u w:val="single"/>
        </w:rPr>
        <w:t>Квалификационные требования для замещения вакантной должности</w:t>
      </w:r>
    </w:p>
    <w:p w:rsidR="001701C0" w:rsidRPr="00525A94" w:rsidRDefault="001701C0" w:rsidP="001701C0">
      <w:pPr>
        <w:widowControl w:val="0"/>
        <w:ind w:firstLine="708"/>
        <w:jc w:val="center"/>
        <w:rPr>
          <w:b/>
          <w:u w:val="single"/>
        </w:rPr>
      </w:pPr>
      <w:r w:rsidRPr="00525A94">
        <w:rPr>
          <w:b/>
          <w:u w:val="single"/>
        </w:rPr>
        <w:t>и должностные обязанности</w:t>
      </w:r>
    </w:p>
    <w:p w:rsidR="001701C0" w:rsidRPr="00525A94" w:rsidRDefault="001701C0" w:rsidP="001701C0">
      <w:pPr>
        <w:widowControl w:val="0"/>
        <w:ind w:firstLine="708"/>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60"/>
      </w:tblGrid>
      <w:tr w:rsidR="003A0F3A" w:rsidRPr="00525A94" w:rsidTr="001701C0">
        <w:trPr>
          <w:trHeight w:val="1942"/>
        </w:trPr>
        <w:tc>
          <w:tcPr>
            <w:tcW w:w="10260" w:type="dxa"/>
            <w:vAlign w:val="center"/>
          </w:tcPr>
          <w:p w:rsidR="00A958CA" w:rsidRPr="00525A94" w:rsidRDefault="00A958CA" w:rsidP="000F0914">
            <w:pPr>
              <w:widowControl w:val="0"/>
              <w:jc w:val="both"/>
              <w:rPr>
                <w:b/>
              </w:rPr>
            </w:pPr>
            <w:r w:rsidRPr="00525A94">
              <w:rPr>
                <w:b/>
              </w:rPr>
              <w:t>Старший государственный налоговый инспектор отдела</w:t>
            </w:r>
            <w:r w:rsidR="000F0914">
              <w:rPr>
                <w:b/>
              </w:rPr>
              <w:t xml:space="preserve"> </w:t>
            </w:r>
            <w:r w:rsidR="00A1202C">
              <w:rPr>
                <w:b/>
              </w:rPr>
              <w:t>работы с налогоплательщиками</w:t>
            </w:r>
          </w:p>
          <w:p w:rsidR="00A958CA" w:rsidRPr="00DC5480" w:rsidRDefault="00A958CA" w:rsidP="00E635AA">
            <w:pPr>
              <w:widowControl w:val="0"/>
              <w:jc w:val="both"/>
            </w:pPr>
            <w:r w:rsidRPr="00DC5480">
              <w:t>Для замещения вакантной должности устанавливаются следующие требования.</w:t>
            </w:r>
          </w:p>
          <w:p w:rsidR="00DC5480" w:rsidRDefault="00DC5480" w:rsidP="000F0914">
            <w:pPr>
              <w:autoSpaceDE w:val="0"/>
              <w:autoSpaceDN w:val="0"/>
              <w:adjustRightInd w:val="0"/>
              <w:jc w:val="both"/>
            </w:pPr>
            <w:r w:rsidRPr="006B7D72">
              <w:t>Наличие высшего образования по специальности и (или) направлению подготовки укрупненной группы «Экономика и управление»</w:t>
            </w:r>
            <w:r>
              <w:t>, «Средства массовой информации и информационно-библиотечное дело»</w:t>
            </w:r>
          </w:p>
          <w:p w:rsidR="000F0914" w:rsidRPr="00DC5480" w:rsidRDefault="000F0914" w:rsidP="000F0914">
            <w:pPr>
              <w:autoSpaceDE w:val="0"/>
              <w:autoSpaceDN w:val="0"/>
              <w:adjustRightInd w:val="0"/>
              <w:jc w:val="both"/>
              <w:rPr>
                <w:b/>
                <w:i/>
                <w:color w:val="FF0000"/>
                <w:spacing w:val="-2"/>
              </w:rPr>
            </w:pPr>
            <w:r w:rsidRPr="00DC5480">
              <w:rPr>
                <w:b/>
                <w:spacing w:val="-2"/>
              </w:rPr>
              <w:t>Наличие базовых знаний:</w:t>
            </w:r>
          </w:p>
          <w:p w:rsidR="00DC5480" w:rsidRPr="006B7D72" w:rsidRDefault="00DC5480" w:rsidP="00DC5480">
            <w:pPr>
              <w:widowControl w:val="0"/>
              <w:tabs>
                <w:tab w:val="left" w:pos="1276"/>
              </w:tabs>
              <w:jc w:val="both"/>
            </w:pPr>
            <w:proofErr w:type="gramStart"/>
            <w:r w:rsidRPr="006B7D72">
              <w:t>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w:t>
            </w:r>
            <w:proofErr w:type="gramEnd"/>
            <w:r w:rsidRPr="006B7D72">
              <w:t xml:space="preserve">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6B7D72">
              <w:t>применения</w:t>
            </w:r>
            <w:proofErr w:type="gramEnd"/>
            <w:r w:rsidRPr="006B7D72">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w:t>
            </w:r>
            <w:r>
              <w:t>ционной безопасности.</w:t>
            </w:r>
          </w:p>
          <w:p w:rsidR="000F0914" w:rsidRPr="001C0911" w:rsidRDefault="001C0911" w:rsidP="000F0914">
            <w:pPr>
              <w:widowControl w:val="0"/>
              <w:jc w:val="both"/>
              <w:rPr>
                <w:b/>
              </w:rPr>
            </w:pPr>
            <w:r>
              <w:rPr>
                <w:b/>
              </w:rPr>
              <w:t>Наличие базовых умений</w:t>
            </w:r>
            <w:r w:rsidR="000F0914" w:rsidRPr="001C0911">
              <w:rPr>
                <w:b/>
              </w:rPr>
              <w:t>:</w:t>
            </w:r>
          </w:p>
          <w:p w:rsidR="001C0911" w:rsidRDefault="001C0911" w:rsidP="000F0914">
            <w:pPr>
              <w:widowControl w:val="0"/>
              <w:tabs>
                <w:tab w:val="left" w:pos="0"/>
              </w:tabs>
              <w:jc w:val="both"/>
            </w:pPr>
            <w:proofErr w:type="gramStart"/>
            <w:r w:rsidRPr="006B7D72">
              <w:t>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roofErr w:type="gramEnd"/>
            <w:r w:rsidRPr="006B7D72">
              <w:t xml:space="preserve">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w:t>
            </w:r>
            <w:r>
              <w:t>У</w:t>
            </w:r>
            <w:r w:rsidRPr="006B7D72">
              <w:t>правления</w:t>
            </w:r>
          </w:p>
          <w:p w:rsidR="000F0914" w:rsidRPr="00A1202C" w:rsidRDefault="000F0914" w:rsidP="005F5E85">
            <w:pPr>
              <w:widowControl w:val="0"/>
              <w:jc w:val="both"/>
              <w:rPr>
                <w:highlight w:val="yellow"/>
              </w:rPr>
            </w:pPr>
            <w:r w:rsidRPr="0021109A">
              <w:rPr>
                <w:b/>
              </w:rPr>
              <w:t>Наличие профессиональных умений</w:t>
            </w:r>
            <w:r w:rsidRPr="0021109A">
              <w:t>: не предъявляютс</w:t>
            </w:r>
            <w:r w:rsidR="001C0911">
              <w:t>я.</w:t>
            </w:r>
          </w:p>
          <w:p w:rsidR="000F0914" w:rsidRPr="00DC5480" w:rsidRDefault="000F0914" w:rsidP="005F5E85">
            <w:pPr>
              <w:pStyle w:val="1"/>
              <w:spacing w:before="0" w:after="0"/>
              <w:rPr>
                <w:rFonts w:ascii="Times New Roman" w:hAnsi="Times New Roman" w:cs="Times New Roman"/>
                <w:sz w:val="24"/>
                <w:szCs w:val="24"/>
              </w:rPr>
            </w:pPr>
            <w:r w:rsidRPr="00DC5480">
              <w:rPr>
                <w:rFonts w:ascii="Times New Roman" w:hAnsi="Times New Roman" w:cs="Times New Roman"/>
                <w:sz w:val="24"/>
                <w:szCs w:val="24"/>
              </w:rPr>
              <w:t>Должностные обязанности</w:t>
            </w:r>
          </w:p>
          <w:p w:rsidR="000F0914" w:rsidRPr="00DC5480" w:rsidRDefault="005F5E85" w:rsidP="005F5E85">
            <w:pPr>
              <w:jc w:val="both"/>
              <w:rPr>
                <w:b/>
              </w:rPr>
            </w:pPr>
            <w:r w:rsidRPr="00DC5480">
              <w:rPr>
                <w:b/>
              </w:rPr>
              <w:t>Старший государственный налоговый инспектор обязан:</w:t>
            </w:r>
          </w:p>
          <w:p w:rsidR="00DC5480" w:rsidRPr="00107CA5" w:rsidRDefault="005F5E85" w:rsidP="00DC5480">
            <w:pPr>
              <w:widowControl w:val="0"/>
              <w:shd w:val="clear" w:color="auto" w:fill="FFFFFF"/>
              <w:tabs>
                <w:tab w:val="left" w:pos="1134"/>
                <w:tab w:val="left" w:pos="1418"/>
              </w:tabs>
              <w:ind w:right="79"/>
              <w:jc w:val="both"/>
            </w:pPr>
            <w:r w:rsidRPr="00DC5480">
              <w:t xml:space="preserve">- </w:t>
            </w:r>
            <w:r w:rsidR="00DC5480" w:rsidRPr="00DC5480">
              <w:t>Выполняет основные обязанности государственного</w:t>
            </w:r>
            <w:r w:rsidR="00DC5480" w:rsidRPr="00107CA5">
              <w:t xml:space="preserve"> гражданского служащего, определенные статьей 15 Федерального Закона от 27 июля 2004 г. № 79-ФЗ «О государственной гражданской службе Российской Федерации»; </w:t>
            </w:r>
          </w:p>
          <w:p w:rsidR="00DC5480" w:rsidRPr="00107CA5" w:rsidRDefault="00DC5480" w:rsidP="00DC5480">
            <w:pPr>
              <w:widowControl w:val="0"/>
              <w:shd w:val="clear" w:color="auto" w:fill="FFFFFF"/>
              <w:tabs>
                <w:tab w:val="left" w:pos="1134"/>
                <w:tab w:val="left" w:pos="1418"/>
              </w:tabs>
              <w:ind w:right="79"/>
              <w:jc w:val="both"/>
            </w:pPr>
            <w:r>
              <w:lastRenderedPageBreak/>
              <w:t xml:space="preserve">- </w:t>
            </w:r>
            <w:r w:rsidRPr="00107CA5">
              <w:t>Соблюдает Кодекс этики и служебного поведения государственных гражданских служащих Федеральной налоговой службы, утвержденный приказом ФНС России от 11 апреля 2011 г. № ММВ-7-4/260@;</w:t>
            </w:r>
          </w:p>
          <w:p w:rsidR="00DC5480" w:rsidRPr="00107CA5" w:rsidRDefault="00DC5480" w:rsidP="00DC5480">
            <w:pPr>
              <w:widowControl w:val="0"/>
              <w:shd w:val="clear" w:color="auto" w:fill="FFFFFF"/>
              <w:tabs>
                <w:tab w:val="left" w:pos="1134"/>
                <w:tab w:val="left" w:pos="1418"/>
              </w:tabs>
              <w:ind w:right="79"/>
              <w:jc w:val="both"/>
            </w:pPr>
            <w:r>
              <w:t xml:space="preserve">- </w:t>
            </w:r>
            <w:r w:rsidRPr="00107CA5">
              <w:t>Уведомляет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C5480" w:rsidRPr="00107CA5" w:rsidRDefault="00DC5480" w:rsidP="00DC5480">
            <w:pPr>
              <w:widowControl w:val="0"/>
              <w:shd w:val="clear" w:color="auto" w:fill="FFFFFF"/>
              <w:tabs>
                <w:tab w:val="left" w:pos="1134"/>
                <w:tab w:val="left" w:pos="1418"/>
              </w:tabs>
              <w:ind w:right="79"/>
              <w:jc w:val="both"/>
            </w:pPr>
            <w:r>
              <w:t xml:space="preserve">- </w:t>
            </w:r>
            <w:r w:rsidRPr="00107CA5">
              <w:t>Принимает меры по недопущению любой возможности возникновения конфликта интересов;</w:t>
            </w:r>
          </w:p>
          <w:p w:rsidR="00DC5480" w:rsidRPr="00107CA5" w:rsidRDefault="00DC5480" w:rsidP="00DC5480">
            <w:pPr>
              <w:widowControl w:val="0"/>
              <w:shd w:val="clear" w:color="auto" w:fill="FFFFFF"/>
              <w:tabs>
                <w:tab w:val="left" w:pos="1134"/>
                <w:tab w:val="left" w:pos="1418"/>
              </w:tabs>
              <w:ind w:right="79"/>
              <w:jc w:val="both"/>
            </w:pPr>
            <w:r>
              <w:t xml:space="preserve">- </w:t>
            </w:r>
            <w:r w:rsidRPr="00107CA5">
              <w:t>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C5480" w:rsidRPr="00107CA5" w:rsidRDefault="00DC5480" w:rsidP="00DC5480">
            <w:pPr>
              <w:pStyle w:val="33"/>
              <w:tabs>
                <w:tab w:val="left" w:pos="1134"/>
                <w:tab w:val="left" w:pos="1418"/>
              </w:tabs>
              <w:jc w:val="both"/>
              <w:rPr>
                <w:spacing w:val="-2"/>
                <w:sz w:val="24"/>
                <w:szCs w:val="24"/>
              </w:rPr>
            </w:pPr>
            <w:r>
              <w:rPr>
                <w:spacing w:val="-2"/>
                <w:sz w:val="24"/>
                <w:szCs w:val="24"/>
              </w:rPr>
              <w:t xml:space="preserve">- </w:t>
            </w:r>
            <w:r w:rsidRPr="00107CA5">
              <w:rPr>
                <w:spacing w:val="-2"/>
                <w:sz w:val="24"/>
                <w:szCs w:val="24"/>
              </w:rPr>
              <w:t>Соблюдает служебный распорядок Управления;</w:t>
            </w:r>
          </w:p>
          <w:p w:rsidR="00DC5480" w:rsidRPr="00107CA5" w:rsidRDefault="00DC5480" w:rsidP="00DC5480">
            <w:pPr>
              <w:widowControl w:val="0"/>
              <w:shd w:val="clear" w:color="auto" w:fill="FFFFFF"/>
              <w:jc w:val="both"/>
            </w:pPr>
            <w:r>
              <w:t xml:space="preserve">- </w:t>
            </w:r>
            <w:r w:rsidRPr="00107CA5">
              <w:t>Обеспечивает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DC5480" w:rsidRDefault="00DC5480" w:rsidP="00DC5480">
            <w:pPr>
              <w:widowControl w:val="0"/>
              <w:shd w:val="clear" w:color="auto" w:fill="FFFFFF"/>
              <w:jc w:val="both"/>
            </w:pPr>
            <w:r>
              <w:t xml:space="preserve">- </w:t>
            </w:r>
            <w:r w:rsidRPr="00107CA5">
              <w:t>Соблюдает Положение о порядке обращения со служебной информацией ограниченного распространения  в налоговых органах.</w:t>
            </w:r>
          </w:p>
          <w:p w:rsidR="00DC5480" w:rsidRPr="00107CA5" w:rsidRDefault="00DC5480" w:rsidP="00DC5480">
            <w:pPr>
              <w:widowControl w:val="0"/>
              <w:shd w:val="clear" w:color="auto" w:fill="FFFFFF"/>
              <w:jc w:val="both"/>
            </w:pPr>
            <w:r>
              <w:t xml:space="preserve">- </w:t>
            </w:r>
            <w:r w:rsidRPr="00107CA5">
              <w:t xml:space="preserve">Исполняет мероприятия, предусмотренные планом работы </w:t>
            </w:r>
            <w:r>
              <w:t>О</w:t>
            </w:r>
            <w:r w:rsidRPr="00107CA5">
              <w:t>тдела.</w:t>
            </w:r>
          </w:p>
          <w:p w:rsidR="00DC5480" w:rsidRPr="00107CA5" w:rsidRDefault="00DC5480" w:rsidP="00DC5480">
            <w:pPr>
              <w:widowControl w:val="0"/>
              <w:shd w:val="clear" w:color="auto" w:fill="FFFFFF"/>
              <w:tabs>
                <w:tab w:val="left" w:pos="0"/>
                <w:tab w:val="left" w:pos="1134"/>
                <w:tab w:val="left" w:pos="1276"/>
                <w:tab w:val="left" w:pos="1560"/>
              </w:tabs>
              <w:jc w:val="both"/>
            </w:pPr>
            <w:r>
              <w:t xml:space="preserve">- </w:t>
            </w:r>
            <w:r w:rsidRPr="00107CA5">
              <w:t xml:space="preserve">Участвует в обучении работников налоговых органов, проведении совещаний, семинаров, оказании практической помощи территориальным налоговым органам по вопросам, входящим в компетенцию </w:t>
            </w:r>
            <w:r>
              <w:t>О</w:t>
            </w:r>
            <w:r w:rsidRPr="00107CA5">
              <w:t>тдела.</w:t>
            </w:r>
          </w:p>
          <w:p w:rsidR="00DC5480" w:rsidRPr="00107CA5" w:rsidRDefault="00DC5480" w:rsidP="00DC5480">
            <w:pPr>
              <w:widowControl w:val="0"/>
              <w:shd w:val="clear" w:color="auto" w:fill="FFFFFF"/>
              <w:tabs>
                <w:tab w:val="left" w:pos="1134"/>
                <w:tab w:val="left" w:pos="1276"/>
                <w:tab w:val="left" w:pos="1418"/>
                <w:tab w:val="left" w:pos="1560"/>
              </w:tabs>
              <w:jc w:val="both"/>
            </w:pPr>
            <w:r>
              <w:t xml:space="preserve">- </w:t>
            </w:r>
            <w:r w:rsidRPr="00107CA5">
              <w:t>Участвует в тестировании, опытной эксплуатации и внедрении программных продуктов по предмету деятельности отдела, подготовк</w:t>
            </w:r>
            <w:r>
              <w:t>е</w:t>
            </w:r>
            <w:r w:rsidRPr="00107CA5">
              <w:t xml:space="preserve"> предложений по их применению в деятельности налоговых органов. </w:t>
            </w:r>
          </w:p>
          <w:p w:rsidR="00DC5480" w:rsidRPr="00107CA5" w:rsidRDefault="00DC5480" w:rsidP="00DC5480">
            <w:pPr>
              <w:widowControl w:val="0"/>
              <w:shd w:val="clear" w:color="auto" w:fill="FFFFFF"/>
              <w:tabs>
                <w:tab w:val="left" w:pos="1560"/>
              </w:tabs>
              <w:jc w:val="both"/>
            </w:pPr>
            <w:r>
              <w:t xml:space="preserve">- </w:t>
            </w:r>
            <w:r w:rsidRPr="00107CA5">
              <w:t xml:space="preserve">Рассматривает запросы и </w:t>
            </w:r>
            <w:r>
              <w:t xml:space="preserve">обеспечивает </w:t>
            </w:r>
            <w:r w:rsidRPr="00107CA5">
              <w:t>подготовку ответов о представлении информации о деятельности Управления, а также наполнение информацией рубрик Интернет - сайта Управления.</w:t>
            </w:r>
          </w:p>
          <w:p w:rsidR="00DC5480" w:rsidRPr="00107CA5" w:rsidRDefault="00DC5480" w:rsidP="00DC5480">
            <w:pPr>
              <w:widowControl w:val="0"/>
              <w:shd w:val="clear" w:color="auto" w:fill="FFFFFF"/>
              <w:tabs>
                <w:tab w:val="left" w:pos="1418"/>
                <w:tab w:val="left" w:pos="1560"/>
              </w:tabs>
              <w:jc w:val="both"/>
            </w:pPr>
            <w:r>
              <w:t xml:space="preserve">- </w:t>
            </w:r>
            <w:r w:rsidRPr="00107CA5">
              <w:t>Осуществляет ежемесячный анализ состояния информационных ресурсов нижестоящих налоговых органов, ведение которых закреплено за отделом соответствующими приказами Управления.</w:t>
            </w:r>
          </w:p>
          <w:p w:rsidR="00DC5480" w:rsidRDefault="00DC5480" w:rsidP="00DC5480">
            <w:pPr>
              <w:widowControl w:val="0"/>
              <w:shd w:val="clear" w:color="auto" w:fill="FFFFFF"/>
              <w:tabs>
                <w:tab w:val="left" w:pos="1560"/>
              </w:tabs>
              <w:jc w:val="both"/>
            </w:pPr>
            <w:r>
              <w:t xml:space="preserve">- </w:t>
            </w:r>
            <w:r w:rsidRPr="00107CA5">
              <w:t>Осуществляет проверку состояния исполнительской дисциплины в нижестоящих налоговых органах, надлежащего исполнения поручений, содержащихся в указах и распоряжениях Президента Российской Федерации, постановлениях и распоряжениях Правительства Российской Федерации, решениях коллегии и приказах ФНС России и Управления, иных нормативных правовых ведомственных актах.</w:t>
            </w:r>
          </w:p>
          <w:p w:rsidR="00DC5480" w:rsidRPr="00107CA5" w:rsidRDefault="00DC5480" w:rsidP="00DC5480">
            <w:pPr>
              <w:widowControl w:val="0"/>
              <w:shd w:val="clear" w:color="auto" w:fill="FFFFFF"/>
              <w:tabs>
                <w:tab w:val="left" w:pos="1560"/>
              </w:tabs>
              <w:jc w:val="both"/>
            </w:pPr>
            <w:r>
              <w:t xml:space="preserve">- </w:t>
            </w:r>
            <w:r w:rsidRPr="00107CA5">
              <w:t>Оформляет служебные документы в сроки, установленные для исполнения, в соответствии с требованиями порядка оформления служебных документов, предусмотренными Инструкцией по делопроизводству в аппарате Управления;</w:t>
            </w:r>
          </w:p>
          <w:p w:rsidR="00DC5480" w:rsidRPr="00107CA5" w:rsidRDefault="00DC5480" w:rsidP="00DC5480">
            <w:pPr>
              <w:jc w:val="both"/>
            </w:pPr>
            <w:r>
              <w:t xml:space="preserve">- </w:t>
            </w:r>
            <w:r w:rsidRPr="00107CA5">
              <w:t xml:space="preserve">Ведет информационные ресурсы «Журнал учета и регистрации информационной работы»; «Журнал учета письменных запросов» </w:t>
            </w:r>
            <w:r>
              <w:t xml:space="preserve">в АИС Налог-3 </w:t>
            </w:r>
            <w:r w:rsidRPr="00107CA5">
              <w:t>и обеспечивает ежемесячный контроль Инспекций в части ведения указанных информационных ресурсов;</w:t>
            </w:r>
          </w:p>
          <w:p w:rsidR="00DC5480" w:rsidRPr="00107CA5" w:rsidRDefault="00DC5480" w:rsidP="00DC5480">
            <w:pPr>
              <w:pStyle w:val="Style1"/>
              <w:widowControl/>
              <w:ind w:firstLine="0"/>
              <w:rPr>
                <w:bCs/>
              </w:rPr>
            </w:pPr>
            <w:r>
              <w:rPr>
                <w:bCs/>
              </w:rPr>
              <w:t xml:space="preserve">- </w:t>
            </w:r>
            <w:r w:rsidRPr="00107CA5">
              <w:rPr>
                <w:bCs/>
              </w:rPr>
              <w:t>Осуществляет мониторинг и анализ деятельности Инспекций при проведении сверки расчетов с бюджетом, информировании плательщиков о состоянии их расчетов с бюджетом, с подготовкой предложений начальнику отдела о повышении эффективности этой деятельности, а также рекомендаций для Инспекций по совершенствованию данного направления работы;</w:t>
            </w:r>
          </w:p>
          <w:p w:rsidR="00DC5480" w:rsidRPr="00107CA5" w:rsidRDefault="00DC5480" w:rsidP="00DC5480">
            <w:pPr>
              <w:pStyle w:val="af"/>
            </w:pPr>
            <w:r>
              <w:t xml:space="preserve">- </w:t>
            </w:r>
            <w:r w:rsidRPr="00107CA5">
              <w:t xml:space="preserve">Информирует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w:t>
            </w:r>
          </w:p>
          <w:p w:rsidR="00DC5480" w:rsidRPr="00107CA5" w:rsidRDefault="00DC5480" w:rsidP="00DC5480">
            <w:pPr>
              <w:pStyle w:val="af"/>
            </w:pPr>
            <w:r>
              <w:t xml:space="preserve">- </w:t>
            </w:r>
            <w:r w:rsidRPr="00107CA5">
              <w:t>Оказывает  методическую и практическую помощь Инспекциям по предмету деятельности Отдела;</w:t>
            </w:r>
          </w:p>
          <w:p w:rsidR="00DC5480" w:rsidRPr="00107CA5" w:rsidRDefault="00DC5480" w:rsidP="00DC5480">
            <w:pPr>
              <w:pStyle w:val="23"/>
              <w:spacing w:after="0" w:line="240" w:lineRule="auto"/>
              <w:ind w:left="0"/>
              <w:jc w:val="both"/>
            </w:pPr>
            <w:r>
              <w:t xml:space="preserve">- </w:t>
            </w:r>
            <w:r w:rsidRPr="00107CA5">
              <w:t>Ведет в установленном порядке делопроизводство в Отделе и</w:t>
            </w:r>
            <w:r>
              <w:t xml:space="preserve"> на рабочем месте,  обеспечение </w:t>
            </w:r>
            <w:r w:rsidRPr="00107CA5">
              <w:t>сохранности документов;</w:t>
            </w:r>
          </w:p>
          <w:p w:rsidR="00561D68" w:rsidRDefault="00561D68" w:rsidP="00561D68">
            <w:pPr>
              <w:suppressLineNumbers/>
              <w:suppressAutoHyphens/>
              <w:jc w:val="both"/>
            </w:pPr>
            <w:r>
              <w:t xml:space="preserve">- </w:t>
            </w:r>
            <w:r w:rsidR="00DC5480" w:rsidRPr="00107CA5">
              <w:t>Обеспечивает работу телефона справочной службы Управления;</w:t>
            </w:r>
          </w:p>
          <w:p w:rsidR="00DC5480" w:rsidRPr="00107CA5" w:rsidRDefault="00561D68" w:rsidP="00561D68">
            <w:pPr>
              <w:suppressLineNumbers/>
              <w:suppressAutoHyphens/>
              <w:jc w:val="both"/>
            </w:pPr>
            <w:r>
              <w:t xml:space="preserve">- </w:t>
            </w:r>
            <w:r w:rsidR="00DC5480" w:rsidRPr="00107CA5">
              <w:t xml:space="preserve">Принимает участие в формировании и представлении в ФНС России статистической отчетности по предмету деятельности Отдела - отчёты по формам 1-РНП и пояснительных </w:t>
            </w:r>
            <w:r w:rsidR="00DC5480" w:rsidRPr="00107CA5">
              <w:lastRenderedPageBreak/>
              <w:t>записок к отчетам; другой отчетности, по запросам ФНС России;</w:t>
            </w:r>
          </w:p>
          <w:p w:rsidR="00DC5480" w:rsidRPr="00107CA5" w:rsidRDefault="00561D68" w:rsidP="00561D68">
            <w:pPr>
              <w:pStyle w:val="Style1"/>
              <w:widowControl/>
              <w:spacing w:line="240" w:lineRule="auto"/>
              <w:ind w:firstLine="0"/>
            </w:pPr>
            <w:r>
              <w:t xml:space="preserve">- </w:t>
            </w:r>
            <w:r w:rsidR="00DC5480" w:rsidRPr="00107CA5">
              <w:t xml:space="preserve">Принимает участие в </w:t>
            </w:r>
            <w:proofErr w:type="spellStart"/>
            <w:r w:rsidR="00DC5480" w:rsidRPr="00107CA5">
              <w:t>предпроверочной</w:t>
            </w:r>
            <w:proofErr w:type="spellEnd"/>
            <w:r w:rsidR="00DC5480" w:rsidRPr="00107CA5">
              <w:t xml:space="preserve"> подготовке и проведен</w:t>
            </w:r>
            <w:proofErr w:type="gramStart"/>
            <w:r w:rsidR="00DC5480" w:rsidRPr="00107CA5">
              <w:t>ии ау</w:t>
            </w:r>
            <w:proofErr w:type="gramEnd"/>
            <w:r w:rsidR="00DC5480" w:rsidRPr="00107CA5">
              <w:t>диторских проверок внутреннего аудита Инспекций (истребование в случае необходимости, письменных объяснений (пояснений) должностных лиц проверяемого нижестоящего налогового органа);</w:t>
            </w:r>
          </w:p>
          <w:p w:rsidR="00DC5480" w:rsidRPr="00107CA5" w:rsidRDefault="00561D68" w:rsidP="00561D68">
            <w:pPr>
              <w:shd w:val="clear" w:color="auto" w:fill="FFFFFF"/>
              <w:tabs>
                <w:tab w:val="left" w:pos="1701"/>
              </w:tabs>
              <w:jc w:val="both"/>
            </w:pPr>
            <w:r>
              <w:t xml:space="preserve">- </w:t>
            </w:r>
            <w:r w:rsidR="00DC5480" w:rsidRPr="00107CA5">
              <w:t xml:space="preserve">По результатам проведенных аудиторских и тематических проверок изучает причины выявленных нарушений с целью выработки путей их устранения, готовит предложения по реализации материалов проверок и устранению недостатков в деятельности проверенных налоговых органов. Осуществляет последующий </w:t>
            </w:r>
            <w:proofErr w:type="gramStart"/>
            <w:r w:rsidR="00DC5480" w:rsidRPr="00107CA5">
              <w:t>контроль за</w:t>
            </w:r>
            <w:proofErr w:type="gramEnd"/>
            <w:r w:rsidR="00DC5480" w:rsidRPr="00107CA5">
              <w:t xml:space="preserve"> выполнением нижестоящими налоговыми органами решений, принятых по результатам проверок.</w:t>
            </w:r>
          </w:p>
          <w:p w:rsidR="00DC5480" w:rsidRPr="00107CA5" w:rsidRDefault="00561D68" w:rsidP="00561D68">
            <w:pPr>
              <w:pStyle w:val="33"/>
              <w:jc w:val="both"/>
              <w:rPr>
                <w:sz w:val="24"/>
                <w:szCs w:val="24"/>
              </w:rPr>
            </w:pPr>
            <w:r>
              <w:rPr>
                <w:sz w:val="24"/>
                <w:szCs w:val="24"/>
              </w:rPr>
              <w:t xml:space="preserve">- </w:t>
            </w:r>
            <w:r w:rsidR="00DC5480" w:rsidRPr="00107CA5">
              <w:rPr>
                <w:sz w:val="24"/>
                <w:szCs w:val="24"/>
              </w:rPr>
              <w:t xml:space="preserve">Проводит анализ и обобщение запросов и обращений налогоплательщиков, практики применения законодательных и нормативных правовых актов по вопросам, относящимся к компетенции Отдела, доводит их результаты в Инспекции; </w:t>
            </w:r>
          </w:p>
          <w:p w:rsidR="00DC5480" w:rsidRPr="00107CA5" w:rsidRDefault="00561D68" w:rsidP="00561D68">
            <w:pPr>
              <w:shd w:val="clear" w:color="auto" w:fill="FFFFFF"/>
              <w:spacing w:line="307" w:lineRule="exact"/>
              <w:ind w:right="53"/>
              <w:jc w:val="both"/>
            </w:pPr>
            <w:r>
              <w:t xml:space="preserve">- </w:t>
            </w:r>
            <w:r w:rsidR="00DC5480" w:rsidRPr="00107CA5">
              <w:t xml:space="preserve">Рассматривает сообщения Межрегиональной инспекции ФНС России по централизованной обработке данных о нарушении Инспекциями регламентных сроков предоставления сведения о наличии (отсутствии) задолженности по уплате налогов, сборов, пеней и штрафов за нарушение законодательства Российской Федерации о налогах и сборах и осуществляет </w:t>
            </w:r>
            <w:proofErr w:type="gramStart"/>
            <w:r w:rsidR="00DC5480" w:rsidRPr="00107CA5">
              <w:t>контроль за</w:t>
            </w:r>
            <w:proofErr w:type="gramEnd"/>
            <w:r w:rsidR="00DC5480" w:rsidRPr="00107CA5">
              <w:t xml:space="preserve"> представлением Инспекциями сведений по запросам, указанным в сообщении.</w:t>
            </w:r>
          </w:p>
          <w:p w:rsidR="00DC5480" w:rsidRPr="00107CA5" w:rsidRDefault="00561D68" w:rsidP="00561D68">
            <w:pPr>
              <w:suppressLineNumbers/>
              <w:suppressAutoHyphens/>
              <w:autoSpaceDE w:val="0"/>
              <w:autoSpaceDN w:val="0"/>
              <w:jc w:val="both"/>
              <w:rPr>
                <w:b/>
              </w:rPr>
            </w:pPr>
            <w:r>
              <w:t xml:space="preserve">- </w:t>
            </w:r>
            <w:r w:rsidR="00DC5480" w:rsidRPr="00107CA5">
              <w:t xml:space="preserve">Осуществляет работу с базами данных:   </w:t>
            </w:r>
          </w:p>
          <w:p w:rsidR="00DC5480" w:rsidRPr="00107CA5" w:rsidRDefault="00DC5480" w:rsidP="00561D68">
            <w:pPr>
              <w:suppressLineNumbers/>
              <w:suppressAutoHyphens/>
              <w:jc w:val="both"/>
            </w:pPr>
            <w:r>
              <w:t>АИС Налог-3</w:t>
            </w:r>
            <w:r w:rsidRPr="00107CA5">
              <w:t>;</w:t>
            </w:r>
          </w:p>
          <w:p w:rsidR="00DC5480" w:rsidRPr="00107CA5" w:rsidRDefault="00DC5480" w:rsidP="00561D68">
            <w:pPr>
              <w:suppressLineNumbers/>
              <w:suppressAutoHyphens/>
              <w:jc w:val="both"/>
            </w:pPr>
            <w:r w:rsidRPr="00107CA5">
              <w:t>Система ЭОД копии баз данных Межрайонных ИФНС России №№ 1-7 по Амурской области;</w:t>
            </w:r>
          </w:p>
          <w:p w:rsidR="00DC5480" w:rsidRPr="00107CA5" w:rsidRDefault="00DC5480" w:rsidP="00561D68">
            <w:pPr>
              <w:suppressLineNumbers/>
              <w:suppressAutoHyphens/>
              <w:jc w:val="both"/>
            </w:pPr>
            <w:r w:rsidRPr="00107CA5">
              <w:t>Система СЭД – Регион «</w:t>
            </w:r>
            <w:proofErr w:type="spellStart"/>
            <w:r w:rsidRPr="00107CA5">
              <w:t>Lotus</w:t>
            </w:r>
            <w:proofErr w:type="spellEnd"/>
            <w:r w:rsidRPr="00107CA5">
              <w:t xml:space="preserve"> </w:t>
            </w:r>
            <w:proofErr w:type="spellStart"/>
            <w:r w:rsidRPr="00107CA5">
              <w:t>Notus</w:t>
            </w:r>
            <w:proofErr w:type="spellEnd"/>
            <w:r w:rsidRPr="00107CA5">
              <w:t xml:space="preserve">», </w:t>
            </w:r>
          </w:p>
          <w:p w:rsidR="00DC5480" w:rsidRPr="00107CA5" w:rsidRDefault="00DC5480" w:rsidP="00561D68">
            <w:pPr>
              <w:suppressLineNumbers/>
              <w:suppressAutoHyphens/>
              <w:jc w:val="both"/>
            </w:pPr>
            <w:r w:rsidRPr="00107CA5">
              <w:t>ПК «Свод» (Форма статистической отчетности № 1-РНП);</w:t>
            </w:r>
          </w:p>
          <w:p w:rsidR="00DC5480" w:rsidRPr="00107CA5" w:rsidRDefault="00DC5480" w:rsidP="00561D68">
            <w:pPr>
              <w:suppressLineNumbers/>
              <w:suppressAutoHyphens/>
              <w:jc w:val="both"/>
            </w:pPr>
            <w:r w:rsidRPr="00107CA5">
              <w:t>Правовые системы: «Консультант Плюс», «Гарант».</w:t>
            </w:r>
          </w:p>
          <w:p w:rsidR="00DC5480" w:rsidRDefault="00561D68" w:rsidP="00561D68">
            <w:pPr>
              <w:jc w:val="both"/>
              <w:rPr>
                <w:snapToGrid w:val="0"/>
              </w:rPr>
            </w:pPr>
            <w:r>
              <w:t xml:space="preserve">- </w:t>
            </w:r>
            <w:r w:rsidR="00DC5480" w:rsidRPr="00107CA5">
              <w:t xml:space="preserve">Обеспечивает полноту и своевременность наполнения и актуализации данных в </w:t>
            </w:r>
            <w:proofErr w:type="spellStart"/>
            <w:r w:rsidR="00DC5480" w:rsidRPr="00107CA5">
              <w:t>СЭД-Регион</w:t>
            </w:r>
            <w:proofErr w:type="spellEnd"/>
            <w:r w:rsidR="00DC5480" w:rsidRPr="00107CA5">
              <w:t xml:space="preserve">, необходимых для корректного формирования </w:t>
            </w:r>
            <w:r w:rsidR="00DC5480" w:rsidRPr="00107CA5">
              <w:rPr>
                <w:snapToGrid w:val="0"/>
              </w:rPr>
              <w:t xml:space="preserve">информационного ресурса «Состояние </w:t>
            </w:r>
          </w:p>
          <w:p w:rsidR="00DC5480" w:rsidRPr="00107CA5" w:rsidRDefault="00DC5480" w:rsidP="00DC5480">
            <w:pPr>
              <w:jc w:val="both"/>
            </w:pPr>
            <w:r w:rsidRPr="00107CA5">
              <w:rPr>
                <w:snapToGrid w:val="0"/>
              </w:rPr>
              <w:t>рассмотрения жалоб»;</w:t>
            </w:r>
          </w:p>
          <w:p w:rsidR="00DC5480" w:rsidRPr="00107CA5" w:rsidRDefault="00561D68" w:rsidP="00561D68">
            <w:pPr>
              <w:jc w:val="both"/>
            </w:pPr>
            <w:r>
              <w:t xml:space="preserve">- </w:t>
            </w:r>
            <w:r w:rsidR="00DC5480" w:rsidRPr="00107CA5">
              <w:t xml:space="preserve">Работает с федеральными </w:t>
            </w:r>
            <w:r w:rsidR="00232BA5">
              <w:t>информационными ресурсами (ФИР);</w:t>
            </w:r>
          </w:p>
          <w:p w:rsidR="00DC5480" w:rsidRPr="00107CA5" w:rsidRDefault="00561D68" w:rsidP="00561D68">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C5480" w:rsidRPr="00107CA5">
              <w:rPr>
                <w:rFonts w:ascii="Times New Roman" w:hAnsi="Times New Roman" w:cs="Times New Roman"/>
                <w:sz w:val="24"/>
                <w:szCs w:val="24"/>
              </w:rPr>
              <w:t>Замещает отсутствующих сотрудников Отдела по следующим направлениям работы:</w:t>
            </w:r>
          </w:p>
          <w:p w:rsidR="00DC5480" w:rsidRPr="00107CA5" w:rsidRDefault="00DC5480" w:rsidP="00561D68">
            <w:pPr>
              <w:suppressLineNumbers/>
              <w:tabs>
                <w:tab w:val="num" w:pos="0"/>
              </w:tabs>
              <w:suppressAutoHyphens/>
              <w:jc w:val="both"/>
              <w:rPr>
                <w:b/>
              </w:rPr>
            </w:pPr>
            <w:r w:rsidRPr="00107CA5">
              <w:t xml:space="preserve">заполнение региональных разделов информационного ресурса </w:t>
            </w:r>
            <w:proofErr w:type="spellStart"/>
            <w:proofErr w:type="gramStart"/>
            <w:r w:rsidRPr="00107CA5">
              <w:t>Контакт-центра</w:t>
            </w:r>
            <w:proofErr w:type="spellEnd"/>
            <w:proofErr w:type="gramEnd"/>
            <w:r w:rsidRPr="00107CA5">
              <w:t xml:space="preserve"> ФНС России - Базы знаний и поддержание в актуальном состоянии (на время отсутствия главного государственного налогового инспектора Отдела);</w:t>
            </w:r>
            <w:r w:rsidRPr="00107CA5">
              <w:rPr>
                <w:b/>
              </w:rPr>
              <w:t xml:space="preserve">   </w:t>
            </w:r>
          </w:p>
          <w:p w:rsidR="00DC5480" w:rsidRPr="00CA48DE" w:rsidRDefault="00561D68" w:rsidP="00561D68">
            <w:pPr>
              <w:tabs>
                <w:tab w:val="left" w:pos="0"/>
              </w:tabs>
              <w:jc w:val="both"/>
            </w:pPr>
            <w:r>
              <w:t xml:space="preserve">- </w:t>
            </w:r>
            <w:r w:rsidR="00DC5480">
              <w:t>Обеспечивает внутренний контроль выполнения</w:t>
            </w:r>
            <w:r w:rsidR="00DC5480" w:rsidRPr="00074BA3">
              <w:t xml:space="preserve"> технологических процессов </w:t>
            </w:r>
            <w:r w:rsidR="00DC5480">
              <w:t xml:space="preserve">(далее – внутренний контроль) </w:t>
            </w:r>
            <w:r w:rsidR="00DC5480" w:rsidRPr="00074BA3">
              <w:t>по кодам</w:t>
            </w:r>
            <w:r w:rsidR="00DC5480" w:rsidRPr="00CA48DE">
              <w:t>:</w:t>
            </w:r>
          </w:p>
          <w:p w:rsidR="00DC5480" w:rsidRPr="00CA48DE" w:rsidRDefault="00DC5480" w:rsidP="00DC5480">
            <w:pPr>
              <w:widowControl w:val="0"/>
              <w:shd w:val="clear" w:color="auto" w:fill="FFFFFF"/>
              <w:tabs>
                <w:tab w:val="left" w:pos="0"/>
              </w:tabs>
              <w:jc w:val="both"/>
            </w:pPr>
            <w:proofErr w:type="gramStart"/>
            <w:r w:rsidRPr="00CA48DE">
              <w:t>103.09.00.00.0000  - «Бесплатное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w:t>
            </w:r>
            <w:proofErr w:type="gramEnd"/>
            <w:r w:rsidRPr="00CA48DE">
              <w:t xml:space="preserve"> приему налоговых деклараций (расчетов)»;</w:t>
            </w:r>
          </w:p>
          <w:p w:rsidR="00DC5480" w:rsidRPr="00CA48DE" w:rsidRDefault="00DC5480" w:rsidP="00561D68">
            <w:pPr>
              <w:pStyle w:val="ConsPlusNormal"/>
              <w:ind w:firstLine="0"/>
              <w:jc w:val="both"/>
              <w:rPr>
                <w:rFonts w:ascii="Times New Roman" w:hAnsi="Times New Roman" w:cs="Times New Roman"/>
                <w:sz w:val="24"/>
                <w:szCs w:val="24"/>
              </w:rPr>
            </w:pPr>
            <w:r w:rsidRPr="00CA48DE">
              <w:rPr>
                <w:rFonts w:ascii="Times New Roman" w:hAnsi="Times New Roman" w:cs="Times New Roman"/>
                <w:sz w:val="24"/>
                <w:szCs w:val="24"/>
              </w:rPr>
              <w:t xml:space="preserve">220.00.00.00.0000 - «Взаимодействие со СМИ и общественными организациями» </w:t>
            </w:r>
          </w:p>
          <w:p w:rsidR="00DC5480" w:rsidRPr="00CA48DE" w:rsidRDefault="00DC5480" w:rsidP="00561D68">
            <w:pPr>
              <w:pStyle w:val="ConsPlusNormal"/>
              <w:ind w:firstLine="0"/>
              <w:jc w:val="both"/>
              <w:rPr>
                <w:rFonts w:ascii="Times New Roman" w:hAnsi="Times New Roman" w:cs="Times New Roman"/>
                <w:sz w:val="24"/>
                <w:szCs w:val="24"/>
              </w:rPr>
            </w:pPr>
            <w:r w:rsidRPr="00CA48DE">
              <w:rPr>
                <w:rFonts w:ascii="Times New Roman" w:hAnsi="Times New Roman" w:cs="Times New Roman"/>
                <w:sz w:val="24"/>
                <w:szCs w:val="24"/>
              </w:rPr>
              <w:t xml:space="preserve">103.06.19.00.0000 - «Проведение совместной сверки расчетов по налогам, сборам, пеням, штрафам, процентам по заявлению налогоплательщика, ответственного участника консолидированной группы налогоплательщиков, плательщика сбора или налогового агента» </w:t>
            </w:r>
          </w:p>
          <w:p w:rsidR="00DC5480" w:rsidRPr="00CA48DE" w:rsidRDefault="00DC5480" w:rsidP="00561D68">
            <w:pPr>
              <w:widowControl w:val="0"/>
              <w:shd w:val="clear" w:color="auto" w:fill="FFFFFF"/>
              <w:tabs>
                <w:tab w:val="left" w:pos="0"/>
              </w:tabs>
              <w:jc w:val="both"/>
            </w:pPr>
            <w:r w:rsidRPr="00CA48DE">
              <w:t xml:space="preserve">201.03.00.00.0000 «Система стандартов деятельности и менеджмента качества ФНС России и территориальных налоговых органов» </w:t>
            </w:r>
          </w:p>
          <w:p w:rsidR="00DC5480" w:rsidRDefault="00DC5480" w:rsidP="00561D68">
            <w:pPr>
              <w:widowControl w:val="0"/>
              <w:shd w:val="clear" w:color="auto" w:fill="FFFFFF"/>
              <w:tabs>
                <w:tab w:val="left" w:pos="0"/>
              </w:tabs>
              <w:jc w:val="both"/>
            </w:pPr>
            <w:r w:rsidRPr="00CA48DE">
              <w:t>111.02.00.00.0000 «Подготовка и предоставление статистической информации, информационных массивов, сведений и отчетов о результатах деятельности ФНС России.  Прием статистической информации из внешних источников»</w:t>
            </w:r>
          </w:p>
          <w:p w:rsidR="00DC5480" w:rsidRPr="00074BA3" w:rsidRDefault="00DC5480" w:rsidP="00561D68">
            <w:pPr>
              <w:shd w:val="clear" w:color="auto" w:fill="FFFFFF"/>
              <w:jc w:val="both"/>
            </w:pPr>
            <w:r>
              <w:t>В</w:t>
            </w:r>
            <w:r w:rsidRPr="00074BA3">
              <w:t>нутренн</w:t>
            </w:r>
            <w:r>
              <w:t>ий</w:t>
            </w:r>
            <w:r w:rsidRPr="00074BA3">
              <w:t xml:space="preserve"> контрол</w:t>
            </w:r>
            <w:r>
              <w:t>ь</w:t>
            </w:r>
            <w:r w:rsidRPr="00CA48DE">
              <w:t xml:space="preserve"> </w:t>
            </w:r>
            <w:r w:rsidRPr="00074BA3">
              <w:t>осуществля</w:t>
            </w:r>
            <w:r>
              <w:t>е</w:t>
            </w:r>
            <w:r w:rsidRPr="00074BA3">
              <w:t>тся методами:</w:t>
            </w:r>
          </w:p>
          <w:p w:rsidR="00DC5480" w:rsidRPr="00074BA3" w:rsidRDefault="00DC5480" w:rsidP="00561D68">
            <w:pPr>
              <w:shd w:val="clear" w:color="auto" w:fill="FFFFFF"/>
              <w:jc w:val="both"/>
            </w:pPr>
            <w:r w:rsidRPr="00074BA3">
              <w:t>самоконтроль выполняемых действий,</w:t>
            </w:r>
          </w:p>
          <w:p w:rsidR="00DC5480" w:rsidRPr="00074BA3" w:rsidRDefault="00DC5480" w:rsidP="00561D68">
            <w:pPr>
              <w:shd w:val="clear" w:color="auto" w:fill="FFFFFF"/>
              <w:jc w:val="both"/>
            </w:pPr>
            <w:r w:rsidRPr="00074BA3">
              <w:t xml:space="preserve">контроль по уровню подведомственности в отношении выполнения </w:t>
            </w:r>
            <w:proofErr w:type="gramStart"/>
            <w:r w:rsidRPr="00074BA3">
              <w:t>Межрайонными</w:t>
            </w:r>
            <w:proofErr w:type="gramEnd"/>
            <w:r w:rsidRPr="00074BA3">
              <w:t xml:space="preserve"> ИФНС России по Амурской области технологических процессов ФНС России при осуществлении </w:t>
            </w:r>
            <w:proofErr w:type="spellStart"/>
            <w:r w:rsidRPr="00074BA3">
              <w:lastRenderedPageBreak/>
              <w:t>постпроверочного</w:t>
            </w:r>
            <w:proofErr w:type="spellEnd"/>
            <w:r w:rsidRPr="00074BA3">
              <w:t xml:space="preserve"> контроля;</w:t>
            </w:r>
          </w:p>
          <w:p w:rsidR="00DC5480" w:rsidRPr="00107CA5" w:rsidRDefault="00561D68" w:rsidP="00561D68">
            <w:pPr>
              <w:widowControl w:val="0"/>
              <w:shd w:val="clear" w:color="auto" w:fill="FFFFFF"/>
              <w:tabs>
                <w:tab w:val="left" w:pos="0"/>
              </w:tabs>
              <w:jc w:val="both"/>
            </w:pPr>
            <w:r>
              <w:t xml:space="preserve">- </w:t>
            </w:r>
            <w:r w:rsidR="00DC5480" w:rsidRPr="00107CA5">
              <w:t>Соблюдает правила техники безопасности, противопожарной защиты;</w:t>
            </w:r>
          </w:p>
          <w:p w:rsidR="00DC5480" w:rsidRPr="00FD2232" w:rsidRDefault="00561D68" w:rsidP="00FD2232">
            <w:pPr>
              <w:widowControl w:val="0"/>
              <w:shd w:val="clear" w:color="auto" w:fill="FFFFFF"/>
              <w:tabs>
                <w:tab w:val="left" w:pos="1560"/>
              </w:tabs>
              <w:jc w:val="both"/>
            </w:pPr>
            <w:r>
              <w:t xml:space="preserve">- </w:t>
            </w:r>
            <w:proofErr w:type="gramStart"/>
            <w:r w:rsidR="00DC5480" w:rsidRPr="00107CA5">
              <w:t>Осуществляет иные обязанности</w:t>
            </w:r>
            <w:proofErr w:type="gramEnd"/>
            <w:r w:rsidR="00DC5480" w:rsidRPr="00107CA5">
              <w:t xml:space="preserve"> по поручению начальника </w:t>
            </w:r>
            <w:r w:rsidR="00DC5480">
              <w:t>О</w:t>
            </w:r>
            <w:r w:rsidR="00DC5480" w:rsidRPr="00107CA5">
              <w:t>тдела.</w:t>
            </w:r>
          </w:p>
          <w:p w:rsidR="005949B3" w:rsidRPr="00FD2232" w:rsidRDefault="005949B3" w:rsidP="005949B3">
            <w:pPr>
              <w:shd w:val="clear" w:color="auto" w:fill="FFFFFF"/>
              <w:jc w:val="both"/>
              <w:rPr>
                <w:b/>
              </w:rPr>
            </w:pPr>
            <w:r w:rsidRPr="00FD2232">
              <w:rPr>
                <w:b/>
              </w:rPr>
              <w:t>С</w:t>
            </w:r>
            <w:r w:rsidR="000F0914" w:rsidRPr="00FD2232">
              <w:rPr>
                <w:b/>
              </w:rPr>
              <w:t>тарший государственный налоговый инспектор имеет право:</w:t>
            </w:r>
          </w:p>
          <w:p w:rsidR="00FD2232" w:rsidRPr="00107CA5" w:rsidRDefault="00FD2232" w:rsidP="00FD2232">
            <w:pPr>
              <w:widowControl w:val="0"/>
              <w:tabs>
                <w:tab w:val="left" w:pos="1134"/>
                <w:tab w:val="left" w:pos="1418"/>
              </w:tabs>
              <w:jc w:val="both"/>
            </w:pPr>
            <w:r>
              <w:rPr>
                <w:b/>
              </w:rPr>
              <w:t>-</w:t>
            </w:r>
            <w:r w:rsidR="005949B3" w:rsidRPr="00FD2232">
              <w:rPr>
                <w:b/>
              </w:rPr>
              <w:t xml:space="preserve"> </w:t>
            </w:r>
            <w:r w:rsidRPr="00FD2232">
              <w:t>Вносит начальнику Отдела предложения по вопросам</w:t>
            </w:r>
            <w:r w:rsidRPr="00107CA5">
              <w:t>, относящимся к компетенции отдела;</w:t>
            </w:r>
          </w:p>
          <w:p w:rsidR="00FD2232" w:rsidRPr="00107CA5" w:rsidRDefault="00FD2232" w:rsidP="00FD2232">
            <w:pPr>
              <w:widowControl w:val="0"/>
              <w:tabs>
                <w:tab w:val="left" w:pos="1134"/>
                <w:tab w:val="left" w:pos="1418"/>
              </w:tabs>
              <w:jc w:val="both"/>
            </w:pPr>
            <w:r>
              <w:t xml:space="preserve">- </w:t>
            </w:r>
            <w:r w:rsidRPr="00107CA5">
              <w:t xml:space="preserve">Знакомится с документами, необходимыми для выполнения возложенных на </w:t>
            </w:r>
            <w:r>
              <w:t>О</w:t>
            </w:r>
            <w:r w:rsidRPr="00107CA5">
              <w:t>тдел задач в структурных подразделениях Управления и нижестоящих налоговых органах;</w:t>
            </w:r>
          </w:p>
          <w:p w:rsidR="00FD2232" w:rsidRPr="00107CA5" w:rsidRDefault="00FD2232" w:rsidP="00FD2232">
            <w:pPr>
              <w:widowControl w:val="0"/>
              <w:jc w:val="both"/>
              <w:rPr>
                <w:snapToGrid w:val="0"/>
              </w:rPr>
            </w:pPr>
            <w:r>
              <w:rPr>
                <w:snapToGrid w:val="0"/>
              </w:rPr>
              <w:t xml:space="preserve">- </w:t>
            </w:r>
            <w:r w:rsidRPr="00107CA5">
              <w:rPr>
                <w:snapToGrid w:val="0"/>
              </w:rPr>
              <w:t xml:space="preserve">При реализации возложенных задач и обязанностей получает от иных подразделений Управления, а также налоговых органов по Амурской области любую информацию, относящуюся к компетенции </w:t>
            </w:r>
            <w:r>
              <w:rPr>
                <w:snapToGrid w:val="0"/>
              </w:rPr>
              <w:t>О</w:t>
            </w:r>
            <w:r w:rsidRPr="00107CA5">
              <w:rPr>
                <w:snapToGrid w:val="0"/>
              </w:rPr>
              <w:t>тдела.</w:t>
            </w:r>
          </w:p>
          <w:p w:rsidR="00FD2232" w:rsidRPr="00107CA5" w:rsidRDefault="00FD2232" w:rsidP="00FD2232">
            <w:pPr>
              <w:widowControl w:val="0"/>
              <w:shd w:val="clear" w:color="auto" w:fill="FFFFFF"/>
              <w:jc w:val="both"/>
            </w:pPr>
            <w:r>
              <w:rPr>
                <w:color w:val="000000"/>
                <w:spacing w:val="-7"/>
              </w:rPr>
              <w:t xml:space="preserve">- </w:t>
            </w:r>
            <w:r w:rsidRPr="00107CA5">
              <w:rPr>
                <w:color w:val="000000"/>
                <w:spacing w:val="-7"/>
              </w:rPr>
              <w:t xml:space="preserve">Проводит аудиторские проверки внутреннего аудита работы нижестоящих </w:t>
            </w:r>
            <w:r w:rsidRPr="00107CA5">
              <w:rPr>
                <w:color w:val="000000"/>
                <w:spacing w:val="-4"/>
              </w:rPr>
              <w:t xml:space="preserve">налоговых органов по осуществлению налогового администрирования с привлечением </w:t>
            </w:r>
            <w:r w:rsidRPr="00107CA5">
              <w:rPr>
                <w:color w:val="000000"/>
                <w:spacing w:val="-10"/>
              </w:rPr>
              <w:t>сотрудников из других структурных подразделений Управления.</w:t>
            </w:r>
          </w:p>
          <w:p w:rsidR="00FD2232" w:rsidRPr="00107CA5" w:rsidRDefault="00FD2232" w:rsidP="00FD2232">
            <w:pPr>
              <w:widowControl w:val="0"/>
              <w:shd w:val="clear" w:color="auto" w:fill="FFFFFF"/>
              <w:jc w:val="both"/>
            </w:pPr>
            <w:r>
              <w:rPr>
                <w:color w:val="000000"/>
                <w:spacing w:val="-8"/>
              </w:rPr>
              <w:t xml:space="preserve">- </w:t>
            </w:r>
            <w:r w:rsidRPr="00107CA5">
              <w:rPr>
                <w:color w:val="000000"/>
                <w:spacing w:val="-8"/>
              </w:rPr>
              <w:t xml:space="preserve">Получает в ходе проведения аудиторских проверок внутреннего аудита от </w:t>
            </w:r>
            <w:r w:rsidRPr="00107CA5">
              <w:rPr>
                <w:color w:val="000000"/>
                <w:spacing w:val="-7"/>
              </w:rPr>
              <w:t xml:space="preserve">должностных лиц нижестоящих налоговых органов документы, справки, сведения, </w:t>
            </w:r>
            <w:r w:rsidRPr="00107CA5">
              <w:rPr>
                <w:color w:val="000000"/>
                <w:spacing w:val="-8"/>
              </w:rPr>
              <w:t xml:space="preserve">необходимые для проведения проверки, объяснения по фактам выявленных нарушений и </w:t>
            </w:r>
            <w:r w:rsidRPr="00107CA5">
              <w:rPr>
                <w:color w:val="000000"/>
                <w:spacing w:val="-11"/>
              </w:rPr>
              <w:t>недостатков</w:t>
            </w:r>
          </w:p>
          <w:p w:rsidR="00FD2232" w:rsidRPr="00107CA5" w:rsidRDefault="00FD2232" w:rsidP="00FD2232">
            <w:pPr>
              <w:widowControl w:val="0"/>
              <w:shd w:val="clear" w:color="auto" w:fill="FFFFFF"/>
              <w:jc w:val="both"/>
            </w:pPr>
            <w:r>
              <w:rPr>
                <w:color w:val="000000"/>
                <w:spacing w:val="-1"/>
              </w:rPr>
              <w:t xml:space="preserve">- </w:t>
            </w:r>
            <w:r w:rsidRPr="00107CA5">
              <w:rPr>
                <w:color w:val="000000"/>
                <w:spacing w:val="-1"/>
              </w:rPr>
              <w:t xml:space="preserve">Готовит проекты писем, распорядительных и иных документов по вопросам, </w:t>
            </w:r>
            <w:r w:rsidRPr="00107CA5">
              <w:rPr>
                <w:color w:val="000000"/>
                <w:spacing w:val="-10"/>
              </w:rPr>
              <w:t>входящим в компетенцию отдела.</w:t>
            </w:r>
          </w:p>
          <w:p w:rsidR="00FD2232" w:rsidRPr="00107CA5" w:rsidRDefault="00FD2232" w:rsidP="00FD2232">
            <w:pPr>
              <w:widowControl w:val="0"/>
              <w:shd w:val="clear" w:color="auto" w:fill="FFFFFF"/>
              <w:jc w:val="both"/>
              <w:rPr>
                <w:color w:val="000000"/>
                <w:spacing w:val="-11"/>
              </w:rPr>
            </w:pPr>
            <w:r>
              <w:rPr>
                <w:color w:val="000000"/>
              </w:rPr>
              <w:t xml:space="preserve">- </w:t>
            </w:r>
            <w:r w:rsidRPr="00107CA5">
              <w:rPr>
                <w:color w:val="000000"/>
              </w:rPr>
              <w:t xml:space="preserve">Принимает участие в работе курсов и семинаров, проводимых структурными </w:t>
            </w:r>
            <w:r w:rsidRPr="00107CA5">
              <w:rPr>
                <w:color w:val="000000"/>
                <w:spacing w:val="-11"/>
              </w:rPr>
              <w:t>подразделениями Управлений.</w:t>
            </w:r>
          </w:p>
          <w:p w:rsidR="00FD2232" w:rsidRPr="00107CA5" w:rsidRDefault="00FD2232" w:rsidP="00FD2232">
            <w:pPr>
              <w:widowControl w:val="0"/>
              <w:shd w:val="clear" w:color="auto" w:fill="FFFFFF"/>
              <w:jc w:val="both"/>
              <w:rPr>
                <w:color w:val="000000"/>
                <w:spacing w:val="-8"/>
              </w:rPr>
            </w:pPr>
            <w:r>
              <w:rPr>
                <w:color w:val="000000"/>
                <w:spacing w:val="-8"/>
              </w:rPr>
              <w:t xml:space="preserve">- </w:t>
            </w:r>
            <w:r w:rsidRPr="00107CA5">
              <w:rPr>
                <w:color w:val="000000"/>
                <w:spacing w:val="-8"/>
              </w:rPr>
              <w:t xml:space="preserve">Пользуется, на основании полученного в установленном порядке доступа, всеми информационными и программными ресурсами, которые имеются в Управлении, необходимыми для эффективного и своевременного, обоснованного и всестороннего исполнения возложенных обязанностей: </w:t>
            </w:r>
            <w:proofErr w:type="gramStart"/>
            <w:r>
              <w:rPr>
                <w:color w:val="000000"/>
                <w:spacing w:val="-8"/>
              </w:rPr>
              <w:t>АИС Налог-3</w:t>
            </w:r>
            <w:r w:rsidRPr="00107CA5">
              <w:rPr>
                <w:color w:val="000000"/>
                <w:spacing w:val="-8"/>
              </w:rPr>
              <w:t>, ПК СЭД, Система ЭОД межрайонных инспекций, СВОД 2000, ФИР - «Просмотр журнала запросов ФОИВ к сервису ФНС России о наличии (отсутствии) задолженности»; «Просмотр статистики по работе  задачи «Портал государств</w:t>
            </w:r>
            <w:r w:rsidR="000760F5">
              <w:rPr>
                <w:color w:val="000000"/>
                <w:spacing w:val="-8"/>
              </w:rPr>
              <w:t xml:space="preserve">енных услуг»; «Оценка </w:t>
            </w:r>
            <w:proofErr w:type="spellStart"/>
            <w:r w:rsidR="000760F5">
              <w:rPr>
                <w:color w:val="000000"/>
                <w:spacing w:val="-8"/>
              </w:rPr>
              <w:t>востребова</w:t>
            </w:r>
            <w:r w:rsidRPr="00107CA5">
              <w:rPr>
                <w:color w:val="000000"/>
                <w:spacing w:val="-8"/>
              </w:rPr>
              <w:t>нности</w:t>
            </w:r>
            <w:proofErr w:type="spellEnd"/>
            <w:r w:rsidRPr="00107CA5">
              <w:rPr>
                <w:color w:val="000000"/>
                <w:spacing w:val="-8"/>
              </w:rPr>
              <w:t xml:space="preserve"> гражданами </w:t>
            </w:r>
            <w:proofErr w:type="spellStart"/>
            <w:r w:rsidRPr="00107CA5">
              <w:rPr>
                <w:color w:val="000000"/>
                <w:spacing w:val="-8"/>
              </w:rPr>
              <w:t>Интернет-сервиса</w:t>
            </w:r>
            <w:proofErr w:type="spellEnd"/>
            <w:r w:rsidRPr="00107CA5">
              <w:rPr>
                <w:color w:val="000000"/>
                <w:spacing w:val="-8"/>
              </w:rPr>
              <w:t xml:space="preserve"> «Личный кабинет налогоплательщика»»; «Просмотр сведений личного кабинета налогоплательщика - физического лица в рамках проекта «Личный кабинет 2», АИС «Налог-3».</w:t>
            </w:r>
            <w:proofErr w:type="gramEnd"/>
          </w:p>
          <w:p w:rsidR="000F0914" w:rsidRPr="000760F5" w:rsidRDefault="00FD2232" w:rsidP="000760F5">
            <w:pPr>
              <w:widowControl w:val="0"/>
              <w:tabs>
                <w:tab w:val="left" w:pos="1134"/>
                <w:tab w:val="left" w:pos="1418"/>
              </w:tabs>
              <w:jc w:val="both"/>
            </w:pPr>
            <w:r>
              <w:t xml:space="preserve">- </w:t>
            </w:r>
            <w:r w:rsidRPr="00107CA5">
              <w:t xml:space="preserve">Осуществляет иные права, входящие в компетенцию </w:t>
            </w:r>
            <w:r>
              <w:t>О</w:t>
            </w:r>
            <w:r w:rsidRPr="00107CA5">
              <w:t>тдела.</w:t>
            </w:r>
          </w:p>
          <w:p w:rsidR="005949B3" w:rsidRPr="000760F5" w:rsidRDefault="005949B3" w:rsidP="005949B3">
            <w:pPr>
              <w:widowControl w:val="0"/>
              <w:jc w:val="both"/>
              <w:rPr>
                <w:b/>
              </w:rPr>
            </w:pPr>
            <w:r w:rsidRPr="000760F5">
              <w:rPr>
                <w:b/>
              </w:rPr>
              <w:t>Ответственность</w:t>
            </w:r>
          </w:p>
          <w:p w:rsidR="000760F5" w:rsidRPr="00107CA5" w:rsidRDefault="000760F5" w:rsidP="000760F5">
            <w:pPr>
              <w:pStyle w:val="ConsPlusNormal"/>
              <w:tabs>
                <w:tab w:val="left" w:pos="1134"/>
                <w:tab w:val="left" w:pos="1418"/>
              </w:tabs>
              <w:ind w:firstLine="0"/>
              <w:jc w:val="both"/>
              <w:rPr>
                <w:rFonts w:ascii="Times New Roman" w:hAnsi="Times New Roman" w:cs="Times New Roman"/>
                <w:sz w:val="24"/>
                <w:szCs w:val="24"/>
              </w:rPr>
            </w:pPr>
            <w:r w:rsidRPr="00107CA5">
              <w:rPr>
                <w:rFonts w:ascii="Times New Roman" w:hAnsi="Times New Roman" w:cs="Times New Roman"/>
                <w:sz w:val="24"/>
                <w:szCs w:val="24"/>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949B3" w:rsidRPr="000760F5" w:rsidRDefault="005949B3" w:rsidP="005949B3">
            <w:pPr>
              <w:jc w:val="both"/>
              <w:rPr>
                <w:b/>
              </w:rPr>
            </w:pPr>
            <w:r w:rsidRPr="000760F5">
              <w:rPr>
                <w:b/>
              </w:rPr>
              <w:t>Эффективность и результативность профессиональной служебной деятельности</w:t>
            </w:r>
            <w:r w:rsidRPr="000760F5">
              <w:t xml:space="preserve"> </w:t>
            </w:r>
            <w:r w:rsidRPr="000760F5">
              <w:rPr>
                <w:b/>
              </w:rPr>
              <w:t>старшего государственного налогового инспектора оценивается по следующим показателям:</w:t>
            </w:r>
          </w:p>
          <w:p w:rsidR="000760F5" w:rsidRPr="00107CA5" w:rsidRDefault="000760F5" w:rsidP="000760F5">
            <w:pPr>
              <w:jc w:val="both"/>
            </w:pPr>
            <w:r>
              <w:t xml:space="preserve">- </w:t>
            </w:r>
            <w:r w:rsidRPr="00107CA5">
              <w:t>своевременности и оперативности выполнения срочных и важных поручений ФНС России;</w:t>
            </w:r>
          </w:p>
          <w:p w:rsidR="000760F5" w:rsidRPr="00107CA5" w:rsidRDefault="000760F5" w:rsidP="000760F5">
            <w:pPr>
              <w:jc w:val="both"/>
            </w:pPr>
            <w:r>
              <w:t xml:space="preserve">- </w:t>
            </w:r>
            <w:r w:rsidRPr="00107CA5">
              <w:t>отсутствие недостоверных данных в показателях статистической отчетности по предмету деятельности отдела</w:t>
            </w:r>
            <w:r>
              <w:t xml:space="preserve"> (отчет по форме № 1-РНП)</w:t>
            </w:r>
            <w:r w:rsidRPr="00107CA5">
              <w:t>;</w:t>
            </w:r>
          </w:p>
          <w:p w:rsidR="000760F5" w:rsidRPr="00107CA5" w:rsidRDefault="000760F5" w:rsidP="000760F5">
            <w:pPr>
              <w:jc w:val="both"/>
            </w:pPr>
            <w:r>
              <w:t xml:space="preserve">- </w:t>
            </w:r>
            <w:r w:rsidRPr="00107CA5">
              <w:t>отсутствие жалоб налогоплательщиков на качество индивидуального информирования по телефонам справочной службы и подготовки ответов на письменные обращения;</w:t>
            </w:r>
          </w:p>
          <w:p w:rsidR="000760F5" w:rsidRPr="00107CA5" w:rsidRDefault="000760F5" w:rsidP="000760F5">
            <w:pPr>
              <w:jc w:val="both"/>
            </w:pPr>
            <w:r>
              <w:t xml:space="preserve">- </w:t>
            </w:r>
            <w:r w:rsidRPr="00107CA5">
              <w:t xml:space="preserve">отсутствие нарушений и замечаний по полноте и достоверности формирования информации по запросам ФНС России; </w:t>
            </w:r>
          </w:p>
          <w:p w:rsidR="000760F5" w:rsidRPr="00107CA5" w:rsidRDefault="000760F5" w:rsidP="000760F5">
            <w:pPr>
              <w:jc w:val="both"/>
            </w:pPr>
            <w:r>
              <w:t xml:space="preserve">- </w:t>
            </w:r>
            <w:r w:rsidRPr="00107CA5">
              <w:t>отсутствие нарушений исполнительской дисциплины;</w:t>
            </w:r>
          </w:p>
          <w:p w:rsidR="000760F5" w:rsidRPr="00107CA5" w:rsidRDefault="000760F5" w:rsidP="000760F5">
            <w:pPr>
              <w:jc w:val="both"/>
            </w:pPr>
            <w:r>
              <w:t xml:space="preserve">- </w:t>
            </w:r>
            <w:r w:rsidRPr="00107CA5">
              <w:t>отсутствие нарушений при реализации Административного регламента;</w:t>
            </w:r>
          </w:p>
          <w:p w:rsidR="000760F5" w:rsidRPr="00107CA5" w:rsidRDefault="000760F5" w:rsidP="000760F5">
            <w:pPr>
              <w:shd w:val="clear" w:color="auto" w:fill="FFFFFF"/>
              <w:tabs>
                <w:tab w:val="left" w:pos="0"/>
              </w:tabs>
              <w:spacing w:line="280" w:lineRule="exact"/>
              <w:jc w:val="both"/>
            </w:pPr>
            <w:r>
              <w:t xml:space="preserve">- </w:t>
            </w:r>
            <w:r w:rsidRPr="00107CA5">
              <w:t xml:space="preserve">наличию конструктивных предложений по повышению эффективности работы Инспекций по информированию налогоплательщиков в период массовых кампаний по уплате налогов и декларированию полученных доходов; </w:t>
            </w:r>
          </w:p>
          <w:p w:rsidR="000760F5" w:rsidRPr="00107CA5" w:rsidRDefault="000760F5" w:rsidP="000760F5">
            <w:pPr>
              <w:jc w:val="both"/>
            </w:pPr>
            <w:r>
              <w:t xml:space="preserve">- </w:t>
            </w:r>
            <w:r w:rsidRPr="00107CA5">
              <w:t>наличие предложений по повышению качества предоставления государственных услуг ФНС России;</w:t>
            </w:r>
          </w:p>
          <w:p w:rsidR="000760F5" w:rsidRPr="00107CA5" w:rsidRDefault="000760F5" w:rsidP="000760F5">
            <w:pPr>
              <w:jc w:val="both"/>
            </w:pPr>
            <w:r>
              <w:t xml:space="preserve">- </w:t>
            </w:r>
            <w:r w:rsidRPr="00107CA5">
              <w:t>творческий подход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760F5" w:rsidRPr="00107CA5" w:rsidRDefault="00761F3E" w:rsidP="000760F5">
            <w:pPr>
              <w:shd w:val="clear" w:color="auto" w:fill="FFFFFF"/>
              <w:tabs>
                <w:tab w:val="left" w:pos="424"/>
              </w:tabs>
              <w:spacing w:line="280" w:lineRule="exact"/>
              <w:jc w:val="both"/>
              <w:rPr>
                <w:color w:val="000000"/>
              </w:rPr>
            </w:pPr>
            <w:r>
              <w:rPr>
                <w:color w:val="000000"/>
              </w:rPr>
              <w:lastRenderedPageBreak/>
              <w:t xml:space="preserve">- </w:t>
            </w:r>
            <w:r w:rsidR="000760F5" w:rsidRPr="00107CA5">
              <w:rPr>
                <w:color w:val="000000"/>
              </w:rPr>
              <w:t xml:space="preserve">наличие предложений по повышению эффективности работы Инспекций при проведении совместных с налогоплательщиками сверок расчетов с бюджетом и оказании услуг в системе межведомственного информационного взаимодействия. </w:t>
            </w:r>
          </w:p>
          <w:p w:rsidR="008A176E" w:rsidRPr="00525A94" w:rsidRDefault="008A176E" w:rsidP="00522439">
            <w:pPr>
              <w:jc w:val="both"/>
              <w:rPr>
                <w:b/>
              </w:rPr>
            </w:pPr>
          </w:p>
        </w:tc>
      </w:tr>
      <w:tr w:rsidR="00003B2A" w:rsidRPr="00525A94" w:rsidTr="00320FBA">
        <w:trPr>
          <w:trHeight w:val="1266"/>
        </w:trPr>
        <w:tc>
          <w:tcPr>
            <w:tcW w:w="10260" w:type="dxa"/>
          </w:tcPr>
          <w:p w:rsidR="00003B2A" w:rsidRPr="00C22175" w:rsidRDefault="008579A9" w:rsidP="00003B2A">
            <w:pPr>
              <w:widowControl w:val="0"/>
              <w:rPr>
                <w:b/>
              </w:rPr>
            </w:pPr>
            <w:r>
              <w:rPr>
                <w:b/>
              </w:rPr>
              <w:lastRenderedPageBreak/>
              <w:t xml:space="preserve">Главный </w:t>
            </w:r>
            <w:r w:rsidR="00003B2A" w:rsidRPr="00C22175">
              <w:rPr>
                <w:b/>
              </w:rPr>
              <w:t>государственный налоговый инспектор отдела</w:t>
            </w:r>
            <w:r w:rsidR="00C22175" w:rsidRPr="00C22175">
              <w:rPr>
                <w:b/>
              </w:rPr>
              <w:t xml:space="preserve"> </w:t>
            </w:r>
            <w:r>
              <w:rPr>
                <w:b/>
              </w:rPr>
              <w:t>обеспечения процедур банкротства</w:t>
            </w:r>
          </w:p>
          <w:p w:rsidR="00003B2A" w:rsidRPr="00C22175" w:rsidRDefault="00003B2A" w:rsidP="00003B2A">
            <w:pPr>
              <w:widowControl w:val="0"/>
              <w:jc w:val="both"/>
            </w:pPr>
            <w:r w:rsidRPr="00C22175">
              <w:t>Для замещения вакантной должности устанавливаются следующие требования.</w:t>
            </w:r>
          </w:p>
          <w:p w:rsidR="00C22175" w:rsidRPr="006C6D5B" w:rsidRDefault="008579A9" w:rsidP="00C22175">
            <w:pPr>
              <w:pStyle w:val="af"/>
              <w:widowControl w:val="0"/>
              <w:tabs>
                <w:tab w:val="num" w:pos="1230"/>
              </w:tabs>
              <w:rPr>
                <w:spacing w:val="-2"/>
              </w:rPr>
            </w:pPr>
            <w:r w:rsidRPr="006C6D5B">
              <w:rPr>
                <w:rFonts w:eastAsia="Calibri"/>
              </w:rPr>
              <w:t>Наличие высшего образования</w:t>
            </w:r>
            <w:r w:rsidR="006C6D5B">
              <w:rPr>
                <w:rFonts w:eastAsia="Calibri"/>
              </w:rPr>
              <w:t xml:space="preserve"> </w:t>
            </w:r>
            <w:r w:rsidRPr="006C6D5B">
              <w:rPr>
                <w:rFonts w:eastAsia="Calibri"/>
              </w:rPr>
              <w:t>по специальности,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573B59" w:rsidRDefault="00C22175" w:rsidP="00C22175">
            <w:pPr>
              <w:autoSpaceDE w:val="0"/>
              <w:autoSpaceDN w:val="0"/>
              <w:adjustRightInd w:val="0"/>
              <w:jc w:val="both"/>
              <w:rPr>
                <w:b/>
                <w:spacing w:val="-2"/>
              </w:rPr>
            </w:pPr>
            <w:r w:rsidRPr="006C6D5B">
              <w:rPr>
                <w:b/>
                <w:spacing w:val="-2"/>
              </w:rPr>
              <w:t>Наличие базовых знаний:</w:t>
            </w:r>
          </w:p>
          <w:p w:rsidR="00C22175" w:rsidRPr="006C6D5B" w:rsidRDefault="00C22175" w:rsidP="00C22175">
            <w:pPr>
              <w:autoSpaceDE w:val="0"/>
              <w:autoSpaceDN w:val="0"/>
              <w:adjustRightInd w:val="0"/>
              <w:jc w:val="both"/>
            </w:pPr>
            <w:r w:rsidRPr="006C6D5B">
              <w:rPr>
                <w:spacing w:val="-2"/>
              </w:rPr>
              <w:t xml:space="preserve"> </w:t>
            </w:r>
            <w:proofErr w:type="gramStart"/>
            <w:r w:rsidR="008579A9" w:rsidRPr="006C6D5B">
              <w:rPr>
                <w:spacing w:val="-2"/>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C22175" w:rsidRPr="006C6D5B" w:rsidRDefault="00C22175" w:rsidP="00C22175">
            <w:pPr>
              <w:widowControl w:val="0"/>
              <w:jc w:val="both"/>
              <w:rPr>
                <w:b/>
              </w:rPr>
            </w:pPr>
            <w:r w:rsidRPr="006C6D5B">
              <w:rPr>
                <w:b/>
              </w:rPr>
              <w:t>Наличие профессиональных знаний:</w:t>
            </w:r>
          </w:p>
          <w:p w:rsidR="008579A9" w:rsidRPr="008B2134" w:rsidRDefault="008579A9" w:rsidP="008579A9">
            <w:pPr>
              <w:widowControl w:val="0"/>
              <w:jc w:val="both"/>
              <w:rPr>
                <w:b/>
              </w:rPr>
            </w:pPr>
            <w:r w:rsidRPr="008B2134">
              <w:rPr>
                <w:b/>
              </w:rPr>
              <w:t xml:space="preserve">В сфере законодательства Российской Федерации: </w:t>
            </w:r>
          </w:p>
          <w:p w:rsidR="008579A9" w:rsidRPr="006C6D5B" w:rsidRDefault="008579A9" w:rsidP="008579A9">
            <w:pPr>
              <w:widowControl w:val="0"/>
              <w:jc w:val="both"/>
            </w:pPr>
            <w:r w:rsidRPr="006C6D5B">
              <w:t>Федеральный закон от 26.10.2002 № 127-ФЗ «О несостоятельности (банкротстве)»;</w:t>
            </w:r>
          </w:p>
          <w:p w:rsidR="008579A9" w:rsidRPr="006C6D5B" w:rsidRDefault="008579A9" w:rsidP="008579A9">
            <w:pPr>
              <w:tabs>
                <w:tab w:val="left" w:pos="0"/>
              </w:tabs>
              <w:jc w:val="both"/>
              <w:rPr>
                <w:rFonts w:eastAsia="Calibri"/>
                <w:lang w:bidi="en-US"/>
              </w:rPr>
            </w:pPr>
            <w:r w:rsidRPr="006C6D5B">
              <w:rPr>
                <w:lang w:bidi="en-US"/>
              </w:rPr>
              <w:t>постановление Правительства Российской Федерации от 29.05.2004 № 257                                    «Об обеспечении интересов Российской Федерации как кредитора в деле о банкротстве и в процедурах банкротства, применяемых в деле о банкротстве»;</w:t>
            </w:r>
          </w:p>
          <w:p w:rsidR="008579A9" w:rsidRPr="006C6D5B" w:rsidRDefault="008579A9" w:rsidP="008579A9">
            <w:pPr>
              <w:tabs>
                <w:tab w:val="left" w:pos="0"/>
              </w:tabs>
              <w:jc w:val="both"/>
              <w:rPr>
                <w:lang w:bidi="en-US"/>
              </w:rPr>
            </w:pPr>
            <w:r w:rsidRPr="006C6D5B">
              <w:rPr>
                <w:lang w:bidi="en-US"/>
              </w:rPr>
              <w:t>постановление Правительства Российской Федерации от 21.10.2004 № 573 «О порядке и условиях финансирования процедур банкротства и отсутствующих должников»;</w:t>
            </w:r>
          </w:p>
          <w:p w:rsidR="008579A9" w:rsidRPr="006C6D5B" w:rsidRDefault="008579A9" w:rsidP="008579A9">
            <w:pPr>
              <w:tabs>
                <w:tab w:val="left" w:pos="0"/>
              </w:tabs>
              <w:jc w:val="both"/>
              <w:rPr>
                <w:lang w:bidi="en-US"/>
              </w:rPr>
            </w:pPr>
            <w:r w:rsidRPr="006C6D5B">
              <w:rPr>
                <w:bCs/>
                <w:lang w:bidi="en-US"/>
              </w:rPr>
              <w:t>приказ Минэкономразвития России от 19.10.2007 № 351 «</w:t>
            </w:r>
            <w:r w:rsidRPr="006C6D5B">
              <w:rPr>
                <w:rFonts w:eastAsia="Calibri"/>
                <w:lang w:bidi="en-US"/>
              </w:rPr>
              <w:t xml:space="preserve">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w:t>
            </w:r>
            <w:proofErr w:type="spellStart"/>
            <w:r w:rsidRPr="006C6D5B">
              <w:rPr>
                <w:rFonts w:eastAsia="Calibri"/>
                <w:lang w:bidi="en-US"/>
              </w:rPr>
              <w:t>саморегулируемой</w:t>
            </w:r>
            <w:proofErr w:type="spellEnd"/>
            <w:r w:rsidRPr="006C6D5B">
              <w:rPr>
                <w:rFonts w:eastAsia="Calibri"/>
                <w:lang w:bidi="en-US"/>
              </w:rPr>
              <w:t xml:space="preserve"> организации арбитражных управляющих при подаче в арбитражный суд заявления о признании должника банкротом»;</w:t>
            </w:r>
          </w:p>
          <w:p w:rsidR="008579A9" w:rsidRPr="006C6D5B" w:rsidRDefault="008579A9" w:rsidP="008579A9">
            <w:pPr>
              <w:tabs>
                <w:tab w:val="left" w:pos="0"/>
              </w:tabs>
              <w:jc w:val="both"/>
              <w:rPr>
                <w:lang w:bidi="en-US"/>
              </w:rPr>
            </w:pPr>
            <w:r w:rsidRPr="006C6D5B">
              <w:rPr>
                <w:bCs/>
                <w:lang w:bidi="en-US"/>
              </w:rPr>
              <w:t>приказ Минэкономразвития России от 03.08.2004</w:t>
            </w:r>
            <w:r w:rsidRPr="006C6D5B">
              <w:rPr>
                <w:lang w:bidi="en-US"/>
              </w:rPr>
              <w:t xml:space="preserve">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w:t>
            </w:r>
          </w:p>
          <w:p w:rsidR="008579A9" w:rsidRPr="006C6D5B" w:rsidRDefault="008579A9" w:rsidP="008579A9">
            <w:pPr>
              <w:tabs>
                <w:tab w:val="left" w:pos="0"/>
                <w:tab w:val="left" w:pos="1276"/>
              </w:tabs>
              <w:jc w:val="both"/>
              <w:rPr>
                <w:lang w:bidi="en-US"/>
              </w:rPr>
            </w:pPr>
            <w:r w:rsidRPr="006C6D5B">
              <w:rPr>
                <w:lang w:bidi="en-US"/>
              </w:rPr>
              <w:t>приказ ФНС России от 03.10.2012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w:t>
            </w:r>
          </w:p>
          <w:p w:rsidR="008579A9" w:rsidRPr="006C6D5B" w:rsidRDefault="008579A9" w:rsidP="008579A9">
            <w:pPr>
              <w:pStyle w:val="ad"/>
              <w:jc w:val="both"/>
              <w:rPr>
                <w:rFonts w:ascii="Times New Roman" w:hAnsi="Times New Roman"/>
                <w:sz w:val="24"/>
                <w:szCs w:val="24"/>
                <w:lang w:val="ru-RU"/>
              </w:rPr>
            </w:pPr>
            <w:r w:rsidRPr="006C6D5B">
              <w:rPr>
                <w:rFonts w:ascii="Times New Roman" w:hAnsi="Times New Roman"/>
                <w:sz w:val="24"/>
                <w:szCs w:val="24"/>
                <w:lang w:val="ru-RU"/>
              </w:rPr>
              <w:t xml:space="preserve">Налоговый кодекс Российской Федерации; </w:t>
            </w:r>
          </w:p>
          <w:p w:rsidR="008579A9" w:rsidRPr="006C6D5B" w:rsidRDefault="008579A9" w:rsidP="008579A9">
            <w:pPr>
              <w:pStyle w:val="ad"/>
              <w:jc w:val="both"/>
              <w:rPr>
                <w:rFonts w:ascii="Times New Roman" w:hAnsi="Times New Roman"/>
                <w:sz w:val="24"/>
                <w:szCs w:val="24"/>
                <w:lang w:val="ru-RU"/>
              </w:rPr>
            </w:pPr>
            <w:r w:rsidRPr="006C6D5B">
              <w:rPr>
                <w:rFonts w:ascii="Times New Roman" w:hAnsi="Times New Roman"/>
                <w:sz w:val="24"/>
                <w:szCs w:val="24"/>
                <w:lang w:val="ru-RU"/>
              </w:rPr>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8579A9" w:rsidRPr="006C6D5B" w:rsidRDefault="008579A9" w:rsidP="008579A9">
            <w:pPr>
              <w:pStyle w:val="ad"/>
              <w:jc w:val="both"/>
              <w:rPr>
                <w:rFonts w:ascii="Times New Roman" w:hAnsi="Times New Roman"/>
                <w:sz w:val="24"/>
                <w:szCs w:val="24"/>
                <w:lang w:val="ru-RU"/>
              </w:rPr>
            </w:pPr>
            <w:r w:rsidRPr="006C6D5B">
              <w:rPr>
                <w:rFonts w:ascii="Times New Roman" w:hAnsi="Times New Roman"/>
                <w:sz w:val="24"/>
                <w:szCs w:val="24"/>
                <w:lang w:val="ru-RU"/>
              </w:rPr>
              <w:t>Закон Российской Федерации от 21.03.1991 № 943-1 «О налоговых органах Российской Федерации»;</w:t>
            </w:r>
          </w:p>
          <w:p w:rsidR="008579A9" w:rsidRPr="006C6D5B" w:rsidRDefault="008579A9" w:rsidP="008579A9">
            <w:pPr>
              <w:pStyle w:val="ad"/>
              <w:jc w:val="both"/>
              <w:rPr>
                <w:rFonts w:ascii="Times New Roman" w:hAnsi="Times New Roman"/>
                <w:sz w:val="24"/>
                <w:szCs w:val="24"/>
                <w:lang w:val="ru-RU"/>
              </w:rPr>
            </w:pPr>
            <w:r w:rsidRPr="006C6D5B">
              <w:rPr>
                <w:rFonts w:ascii="Times New Roman" w:hAnsi="Times New Roman"/>
                <w:sz w:val="24"/>
                <w:szCs w:val="24"/>
                <w:lang w:val="ru-RU"/>
              </w:rPr>
              <w:t>Федеральный закон Российской Федерации от 27.07.2006 № 152-ФЗ «О персональных данных»;</w:t>
            </w:r>
          </w:p>
          <w:p w:rsidR="008579A9" w:rsidRPr="006C6D5B" w:rsidRDefault="008579A9" w:rsidP="008579A9">
            <w:pPr>
              <w:pStyle w:val="ad"/>
              <w:jc w:val="both"/>
              <w:rPr>
                <w:rFonts w:ascii="Times New Roman" w:hAnsi="Times New Roman"/>
                <w:sz w:val="24"/>
                <w:szCs w:val="24"/>
                <w:lang w:val="ru-RU"/>
              </w:rPr>
            </w:pPr>
            <w:r w:rsidRPr="006C6D5B">
              <w:rPr>
                <w:rFonts w:ascii="Times New Roman" w:hAnsi="Times New Roman"/>
                <w:sz w:val="24"/>
                <w:szCs w:val="24"/>
                <w:lang w:val="ru-RU"/>
              </w:rPr>
              <w:t>Указ Президента Российской Федерации от 07.05.2012 №  601 «Об основных направлениях совершенствования системы государственного управления»;</w:t>
            </w:r>
          </w:p>
          <w:p w:rsidR="008579A9" w:rsidRPr="006C6D5B" w:rsidRDefault="008579A9" w:rsidP="008579A9">
            <w:pPr>
              <w:pStyle w:val="ad"/>
              <w:jc w:val="both"/>
              <w:rPr>
                <w:rFonts w:ascii="Times New Roman" w:hAnsi="Times New Roman"/>
                <w:sz w:val="24"/>
                <w:szCs w:val="24"/>
                <w:lang w:val="ru-RU"/>
              </w:rPr>
            </w:pPr>
            <w:r w:rsidRPr="006C6D5B">
              <w:rPr>
                <w:rFonts w:ascii="Times New Roman" w:hAnsi="Times New Roman"/>
                <w:sz w:val="24"/>
                <w:szCs w:val="24"/>
                <w:lang w:val="ru-RU"/>
              </w:rPr>
              <w:t xml:space="preserve">Указ Президента Российской Федерации от 11.08.2016 № 403 «Об Основных направлениях </w:t>
            </w:r>
            <w:r w:rsidRPr="006C6D5B">
              <w:rPr>
                <w:rFonts w:ascii="Times New Roman" w:hAnsi="Times New Roman"/>
                <w:sz w:val="24"/>
                <w:szCs w:val="24"/>
                <w:lang w:val="ru-RU"/>
              </w:rPr>
              <w:lastRenderedPageBreak/>
              <w:t>развития государственной гражданской службы Российской Федерации на 2016¬2018 годы»;</w:t>
            </w:r>
          </w:p>
          <w:p w:rsidR="008579A9" w:rsidRPr="006C6D5B" w:rsidRDefault="008579A9" w:rsidP="008579A9">
            <w:pPr>
              <w:pStyle w:val="ad"/>
              <w:jc w:val="both"/>
              <w:rPr>
                <w:rFonts w:ascii="Times New Roman" w:hAnsi="Times New Roman"/>
                <w:sz w:val="24"/>
                <w:szCs w:val="24"/>
                <w:lang w:val="ru-RU"/>
              </w:rPr>
            </w:pPr>
            <w:r w:rsidRPr="006C6D5B">
              <w:rPr>
                <w:rFonts w:ascii="Times New Roman" w:hAnsi="Times New Roman"/>
                <w:sz w:val="24"/>
                <w:szCs w:val="24"/>
                <w:lang w:val="ru-RU"/>
              </w:rPr>
              <w:t>постановление Правительства Российской Федерации от 30.09.2004 № 506                                   «Об утверждении Положения о Федеральной налоговой службе»;</w:t>
            </w:r>
          </w:p>
          <w:p w:rsidR="008579A9" w:rsidRPr="006C6D5B" w:rsidRDefault="008579A9" w:rsidP="008579A9">
            <w:pPr>
              <w:pStyle w:val="ad"/>
              <w:jc w:val="both"/>
              <w:rPr>
                <w:rFonts w:ascii="Times New Roman" w:hAnsi="Times New Roman"/>
                <w:sz w:val="24"/>
                <w:szCs w:val="24"/>
                <w:lang w:val="ru-RU"/>
              </w:rPr>
            </w:pPr>
            <w:r w:rsidRPr="006C6D5B">
              <w:rPr>
                <w:rFonts w:ascii="Times New Roman" w:hAnsi="Times New Roman"/>
                <w:sz w:val="24"/>
                <w:szCs w:val="24"/>
                <w:lang w:val="ru-RU"/>
              </w:rPr>
              <w:t>Кодекс Российской Федерации об административных правонарушениях от 30.12.2001 № 195-ФЗ (с изменениями и дополнениями).</w:t>
            </w:r>
          </w:p>
          <w:p w:rsidR="008579A9" w:rsidRPr="006C6D5B" w:rsidRDefault="008579A9" w:rsidP="008579A9">
            <w:pPr>
              <w:widowControl w:val="0"/>
              <w:jc w:val="both"/>
            </w:pPr>
            <w:r w:rsidRPr="006C6D5B">
              <w:t xml:space="preserve">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573B59" w:rsidRDefault="00C22175" w:rsidP="00C22175">
            <w:pPr>
              <w:pStyle w:val="ab"/>
              <w:tabs>
                <w:tab w:val="left" w:pos="673"/>
                <w:tab w:val="left" w:pos="9033"/>
              </w:tabs>
              <w:ind w:left="0"/>
              <w:rPr>
                <w:b/>
                <w:lang w:val="ru-RU"/>
              </w:rPr>
            </w:pPr>
            <w:r w:rsidRPr="00C22175">
              <w:rPr>
                <w:b/>
                <w:lang w:val="ru-RU"/>
              </w:rPr>
              <w:t>Иные профессиональные знания:</w:t>
            </w:r>
          </w:p>
          <w:p w:rsidR="00C22175" w:rsidRPr="00573B59" w:rsidRDefault="008579A9" w:rsidP="00C22175">
            <w:pPr>
              <w:pStyle w:val="ab"/>
              <w:tabs>
                <w:tab w:val="left" w:pos="673"/>
                <w:tab w:val="left" w:pos="9033"/>
              </w:tabs>
              <w:ind w:left="0"/>
              <w:rPr>
                <w:b/>
                <w:lang w:val="ru-RU"/>
              </w:rPr>
            </w:pPr>
            <w:r w:rsidRPr="006C6D5B">
              <w:rPr>
                <w:szCs w:val="24"/>
                <w:lang w:val="ru-RU"/>
              </w:rPr>
              <w:t>порядок организации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w:t>
            </w:r>
            <w:r w:rsidRPr="006C6D5B">
              <w:rPr>
                <w:rFonts w:eastAsia="Calibri"/>
                <w:szCs w:val="24"/>
                <w:lang w:val="ru-RU"/>
              </w:rPr>
              <w:t xml:space="preserve"> </w:t>
            </w:r>
            <w:r w:rsidRPr="006C6D5B">
              <w:rPr>
                <w:szCs w:val="24"/>
                <w:lang w:val="ru-RU"/>
              </w:rPr>
              <w:t>организационные основы процедуры банкротства;</w:t>
            </w:r>
            <w:r w:rsidRPr="006C6D5B">
              <w:rPr>
                <w:rFonts w:eastAsia="Calibri"/>
                <w:szCs w:val="24"/>
                <w:lang w:val="ru-RU"/>
              </w:rPr>
              <w:t xml:space="preserve"> </w:t>
            </w:r>
            <w:r w:rsidRPr="006C6D5B">
              <w:rPr>
                <w:szCs w:val="24"/>
                <w:lang w:val="ru-RU"/>
              </w:rPr>
              <w:t>порядок участия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приказов о голосовании; порядок контроля за методологическим и организационным обеспечением, координацией работы налоговых органов по представлению интересов Российской Федерации как кредитора в деле о банкротстве и в процедурах, применяемых в деле о банкротстве, основ экономики, финансов и кредита, бухгалтерского и налогового учета.</w:t>
            </w:r>
          </w:p>
          <w:p w:rsidR="00573B59" w:rsidRDefault="00C22175" w:rsidP="00C22175">
            <w:pPr>
              <w:autoSpaceDE w:val="0"/>
              <w:autoSpaceDN w:val="0"/>
              <w:adjustRightInd w:val="0"/>
              <w:jc w:val="both"/>
              <w:rPr>
                <w:spacing w:val="-2"/>
              </w:rPr>
            </w:pPr>
            <w:r w:rsidRPr="00C22175">
              <w:rPr>
                <w:b/>
                <w:spacing w:val="-2"/>
              </w:rPr>
              <w:t>Наличие функциональных знаний:</w:t>
            </w:r>
            <w:r w:rsidRPr="000C48A4">
              <w:rPr>
                <w:spacing w:val="-2"/>
              </w:rPr>
              <w:t xml:space="preserve"> </w:t>
            </w:r>
          </w:p>
          <w:p w:rsidR="006C6D5B" w:rsidRPr="006C6D5B" w:rsidRDefault="006C6D5B" w:rsidP="00C22175">
            <w:pPr>
              <w:autoSpaceDE w:val="0"/>
              <w:autoSpaceDN w:val="0"/>
              <w:adjustRightInd w:val="0"/>
              <w:jc w:val="both"/>
              <w:rPr>
                <w:lang w:bidi="en-US"/>
              </w:rPr>
            </w:pPr>
            <w:r w:rsidRPr="006C6D5B">
              <w:rPr>
                <w:lang w:bidi="en-US"/>
              </w:rPr>
              <w:t>порядок ведения дел в судах различной инстанции</w:t>
            </w:r>
            <w:r w:rsidRPr="006C6D5B">
              <w:rPr>
                <w:rFonts w:eastAsia="Calibri"/>
              </w:rPr>
              <w:t xml:space="preserve">, </w:t>
            </w:r>
            <w:r w:rsidRPr="006C6D5B">
              <w:rPr>
                <w:lang w:val="en-US" w:bidi="en-US"/>
              </w:rPr>
              <w:t> </w:t>
            </w:r>
            <w:r w:rsidRPr="006C6D5B">
              <w:rPr>
                <w:lang w:bidi="en-US"/>
              </w:rPr>
              <w:t>понятие нормы права,  нормативного правового акта, правоотношений и их признаки; понятие проекта нормативного правового акта, инструменты и этапы его разработки; понятие официального отзыва на проекты нормативных правовых актов: этапы, ключевые принципы и технологии разработки; понятие, процедура рассмотрения обращений граждан.</w:t>
            </w:r>
          </w:p>
          <w:p w:rsidR="00C22175" w:rsidRPr="006C6D5B" w:rsidRDefault="00C22175" w:rsidP="006C6D5B">
            <w:pPr>
              <w:widowControl w:val="0"/>
              <w:jc w:val="both"/>
            </w:pPr>
            <w:r w:rsidRPr="00C22175">
              <w:rPr>
                <w:b/>
              </w:rPr>
              <w:t>Наличие базовых умений:</w:t>
            </w:r>
            <w:r w:rsidRPr="000C48A4">
              <w:t xml:space="preserve"> </w:t>
            </w:r>
            <w:r w:rsidR="006C6D5B" w:rsidRPr="006C6D5B">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p>
          <w:p w:rsidR="00C22175" w:rsidRPr="00C22175" w:rsidRDefault="00C22175" w:rsidP="00C22175">
            <w:pPr>
              <w:tabs>
                <w:tab w:val="left" w:pos="673"/>
              </w:tabs>
            </w:pPr>
            <w:r w:rsidRPr="00C22175">
              <w:rPr>
                <w:b/>
              </w:rPr>
              <w:t>Наличие профессиональных умений:</w:t>
            </w:r>
            <w:bookmarkStart w:id="0" w:name="_Toc477362578"/>
            <w:r w:rsidR="00F741E4">
              <w:t xml:space="preserve"> не предъявляются</w:t>
            </w:r>
            <w:r w:rsidR="006C6D5B" w:rsidRPr="006C6D5B">
              <w:t>.</w:t>
            </w:r>
            <w:bookmarkEnd w:id="0"/>
          </w:p>
          <w:p w:rsidR="00C22175" w:rsidRPr="006C6D5B" w:rsidRDefault="00C22175" w:rsidP="006C6D5B">
            <w:pPr>
              <w:contextualSpacing/>
              <w:jc w:val="both"/>
              <w:rPr>
                <w:lang w:bidi="en-US"/>
              </w:rPr>
            </w:pPr>
            <w:r w:rsidRPr="00C22175">
              <w:rPr>
                <w:b/>
              </w:rPr>
              <w:t>Наличие функциональных умений:</w:t>
            </w:r>
            <w:r w:rsidRPr="00B756DD">
              <w:t xml:space="preserve"> </w:t>
            </w:r>
            <w:r w:rsidR="006C6D5B" w:rsidRPr="006C6D5B">
              <w:rPr>
                <w:lang w:bidi="en-US"/>
              </w:rPr>
              <w:t>разработка, рассмотрение и согласование проектов нормативных правовых актов и других документов; подготовка официальных отзывов на проекты нормативных правовых актов; подготовка аналитических, информационных и других материалов; организация и проведение мониторинга применения законодательства.</w:t>
            </w:r>
          </w:p>
          <w:p w:rsidR="00C22175" w:rsidRPr="000C48A4" w:rsidRDefault="00C22175" w:rsidP="00C22175">
            <w:pPr>
              <w:widowControl w:val="0"/>
              <w:rPr>
                <w:b/>
              </w:rPr>
            </w:pPr>
            <w:r w:rsidRPr="000C48A4">
              <w:rPr>
                <w:b/>
              </w:rPr>
              <w:t>Должностные обязанности</w:t>
            </w:r>
          </w:p>
          <w:p w:rsidR="00C22175" w:rsidRPr="00C22175" w:rsidRDefault="00013972" w:rsidP="00C22175">
            <w:pPr>
              <w:widowControl w:val="0"/>
              <w:jc w:val="both"/>
              <w:rPr>
                <w:b/>
              </w:rPr>
            </w:pPr>
            <w:r>
              <w:rPr>
                <w:b/>
              </w:rPr>
              <w:t>Главный</w:t>
            </w:r>
            <w:r w:rsidR="00C22175" w:rsidRPr="00C22175">
              <w:rPr>
                <w:b/>
              </w:rPr>
              <w:t xml:space="preserve"> государственный налоговый инспектор обязан: </w:t>
            </w:r>
          </w:p>
          <w:p w:rsidR="006C6D5B" w:rsidRPr="000B0CD1" w:rsidRDefault="006C6D5B" w:rsidP="006C6D5B">
            <w:pPr>
              <w:shd w:val="clear" w:color="auto" w:fill="FFFFFF"/>
              <w:jc w:val="both"/>
            </w:pPr>
            <w:r w:rsidRPr="000B0CD1">
              <w:t xml:space="preserve">- Выполнять основные обязанности государственного гражданского служащего, определенные статьей 15 Федерального Закона от 27.07.2004 № 79-ФЗ «О государственной гражданской службе Российской Федерации»; </w:t>
            </w:r>
          </w:p>
          <w:p w:rsidR="006C6D5B" w:rsidRPr="000B0CD1" w:rsidRDefault="006C6D5B" w:rsidP="006C6D5B">
            <w:pPr>
              <w:shd w:val="clear" w:color="auto" w:fill="FFFFFF"/>
              <w:jc w:val="both"/>
            </w:pPr>
            <w:r w:rsidRPr="000B0CD1">
              <w:t>- Соблюдать Кодекс этики и служебного поведения государственных гражданских служащих Федеральной налоговой службы, утвержденного пр</w:t>
            </w:r>
            <w:r w:rsidR="008B2134">
              <w:t>иказом</w:t>
            </w:r>
            <w:r w:rsidRPr="000B0CD1">
              <w:t xml:space="preserve"> ФНС России от 11.04.2011 № ММВ-7-4/260@;</w:t>
            </w:r>
          </w:p>
          <w:p w:rsidR="006C6D5B" w:rsidRPr="000B0CD1" w:rsidRDefault="006C6D5B" w:rsidP="006C6D5B">
            <w:pPr>
              <w:shd w:val="clear" w:color="auto" w:fill="FFFFFF"/>
              <w:jc w:val="both"/>
            </w:pPr>
            <w:r w:rsidRPr="000B0CD1">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C6D5B" w:rsidRPr="000B0CD1" w:rsidRDefault="006C6D5B" w:rsidP="006C6D5B">
            <w:pPr>
              <w:shd w:val="clear" w:color="auto" w:fill="FFFFFF"/>
              <w:jc w:val="both"/>
            </w:pPr>
            <w:r w:rsidRPr="000B0CD1">
              <w:t>- Принимать меры по недопущению любой возможности возникновения конфликта интересов;</w:t>
            </w:r>
          </w:p>
          <w:p w:rsidR="006C6D5B" w:rsidRPr="000B0CD1" w:rsidRDefault="006C6D5B" w:rsidP="006C6D5B">
            <w:pPr>
              <w:shd w:val="clear" w:color="auto" w:fill="FFFFFF"/>
              <w:jc w:val="both"/>
            </w:pPr>
            <w:r w:rsidRPr="000B0CD1">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C6D5B" w:rsidRPr="000B0CD1" w:rsidRDefault="006C6D5B" w:rsidP="006C6D5B">
            <w:pPr>
              <w:shd w:val="clear" w:color="auto" w:fill="FFFFFF"/>
              <w:autoSpaceDE w:val="0"/>
              <w:autoSpaceDN w:val="0"/>
              <w:adjustRightInd w:val="0"/>
              <w:jc w:val="both"/>
            </w:pPr>
            <w:r w:rsidRPr="000B0CD1">
              <w:t xml:space="preserve">- Осуществлять подготовку проектов решений о формировании позиции уполномоченного органа для голосования на собраниях кредиторов; </w:t>
            </w:r>
          </w:p>
          <w:p w:rsidR="006C6D5B" w:rsidRPr="000B0CD1" w:rsidRDefault="006C6D5B" w:rsidP="006C6D5B">
            <w:pPr>
              <w:shd w:val="clear" w:color="auto" w:fill="FFFFFF"/>
              <w:autoSpaceDE w:val="0"/>
              <w:autoSpaceDN w:val="0"/>
              <w:adjustRightInd w:val="0"/>
              <w:jc w:val="both"/>
            </w:pPr>
            <w:r w:rsidRPr="000B0CD1">
              <w:t>- Участвовать в качестве представителя уполномоченного органа в делах о банкротстве и в процедурах банкротства, в собраниях (комитетах) кредиторов по делам о несостоятельности (банкротстве);</w:t>
            </w:r>
          </w:p>
          <w:p w:rsidR="006C6D5B" w:rsidRPr="000B0CD1" w:rsidRDefault="006C6D5B" w:rsidP="006C6D5B">
            <w:pPr>
              <w:shd w:val="clear" w:color="auto" w:fill="FFFFFF"/>
              <w:autoSpaceDE w:val="0"/>
              <w:autoSpaceDN w:val="0"/>
              <w:adjustRightInd w:val="0"/>
              <w:jc w:val="both"/>
            </w:pPr>
            <w:r w:rsidRPr="000B0CD1">
              <w:lastRenderedPageBreak/>
              <w:t>- Осуществлять подготовку и предъявление в суд и кредиторам процессуальных документов, необходимых для реализации предоставленных прав и полномочий, при участии в делах о банкротстве и в процедурах банкротства;</w:t>
            </w:r>
          </w:p>
          <w:p w:rsidR="006C6D5B" w:rsidRPr="000B0CD1" w:rsidRDefault="006C6D5B" w:rsidP="006C6D5B">
            <w:pPr>
              <w:shd w:val="clear" w:color="auto" w:fill="FFFFFF"/>
              <w:autoSpaceDE w:val="0"/>
              <w:autoSpaceDN w:val="0"/>
              <w:adjustRightInd w:val="0"/>
              <w:jc w:val="both"/>
            </w:pPr>
            <w:r w:rsidRPr="000B0CD1">
              <w:t>-  Осуществлять подготовку проектов апелляционных, кассационных, надзорных жалоб на судебные акты, вынесенные по делам о несостоятельности (банкротстве).</w:t>
            </w:r>
          </w:p>
          <w:p w:rsidR="006C6D5B" w:rsidRPr="000B0CD1" w:rsidRDefault="006C6D5B" w:rsidP="006C6D5B">
            <w:pPr>
              <w:widowControl w:val="0"/>
              <w:jc w:val="both"/>
            </w:pPr>
            <w:r w:rsidRPr="000B0CD1">
              <w:rPr>
                <w:color w:val="000000"/>
              </w:rPr>
              <w:t xml:space="preserve">- </w:t>
            </w:r>
            <w:r w:rsidRPr="000B0CD1">
              <w:t>Участвовать в арбитражном суде по вопросам рассмотрения заявлений о признании должников несостоятельными (банкротами) и включении  требований уполномоченного органа в реестр требований кредиторов;</w:t>
            </w:r>
          </w:p>
          <w:p w:rsidR="006C6D5B" w:rsidRPr="000B0CD1" w:rsidRDefault="006C6D5B" w:rsidP="006C6D5B">
            <w:pPr>
              <w:widowControl w:val="0"/>
              <w:tabs>
                <w:tab w:val="left" w:pos="993"/>
              </w:tabs>
              <w:jc w:val="both"/>
            </w:pPr>
            <w:r w:rsidRPr="000B0CD1">
              <w:rPr>
                <w:color w:val="000000"/>
              </w:rPr>
              <w:t xml:space="preserve">- </w:t>
            </w:r>
            <w:r w:rsidRPr="000B0CD1">
              <w:t xml:space="preserve">Осуществлять </w:t>
            </w:r>
            <w:proofErr w:type="gramStart"/>
            <w:r w:rsidRPr="000B0CD1">
              <w:t>контроль за</w:t>
            </w:r>
            <w:proofErr w:type="gramEnd"/>
            <w:r w:rsidRPr="000B0CD1">
              <w:t xml:space="preserve"> деятельностью Межрайонных ИФНС России по Амурской области с использованием информационных ресурсов АИС «Налог» Управления и Федеральных информационных ресурсов:</w:t>
            </w:r>
          </w:p>
          <w:p w:rsidR="006C6D5B" w:rsidRPr="000B0CD1" w:rsidRDefault="006C6D5B" w:rsidP="006C6D5B">
            <w:pPr>
              <w:widowControl w:val="0"/>
              <w:tabs>
                <w:tab w:val="left" w:pos="993"/>
              </w:tabs>
              <w:jc w:val="both"/>
            </w:pPr>
            <w:r w:rsidRPr="000B0CD1">
              <w:t>программный комплекс ЭОД местного уровня,</w:t>
            </w:r>
          </w:p>
          <w:p w:rsidR="006C6D5B" w:rsidRPr="000B0CD1" w:rsidRDefault="006C6D5B" w:rsidP="006C6D5B">
            <w:pPr>
              <w:widowControl w:val="0"/>
              <w:tabs>
                <w:tab w:val="left" w:pos="993"/>
              </w:tabs>
              <w:jc w:val="both"/>
            </w:pPr>
            <w:r w:rsidRPr="000B0CD1">
              <w:t>программный комплекс «Свод  2000»,</w:t>
            </w:r>
          </w:p>
          <w:p w:rsidR="006C6D5B" w:rsidRPr="000B0CD1" w:rsidRDefault="006C6D5B" w:rsidP="006C6D5B">
            <w:pPr>
              <w:widowControl w:val="0"/>
              <w:tabs>
                <w:tab w:val="num" w:pos="142"/>
                <w:tab w:val="left" w:pos="993"/>
              </w:tabs>
              <w:jc w:val="both"/>
            </w:pPr>
            <w:r w:rsidRPr="000B0CD1">
              <w:t xml:space="preserve">программный комплекс </w:t>
            </w:r>
            <w:proofErr w:type="spellStart"/>
            <w:r w:rsidRPr="000B0CD1">
              <w:t>СЭД-Регион</w:t>
            </w:r>
            <w:proofErr w:type="spellEnd"/>
            <w:r w:rsidRPr="000B0CD1">
              <w:t xml:space="preserve"> «</w:t>
            </w:r>
            <w:proofErr w:type="spellStart"/>
            <w:r w:rsidRPr="000B0CD1">
              <w:rPr>
                <w:lang w:val="en-US"/>
              </w:rPr>
              <w:t>LotusNotus</w:t>
            </w:r>
            <w:proofErr w:type="spellEnd"/>
            <w:r w:rsidRPr="000B0CD1">
              <w:t>»;</w:t>
            </w:r>
          </w:p>
          <w:p w:rsidR="006C6D5B" w:rsidRPr="000B0CD1" w:rsidRDefault="006C6D5B" w:rsidP="006C6D5B">
            <w:pPr>
              <w:widowControl w:val="0"/>
              <w:shd w:val="clear" w:color="auto" w:fill="FFFFFF"/>
              <w:autoSpaceDE w:val="0"/>
              <w:autoSpaceDN w:val="0"/>
              <w:adjustRightInd w:val="0"/>
              <w:jc w:val="both"/>
              <w:rPr>
                <w:color w:val="000000"/>
              </w:rPr>
            </w:pPr>
            <w:r w:rsidRPr="000B0CD1">
              <w:t xml:space="preserve">- Осуществлять консультационную </w:t>
            </w:r>
            <w:r w:rsidRPr="000B0CD1">
              <w:rPr>
                <w:color w:val="000000"/>
              </w:rPr>
              <w:t xml:space="preserve">и информационно </w:t>
            </w:r>
            <w:proofErr w:type="gramStart"/>
            <w:r w:rsidRPr="000B0CD1">
              <w:rPr>
                <w:color w:val="000000"/>
              </w:rPr>
              <w:t>-р</w:t>
            </w:r>
            <w:proofErr w:type="gramEnd"/>
            <w:r w:rsidRPr="000B0CD1">
              <w:rPr>
                <w:color w:val="000000"/>
              </w:rPr>
              <w:t>азъяснительную работу по вопросам несостоятельности (банкротства) налогоплательщиков, входящим в компетенцию отдела с использованием правовых систем «Консультант плюс» и «Гарант»;</w:t>
            </w:r>
          </w:p>
          <w:p w:rsidR="006C6D5B" w:rsidRPr="000B0CD1" w:rsidRDefault="006C6D5B" w:rsidP="006C6D5B">
            <w:pPr>
              <w:widowControl w:val="0"/>
              <w:shd w:val="clear" w:color="auto" w:fill="FFFFFF"/>
              <w:autoSpaceDE w:val="0"/>
              <w:autoSpaceDN w:val="0"/>
              <w:adjustRightInd w:val="0"/>
              <w:jc w:val="both"/>
            </w:pPr>
            <w:r w:rsidRPr="000B0CD1">
              <w:rPr>
                <w:color w:val="000000"/>
              </w:rPr>
              <w:t>-</w:t>
            </w:r>
            <w:r w:rsidRPr="000B0CD1">
              <w:t xml:space="preserve"> Осуществлять </w:t>
            </w:r>
            <w:proofErr w:type="gramStart"/>
            <w:r w:rsidRPr="000B0CD1">
              <w:t>контроль за</w:t>
            </w:r>
            <w:proofErr w:type="gramEnd"/>
            <w:r w:rsidRPr="000B0CD1">
              <w:t xml:space="preserve"> состоянием расчетов по налогоплательщикам, находящимся в процедурах несостоятельности (банкротства) с использованием информационных ресурсов АИС «Налог», ПК «Регион», ПК «ЭОД»– местный уровень;</w:t>
            </w:r>
          </w:p>
          <w:p w:rsidR="006C6D5B" w:rsidRPr="000B0CD1" w:rsidRDefault="006C6D5B" w:rsidP="006C6D5B">
            <w:pPr>
              <w:widowControl w:val="0"/>
              <w:shd w:val="clear" w:color="auto" w:fill="FFFFFF"/>
              <w:autoSpaceDE w:val="0"/>
              <w:autoSpaceDN w:val="0"/>
              <w:adjustRightInd w:val="0"/>
              <w:jc w:val="both"/>
            </w:pPr>
            <w:r w:rsidRPr="000B0CD1">
              <w:t xml:space="preserve">- Осуществлять мониторинг за финансовым и имущественным состоянием налогоплательщиков на основе баз данных АИС «Налог» и ПК «Регион» для проведения контроля полноты применения мер арбитражными управляющими по выявлению имущества и иных активов (в том числе участие налогоплательщика </w:t>
            </w:r>
            <w:r w:rsidRPr="000B0CD1">
              <w:rPr>
                <w:color w:val="000000"/>
              </w:rPr>
              <w:t>в качестве учредителей других юридических лиц);</w:t>
            </w:r>
          </w:p>
          <w:p w:rsidR="006C6D5B" w:rsidRPr="000B0CD1" w:rsidRDefault="006C6D5B" w:rsidP="006C6D5B">
            <w:pPr>
              <w:widowControl w:val="0"/>
              <w:tabs>
                <w:tab w:val="left" w:pos="142"/>
                <w:tab w:val="left" w:pos="2127"/>
              </w:tabs>
              <w:jc w:val="both"/>
            </w:pPr>
            <w:r w:rsidRPr="000B0CD1">
              <w:t>- Оказывать практическую  помощь  нижестоящим налоговым органам по вопросам несостоятельности (банкротства) налогоплательщиков;</w:t>
            </w:r>
          </w:p>
          <w:p w:rsidR="006C6D5B" w:rsidRPr="000B0CD1" w:rsidRDefault="006C6D5B" w:rsidP="006C6D5B">
            <w:pPr>
              <w:widowControl w:val="0"/>
              <w:tabs>
                <w:tab w:val="left" w:pos="142"/>
                <w:tab w:val="left" w:pos="2127"/>
              </w:tabs>
              <w:jc w:val="both"/>
            </w:pPr>
            <w:r w:rsidRPr="000B0CD1">
              <w:t>- Осуществлять подготовку заключений по жалобам юридических и физических лиц на действия подведомственных инспекций в пределах своей компетенции, а также подготовка  ответов на письма по вопросам, отнесенным к компетенции отдела;</w:t>
            </w:r>
          </w:p>
          <w:p w:rsidR="006C6D5B" w:rsidRPr="000B0CD1" w:rsidRDefault="006C6D5B" w:rsidP="006C6D5B">
            <w:pPr>
              <w:shd w:val="clear" w:color="auto" w:fill="FFFFFF"/>
              <w:autoSpaceDE w:val="0"/>
              <w:autoSpaceDN w:val="0"/>
              <w:adjustRightInd w:val="0"/>
              <w:jc w:val="both"/>
            </w:pPr>
            <w:r w:rsidRPr="000B0CD1">
              <w:t xml:space="preserve">- </w:t>
            </w:r>
            <w:r w:rsidRPr="000B0CD1">
              <w:rPr>
                <w:color w:val="000000"/>
              </w:rPr>
              <w:t xml:space="preserve">Осуществлять подготовку и предъявление в суд </w:t>
            </w:r>
            <w:r w:rsidRPr="000B0CD1">
              <w:t>заявлений о взыскании с руководителей должника убытков, в виде судебных расходов в порядке субсидиарной ответственности;</w:t>
            </w:r>
          </w:p>
          <w:p w:rsidR="006C6D5B" w:rsidRPr="000B0CD1" w:rsidRDefault="006C6D5B" w:rsidP="006C6D5B">
            <w:pPr>
              <w:shd w:val="clear" w:color="auto" w:fill="FFFFFF"/>
              <w:autoSpaceDE w:val="0"/>
              <w:autoSpaceDN w:val="0"/>
              <w:adjustRightInd w:val="0"/>
              <w:jc w:val="both"/>
            </w:pPr>
            <w:r w:rsidRPr="000B0CD1">
              <w:t xml:space="preserve">- </w:t>
            </w:r>
            <w:r w:rsidRPr="000B0CD1">
              <w:rPr>
                <w:color w:val="000000"/>
              </w:rPr>
              <w:t>Изучать  арбитражную практику,  отслеживать  изменения  в законодательстве и доводить до налоговых инспекций изменения в законодательстве, касающиеся несостоятельности (банкротства) налогоплательщиков;</w:t>
            </w:r>
          </w:p>
          <w:p w:rsidR="006C6D5B" w:rsidRPr="000B0CD1" w:rsidRDefault="006C6D5B" w:rsidP="006C6D5B">
            <w:pPr>
              <w:autoSpaceDE w:val="0"/>
              <w:autoSpaceDN w:val="0"/>
              <w:adjustRightInd w:val="0"/>
              <w:jc w:val="both"/>
            </w:pPr>
            <w:r w:rsidRPr="000B0CD1">
              <w:rPr>
                <w:color w:val="000000"/>
              </w:rPr>
              <w:t xml:space="preserve">- Осуществлять подготовку и предъявление в суд </w:t>
            </w:r>
            <w:r w:rsidRPr="000B0CD1">
              <w:t>заявлений о взыскании с руководителей должника убытков в виде судебных расходов, в порядке субсидиарной ответственности;</w:t>
            </w:r>
          </w:p>
          <w:p w:rsidR="006C6D5B" w:rsidRPr="000B0CD1" w:rsidRDefault="006C6D5B" w:rsidP="006C6D5B">
            <w:pPr>
              <w:suppressAutoHyphens/>
              <w:jc w:val="both"/>
            </w:pPr>
            <w:r w:rsidRPr="000B0CD1">
              <w:t>- Осуществлять работу по подготовке информации для мониторинга  организаций и индивидуальных предпринимателей, находящихся в процедурах банкротства;</w:t>
            </w:r>
          </w:p>
          <w:p w:rsidR="006C6D5B" w:rsidRPr="000B0CD1" w:rsidRDefault="006C6D5B" w:rsidP="006C6D5B">
            <w:pPr>
              <w:widowControl w:val="0"/>
              <w:tabs>
                <w:tab w:val="left" w:pos="0"/>
              </w:tabs>
              <w:jc w:val="both"/>
              <w:rPr>
                <w:rFonts w:eastAsia="Arial Unicode MS"/>
              </w:rPr>
            </w:pPr>
            <w:r w:rsidRPr="000B0CD1">
              <w:t>- Составлять протоколы об административных правонарушениях, предусмотренных частью 8 статьи 14.13 Кодекса Российской Федерации об административных правонарушениях, и осуществляет подготовку и предъявление в суд документов по привлечению к административной ответственности;</w:t>
            </w:r>
          </w:p>
          <w:p w:rsidR="006C6D5B" w:rsidRPr="000B0CD1" w:rsidRDefault="006C6D5B" w:rsidP="006C6D5B">
            <w:pPr>
              <w:widowControl w:val="0"/>
              <w:autoSpaceDE w:val="0"/>
              <w:autoSpaceDN w:val="0"/>
              <w:adjustRightInd w:val="0"/>
              <w:jc w:val="both"/>
            </w:pPr>
            <w:r w:rsidRPr="000B0CD1">
              <w:t>- Осуществлять сопровождение выездных налоговых проверок  в соответствии с рекомендациями ФНС России и Управления;</w:t>
            </w:r>
          </w:p>
          <w:p w:rsidR="006C6D5B" w:rsidRPr="000B0CD1" w:rsidRDefault="006C6D5B" w:rsidP="006C6D5B">
            <w:pPr>
              <w:suppressAutoHyphens/>
              <w:jc w:val="both"/>
            </w:pPr>
            <w:r w:rsidRPr="000B0CD1">
              <w:t xml:space="preserve">- Осуществлять работу по организации и проведению заседаний межведомственных рабочих групп со Следственным управлением СК РФ по Амурской области, УМВД России по Амурской области, УССП по Амурской области, </w:t>
            </w:r>
            <w:proofErr w:type="spellStart"/>
            <w:r w:rsidRPr="000B0CD1">
              <w:t>Росимуществом</w:t>
            </w:r>
            <w:proofErr w:type="spellEnd"/>
            <w:r w:rsidRPr="000B0CD1">
              <w:t xml:space="preserve"> по Амурской области;</w:t>
            </w:r>
          </w:p>
          <w:p w:rsidR="006C6D5B" w:rsidRPr="000B0CD1" w:rsidRDefault="006C6D5B" w:rsidP="006C6D5B">
            <w:pPr>
              <w:suppressAutoHyphens/>
              <w:jc w:val="both"/>
            </w:pPr>
            <w:r w:rsidRPr="000B0CD1">
              <w:t>- Исполняет обязанности технолога, в том числе:</w:t>
            </w:r>
          </w:p>
          <w:p w:rsidR="006C6D5B" w:rsidRPr="000B0CD1" w:rsidRDefault="006C6D5B" w:rsidP="006C6D5B">
            <w:pPr>
              <w:suppressAutoHyphens/>
              <w:jc w:val="both"/>
            </w:pPr>
            <w:r w:rsidRPr="000B0CD1">
              <w:t xml:space="preserve">осуществляет организацию выполнения технологических процессов ФНС России при внедрении программного обеспечения (в том числе при тестировании программного обеспечения, при проведении </w:t>
            </w:r>
            <w:proofErr w:type="spellStart"/>
            <w:r w:rsidRPr="000B0CD1">
              <w:t>пилотных</w:t>
            </w:r>
            <w:proofErr w:type="spellEnd"/>
            <w:r w:rsidRPr="000B0CD1">
              <w:t xml:space="preserve"> проектов, при проведении опытной эксплуатации и вводе в промышленную эксплуатацию программного обеспечения) и при обновлении версий </w:t>
            </w:r>
            <w:r w:rsidRPr="000B0CD1">
              <w:lastRenderedPageBreak/>
              <w:t>программного обеспечения, оказывающем влияние на выполнение технологических процессов ФНС России;</w:t>
            </w:r>
          </w:p>
          <w:p w:rsidR="006C6D5B" w:rsidRPr="000B0CD1" w:rsidRDefault="006C6D5B" w:rsidP="006C6D5B">
            <w:pPr>
              <w:suppressAutoHyphens/>
              <w:jc w:val="both"/>
            </w:pPr>
            <w:r w:rsidRPr="000B0CD1">
              <w:t>подготавливает, корректирует и поддерживает в актуальном состоянии справочники и таблицы нормативно-справочной информации, ведение которых закреплено за контрольным отделом Управления приказом Управления;</w:t>
            </w:r>
          </w:p>
          <w:p w:rsidR="006C6D5B" w:rsidRPr="000B0CD1" w:rsidRDefault="006C6D5B" w:rsidP="006C6D5B">
            <w:pPr>
              <w:suppressAutoHyphens/>
              <w:jc w:val="both"/>
            </w:pPr>
            <w:r w:rsidRPr="000B0CD1">
              <w:t>инструктирует и консультирует на рабочих местах сотрудников Управления, в том числе при смене версий программного обеспечения и при появлении вопросов в ходе выполнения технологических процессов ФНС России;</w:t>
            </w:r>
          </w:p>
          <w:p w:rsidR="006C6D5B" w:rsidRPr="000B0CD1" w:rsidRDefault="006C6D5B" w:rsidP="006C6D5B">
            <w:pPr>
              <w:suppressAutoHyphens/>
              <w:jc w:val="both"/>
            </w:pPr>
            <w:r w:rsidRPr="000B0CD1">
              <w:t>выполняет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ответственным технологом Управления;</w:t>
            </w:r>
          </w:p>
          <w:p w:rsidR="006C6D5B" w:rsidRPr="000B0CD1" w:rsidRDefault="006C6D5B" w:rsidP="006C6D5B">
            <w:pPr>
              <w:suppressAutoHyphens/>
              <w:jc w:val="both"/>
            </w:pPr>
            <w:r w:rsidRPr="000B0CD1">
              <w:t>подготавливает предложения ответственному технологу Управления по функциональным ролям (список доступных режимов, шаблонов ролей) для сотрудников Управления;</w:t>
            </w:r>
          </w:p>
          <w:p w:rsidR="006C6D5B" w:rsidRPr="000B0CD1" w:rsidRDefault="006C6D5B" w:rsidP="006C6D5B">
            <w:pPr>
              <w:suppressAutoHyphens/>
              <w:jc w:val="both"/>
            </w:pPr>
            <w:r w:rsidRPr="000B0CD1">
              <w:t>анализирует и систематизирует проблемы в организации выполнения технологических процессов ФНС России и информирует об этих проблемах с предложениями по их устранению ответственному технологу Управления.</w:t>
            </w:r>
          </w:p>
          <w:p w:rsidR="006C6D5B" w:rsidRPr="000B0CD1" w:rsidRDefault="006C6D5B" w:rsidP="006C6D5B">
            <w:pPr>
              <w:suppressAutoHyphens/>
              <w:jc w:val="both"/>
            </w:pPr>
            <w:r w:rsidRPr="000B0CD1">
              <w:t>- Осуществляет внутренний контроль деятельности по операции технологического процесса ФНС России:</w:t>
            </w:r>
          </w:p>
          <w:p w:rsidR="006C6D5B" w:rsidRPr="000B0CD1" w:rsidRDefault="00573B59" w:rsidP="006C6D5B">
            <w:pPr>
              <w:suppressAutoHyphens/>
              <w:jc w:val="both"/>
            </w:pPr>
            <w:r>
              <w:t xml:space="preserve">105.02.00.00.0010 </w:t>
            </w:r>
            <w:r w:rsidR="006C6D5B" w:rsidRPr="000B0CD1">
              <w:t>«Ведение процедуры банкротства на основании решений арбитражного суда»;</w:t>
            </w:r>
          </w:p>
          <w:p w:rsidR="006C6D5B" w:rsidRPr="000B0CD1" w:rsidRDefault="00573B59" w:rsidP="006C6D5B">
            <w:pPr>
              <w:suppressAutoHyphens/>
              <w:jc w:val="both"/>
            </w:pPr>
            <w:r>
              <w:t xml:space="preserve">105.03.00.00.0010 </w:t>
            </w:r>
            <w:r w:rsidR="006C6D5B" w:rsidRPr="000B0CD1">
              <w:t>«Контроль погашения задолженности»;</w:t>
            </w:r>
          </w:p>
          <w:p w:rsidR="006C6D5B" w:rsidRPr="000B0CD1" w:rsidRDefault="00573B59" w:rsidP="006C6D5B">
            <w:pPr>
              <w:suppressAutoHyphens/>
              <w:jc w:val="both"/>
            </w:pPr>
            <w:r>
              <w:t>105.01.00.00.0090</w:t>
            </w:r>
            <w:r w:rsidR="00013972">
              <w:t xml:space="preserve"> </w:t>
            </w:r>
            <w:r w:rsidR="006C6D5B" w:rsidRPr="000B0CD1">
              <w:t>«Анализ динамики финансового состояния и платежеспособности организации»;</w:t>
            </w:r>
          </w:p>
          <w:p w:rsidR="006C6D5B" w:rsidRPr="000B0CD1" w:rsidRDefault="00573B59" w:rsidP="006C6D5B">
            <w:pPr>
              <w:suppressAutoHyphens/>
              <w:jc w:val="both"/>
            </w:pPr>
            <w:r>
              <w:t xml:space="preserve">105.04.00.00.0030 </w:t>
            </w:r>
            <w:r w:rsidR="006C6D5B" w:rsidRPr="000B0CD1">
              <w:t xml:space="preserve">«Выбор </w:t>
            </w:r>
            <w:proofErr w:type="spellStart"/>
            <w:r w:rsidR="006C6D5B" w:rsidRPr="000B0CD1">
              <w:t>саморегулируемой</w:t>
            </w:r>
            <w:proofErr w:type="spellEnd"/>
            <w:r w:rsidR="006C6D5B" w:rsidRPr="000B0CD1">
              <w:t xml:space="preserve"> организации арбитражных управляющих при подаче в арбитражный суд заявления о признании должника банкротом и при смене </w:t>
            </w:r>
            <w:proofErr w:type="spellStart"/>
            <w:r w:rsidR="006C6D5B" w:rsidRPr="000B0CD1">
              <w:t>саморегулируемой</w:t>
            </w:r>
            <w:proofErr w:type="spellEnd"/>
            <w:r w:rsidR="006C6D5B" w:rsidRPr="000B0CD1">
              <w:t xml:space="preserve"> организации арбитражных управляющих в деле о банкротстве»;</w:t>
            </w:r>
          </w:p>
          <w:p w:rsidR="006C6D5B" w:rsidRPr="000B0CD1" w:rsidRDefault="00573B59" w:rsidP="000B0CD1">
            <w:pPr>
              <w:suppressAutoHyphens/>
              <w:jc w:val="both"/>
            </w:pPr>
            <w:r>
              <w:t xml:space="preserve">105.04.00.00.0060 </w:t>
            </w:r>
            <w:r w:rsidR="006C6D5B" w:rsidRPr="000B0CD1">
              <w:t xml:space="preserve">«Смена </w:t>
            </w:r>
            <w:proofErr w:type="spellStart"/>
            <w:r w:rsidR="006C6D5B" w:rsidRPr="000B0CD1">
              <w:t>саморегулируемой</w:t>
            </w:r>
            <w:proofErr w:type="spellEnd"/>
            <w:r w:rsidR="006C6D5B" w:rsidRPr="000B0CD1">
              <w:t xml:space="preserve"> организации арбитражных управляющих (СРО АУ)»;</w:t>
            </w:r>
          </w:p>
          <w:p w:rsidR="006C6D5B" w:rsidRPr="000B0CD1" w:rsidRDefault="00573B59" w:rsidP="000B0CD1">
            <w:pPr>
              <w:suppressAutoHyphens/>
              <w:jc w:val="both"/>
            </w:pPr>
            <w:r>
              <w:t xml:space="preserve">105.02.00.00.0170 </w:t>
            </w:r>
            <w:r w:rsidR="006C6D5B" w:rsidRPr="000B0CD1">
              <w:t>«Возражения на требования кредиторов»</w:t>
            </w:r>
            <w:r w:rsidR="000B0CD1" w:rsidRPr="000B0CD1">
              <w:t>;</w:t>
            </w:r>
          </w:p>
          <w:p w:rsidR="006C6D5B" w:rsidRPr="000B0CD1" w:rsidRDefault="00573B59" w:rsidP="000B0CD1">
            <w:pPr>
              <w:suppressAutoHyphens/>
              <w:jc w:val="both"/>
            </w:pPr>
            <w:r>
              <w:t xml:space="preserve">105.02.00.00.0020 </w:t>
            </w:r>
            <w:r w:rsidR="006C6D5B" w:rsidRPr="000B0CD1">
              <w:t>«</w:t>
            </w:r>
            <w:proofErr w:type="gramStart"/>
            <w:r w:rsidR="006C6D5B" w:rsidRPr="000B0CD1">
              <w:t>Контроль за</w:t>
            </w:r>
            <w:proofErr w:type="gramEnd"/>
            <w:r w:rsidR="006C6D5B" w:rsidRPr="000B0CD1">
              <w:t xml:space="preserve"> деятельностью арбитражных управляющих, в том числе за взысканием убытков, причиненных неправомерными действиями арбитражных управляющих»; </w:t>
            </w:r>
          </w:p>
          <w:p w:rsidR="006C6D5B" w:rsidRPr="000B0CD1" w:rsidRDefault="00573B59" w:rsidP="000B0CD1">
            <w:pPr>
              <w:suppressAutoHyphens/>
              <w:jc w:val="both"/>
            </w:pPr>
            <w:r>
              <w:t xml:space="preserve">105.05.00.00.0010 </w:t>
            </w:r>
            <w:r w:rsidR="006C6D5B" w:rsidRPr="000B0CD1">
              <w:t xml:space="preserve">«Сопровождение процедуры реструктуризация долгов гражданина»; </w:t>
            </w:r>
          </w:p>
          <w:p w:rsidR="006C6D5B" w:rsidRPr="000B0CD1" w:rsidRDefault="00573B59" w:rsidP="000B0CD1">
            <w:pPr>
              <w:suppressAutoHyphens/>
              <w:jc w:val="both"/>
            </w:pPr>
            <w:r>
              <w:t xml:space="preserve">105.02.00.00.0140 </w:t>
            </w:r>
            <w:r w:rsidR="006C6D5B" w:rsidRPr="000B0CD1">
              <w:t xml:space="preserve">«Контроль сроков и действий, осуществляемый уполномоченным органом в ходе процедур банкротства»; </w:t>
            </w:r>
          </w:p>
          <w:p w:rsidR="006C6D5B" w:rsidRPr="000B0CD1" w:rsidRDefault="00573B59" w:rsidP="000B0CD1">
            <w:pPr>
              <w:suppressAutoHyphens/>
              <w:jc w:val="both"/>
            </w:pPr>
            <w:r>
              <w:t xml:space="preserve">105.02.00.00.0060 </w:t>
            </w:r>
            <w:r w:rsidR="006C6D5B" w:rsidRPr="000B0CD1">
              <w:t>«Заключение (расторжение) мирового соглашения»</w:t>
            </w:r>
            <w:r w:rsidR="000B0CD1" w:rsidRPr="000B0CD1">
              <w:t>;</w:t>
            </w:r>
          </w:p>
          <w:p w:rsidR="006C6D5B" w:rsidRPr="000B0CD1" w:rsidRDefault="00573B59" w:rsidP="000B0CD1">
            <w:pPr>
              <w:suppressAutoHyphens/>
              <w:jc w:val="both"/>
            </w:pPr>
            <w:r>
              <w:t xml:space="preserve">105.02.00.00.0140 </w:t>
            </w:r>
            <w:r w:rsidR="006C6D5B" w:rsidRPr="000B0CD1">
              <w:t>«Контроль сроков и действий, осуществляемый уполномоченным органом в ходе процедур банкротства»</w:t>
            </w:r>
            <w:r w:rsidR="000B0CD1" w:rsidRPr="000B0CD1">
              <w:t>;</w:t>
            </w:r>
          </w:p>
          <w:p w:rsidR="006C6D5B" w:rsidRPr="000B0CD1" w:rsidRDefault="00573B59" w:rsidP="000B0CD1">
            <w:pPr>
              <w:suppressAutoHyphens/>
              <w:jc w:val="both"/>
            </w:pPr>
            <w:r>
              <w:t xml:space="preserve">105.02.00.00.0130 </w:t>
            </w:r>
            <w:r w:rsidR="006C6D5B" w:rsidRPr="000B0CD1">
              <w:t>«Участие в собраниях (заседаниях комитетов) кредиторов»;</w:t>
            </w:r>
          </w:p>
          <w:p w:rsidR="006C6D5B" w:rsidRPr="000B0CD1" w:rsidRDefault="00573B59" w:rsidP="000B0CD1">
            <w:pPr>
              <w:suppressAutoHyphens/>
              <w:jc w:val="both"/>
            </w:pPr>
            <w:r>
              <w:t xml:space="preserve">105.05.00.00.0010 </w:t>
            </w:r>
            <w:r w:rsidR="006C6D5B" w:rsidRPr="000B0CD1">
              <w:t>«Сопровождение процедуры реструктуризация долгов гражданина»;</w:t>
            </w:r>
          </w:p>
          <w:p w:rsidR="006C6D5B" w:rsidRPr="000B0CD1" w:rsidRDefault="00573B59" w:rsidP="000B0CD1">
            <w:pPr>
              <w:suppressAutoHyphens/>
              <w:jc w:val="both"/>
            </w:pPr>
            <w:r>
              <w:t xml:space="preserve">105.02.00.00.0080 </w:t>
            </w:r>
            <w:r w:rsidR="006C6D5B" w:rsidRPr="000B0CD1">
              <w:t>«Сопровождение процедуры внешнего управления»;</w:t>
            </w:r>
          </w:p>
          <w:p w:rsidR="006C6D5B" w:rsidRPr="000B0CD1" w:rsidRDefault="00573B59" w:rsidP="000B0CD1">
            <w:pPr>
              <w:suppressAutoHyphens/>
              <w:jc w:val="both"/>
            </w:pPr>
            <w:r>
              <w:t xml:space="preserve">105.02.00.00.0040 </w:t>
            </w:r>
            <w:r w:rsidR="006C6D5B" w:rsidRPr="000B0CD1">
              <w:t>«Привлечение к субсидиарной ответственности в деле о банкротстве»;</w:t>
            </w:r>
          </w:p>
          <w:p w:rsidR="006C6D5B" w:rsidRPr="000B0CD1" w:rsidRDefault="00573B59" w:rsidP="000B0CD1">
            <w:pPr>
              <w:suppressAutoHyphens/>
              <w:jc w:val="both"/>
            </w:pPr>
            <w:r>
              <w:t xml:space="preserve">105.02.00.00.0030 </w:t>
            </w:r>
            <w:r w:rsidR="006C6D5B" w:rsidRPr="000B0CD1">
              <w:t>«Взаимодействие с правоохранительными органами и органами прокуратуры в ходе дела о банкротстве».</w:t>
            </w:r>
          </w:p>
          <w:p w:rsidR="006C6D5B" w:rsidRPr="000B0CD1" w:rsidRDefault="000B0CD1" w:rsidP="000B0CD1">
            <w:pPr>
              <w:autoSpaceDE w:val="0"/>
              <w:autoSpaceDN w:val="0"/>
              <w:adjustRightInd w:val="0"/>
              <w:jc w:val="both"/>
            </w:pPr>
            <w:r w:rsidRPr="000B0CD1">
              <w:t xml:space="preserve">- </w:t>
            </w:r>
            <w:r w:rsidR="006C6D5B" w:rsidRPr="000B0CD1">
              <w:t>Соблюдать  законодательство  о налогах и сборах, владеет  законодательством и инструктивными документами в пределах, необходимых для исполнения служебных обязанностей.</w:t>
            </w:r>
          </w:p>
          <w:p w:rsidR="006C6D5B" w:rsidRPr="000B0CD1" w:rsidRDefault="000B0CD1" w:rsidP="000B0CD1">
            <w:pPr>
              <w:shd w:val="clear" w:color="auto" w:fill="FFFFFF"/>
              <w:ind w:right="79"/>
              <w:jc w:val="both"/>
            </w:pPr>
            <w:proofErr w:type="gramStart"/>
            <w:r w:rsidRPr="000B0CD1">
              <w:t xml:space="preserve">- </w:t>
            </w:r>
            <w:r w:rsidR="006C6D5B" w:rsidRPr="000B0CD1">
              <w:t>Исполнять обязанности, предусмотренные законодательством Российской Федерации, Положением о Федеральной налоговой службе, положением об Управлении Федеральной налоговой службы по Амурской области, положением об отделе обеспечения процедур банкротства, приказами (распоряжениями) ФНС России, приказами (распоряжениями) управления, поручениями руководства Управления.</w:t>
            </w:r>
            <w:proofErr w:type="gramEnd"/>
          </w:p>
          <w:p w:rsidR="006C6D5B" w:rsidRPr="000B0CD1" w:rsidRDefault="000B0CD1" w:rsidP="000B0CD1">
            <w:pPr>
              <w:widowControl w:val="0"/>
              <w:jc w:val="both"/>
            </w:pPr>
            <w:r w:rsidRPr="000B0CD1">
              <w:t xml:space="preserve">- </w:t>
            </w:r>
            <w:r w:rsidR="006C6D5B" w:rsidRPr="000B0CD1">
              <w:t>Выполнять иные поручения начальника (заместителя начальника) отдела в пределах компетенции отдела.</w:t>
            </w:r>
          </w:p>
          <w:p w:rsidR="00C22175" w:rsidRPr="001D26B2" w:rsidRDefault="00AC5C6A" w:rsidP="001D26B2">
            <w:pPr>
              <w:widowControl w:val="0"/>
              <w:shd w:val="clear" w:color="auto" w:fill="FFFFFF"/>
              <w:jc w:val="both"/>
              <w:rPr>
                <w:b/>
              </w:rPr>
            </w:pPr>
            <w:r>
              <w:rPr>
                <w:b/>
              </w:rPr>
              <w:lastRenderedPageBreak/>
              <w:t>Главный</w:t>
            </w:r>
            <w:r w:rsidR="00C22175" w:rsidRPr="001D26B2">
              <w:rPr>
                <w:b/>
              </w:rPr>
              <w:t xml:space="preserve"> государственный налоговый инспектор имеет право: </w:t>
            </w:r>
          </w:p>
          <w:p w:rsidR="000B0CD1" w:rsidRPr="000B0CD1" w:rsidRDefault="001D26B2" w:rsidP="000B0CD1">
            <w:pPr>
              <w:widowControl w:val="0"/>
              <w:tabs>
                <w:tab w:val="left" w:pos="993"/>
                <w:tab w:val="left" w:pos="1080"/>
              </w:tabs>
              <w:jc w:val="both"/>
            </w:pPr>
            <w:r w:rsidRPr="000B0CD1">
              <w:t xml:space="preserve">- </w:t>
            </w:r>
            <w:r w:rsidR="000B0CD1" w:rsidRPr="000B0CD1">
              <w:t>пользоваться правами сотрудника налоговых органов, предоставленными статьей 31 Налогового кодекса Российской Федерации;</w:t>
            </w:r>
          </w:p>
          <w:p w:rsidR="000B0CD1" w:rsidRPr="000B0CD1" w:rsidRDefault="000B0CD1" w:rsidP="000B0CD1">
            <w:pPr>
              <w:widowControl w:val="0"/>
              <w:tabs>
                <w:tab w:val="left" w:pos="993"/>
                <w:tab w:val="left" w:pos="1080"/>
              </w:tabs>
              <w:jc w:val="both"/>
            </w:pPr>
            <w:r>
              <w:t xml:space="preserve">- </w:t>
            </w:r>
            <w:r w:rsidRPr="000B0CD1">
              <w:t>принимать участие в аудиторских проверках внутреннего аудита, проводимых Управлением;</w:t>
            </w:r>
          </w:p>
          <w:p w:rsidR="000B0CD1" w:rsidRPr="000B0CD1" w:rsidRDefault="000B0CD1" w:rsidP="000B0CD1">
            <w:pPr>
              <w:widowControl w:val="0"/>
              <w:tabs>
                <w:tab w:val="left" w:pos="993"/>
              </w:tabs>
              <w:jc w:val="both"/>
            </w:pPr>
            <w:r>
              <w:t xml:space="preserve">- </w:t>
            </w:r>
            <w:r w:rsidRPr="000B0CD1">
              <w:t>получать в ходе проведения аудиторских проверок от должностных лиц нижестоящих налоговых органов документы, справки, сведения, необходимые для проведения проверки, объяснения по фактам выявленных нарушений и недостатков;</w:t>
            </w:r>
          </w:p>
          <w:p w:rsidR="000B0CD1" w:rsidRPr="000B0CD1" w:rsidRDefault="000B0CD1" w:rsidP="000B0CD1">
            <w:pPr>
              <w:widowControl w:val="0"/>
              <w:tabs>
                <w:tab w:val="left" w:pos="993"/>
              </w:tabs>
              <w:jc w:val="both"/>
            </w:pPr>
            <w:r>
              <w:t xml:space="preserve">- </w:t>
            </w:r>
            <w:r w:rsidRPr="000B0CD1">
              <w:t>осуществлять подготовку проектов писем, распорядительных и иных документов по вопросам, входящим в компетенцию отдела;</w:t>
            </w:r>
          </w:p>
          <w:p w:rsidR="000B0CD1" w:rsidRPr="000B0CD1" w:rsidRDefault="000B0CD1" w:rsidP="000B0CD1">
            <w:pPr>
              <w:widowControl w:val="0"/>
              <w:tabs>
                <w:tab w:val="left" w:pos="993"/>
              </w:tabs>
              <w:jc w:val="both"/>
            </w:pPr>
            <w:r>
              <w:t xml:space="preserve">- </w:t>
            </w:r>
            <w:r w:rsidRPr="000B0CD1">
              <w:t>принимать участие в работе курсов и семинаров, проводимых структурными подразделениями Управления;</w:t>
            </w:r>
          </w:p>
          <w:p w:rsidR="000B0CD1" w:rsidRPr="000B0CD1" w:rsidRDefault="000B0CD1" w:rsidP="000B0CD1">
            <w:pPr>
              <w:widowControl w:val="0"/>
              <w:tabs>
                <w:tab w:val="left" w:pos="993"/>
              </w:tabs>
              <w:jc w:val="both"/>
            </w:pPr>
            <w:r>
              <w:t xml:space="preserve">- </w:t>
            </w:r>
            <w:r w:rsidRPr="000B0CD1">
              <w:t>работать с базами данных, содержащими сведения, составляющие налоговую тайну:</w:t>
            </w:r>
          </w:p>
          <w:p w:rsidR="000B0CD1" w:rsidRPr="000B0CD1" w:rsidRDefault="000B0CD1" w:rsidP="000B0CD1">
            <w:pPr>
              <w:widowControl w:val="0"/>
              <w:tabs>
                <w:tab w:val="left" w:pos="993"/>
                <w:tab w:val="left" w:pos="1560"/>
              </w:tabs>
              <w:jc w:val="both"/>
            </w:pPr>
            <w:r w:rsidRPr="000B0CD1">
              <w:t xml:space="preserve">ПК </w:t>
            </w:r>
            <w:proofErr w:type="spellStart"/>
            <w:r w:rsidRPr="000B0CD1">
              <w:t>СЭД-Регион</w:t>
            </w:r>
            <w:proofErr w:type="spellEnd"/>
            <w:r w:rsidRPr="000B0CD1">
              <w:t xml:space="preserve"> «</w:t>
            </w:r>
            <w:proofErr w:type="spellStart"/>
            <w:r w:rsidRPr="000B0CD1">
              <w:rPr>
                <w:lang w:val="en-US"/>
              </w:rPr>
              <w:t>LotusNotus</w:t>
            </w:r>
            <w:proofErr w:type="spellEnd"/>
            <w:r w:rsidRPr="000B0CD1">
              <w:t>»;</w:t>
            </w:r>
          </w:p>
          <w:p w:rsidR="000B0CD1" w:rsidRPr="000B0CD1" w:rsidRDefault="000B0CD1" w:rsidP="000B0CD1">
            <w:pPr>
              <w:widowControl w:val="0"/>
              <w:tabs>
                <w:tab w:val="left" w:pos="993"/>
                <w:tab w:val="left" w:pos="1560"/>
              </w:tabs>
              <w:jc w:val="both"/>
            </w:pPr>
            <w:r w:rsidRPr="000B0CD1">
              <w:t>Система ЭОД межрайонных инспекций;</w:t>
            </w:r>
          </w:p>
          <w:p w:rsidR="000B0CD1" w:rsidRPr="000B0CD1" w:rsidRDefault="000B0CD1" w:rsidP="000B0CD1">
            <w:pPr>
              <w:widowControl w:val="0"/>
              <w:tabs>
                <w:tab w:val="left" w:pos="993"/>
                <w:tab w:val="left" w:pos="1560"/>
              </w:tabs>
              <w:jc w:val="both"/>
            </w:pPr>
            <w:r w:rsidRPr="000B0CD1">
              <w:t>ПК «Свод 2000»;</w:t>
            </w:r>
          </w:p>
          <w:p w:rsidR="000B0CD1" w:rsidRPr="000B0CD1" w:rsidRDefault="000B0CD1" w:rsidP="000B0CD1">
            <w:pPr>
              <w:widowControl w:val="0"/>
              <w:tabs>
                <w:tab w:val="left" w:pos="993"/>
                <w:tab w:val="left" w:pos="1560"/>
              </w:tabs>
              <w:jc w:val="both"/>
            </w:pPr>
            <w:r w:rsidRPr="000B0CD1">
              <w:t>АИС Налог-3.</w:t>
            </w:r>
          </w:p>
          <w:p w:rsidR="000B0CD1" w:rsidRPr="000B0CD1" w:rsidRDefault="000B0CD1" w:rsidP="009312B9">
            <w:pPr>
              <w:widowControl w:val="0"/>
              <w:jc w:val="both"/>
            </w:pPr>
            <w:proofErr w:type="gramStart"/>
            <w:r w:rsidRPr="000B0CD1">
              <w:t>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0B0CD1">
              <w:t xml:space="preserve"> 2017, № 15 (ч. 1), ст. 2194), Положением об Управлении, утвержденным руководителем ФНС России 13.05.2015, Положением об отделе, приказами (распоряжениями) ФНС России, приказами Управления, поручениями руководства Управления. </w:t>
            </w:r>
          </w:p>
          <w:p w:rsidR="009312B9" w:rsidRPr="009312B9" w:rsidRDefault="009312B9" w:rsidP="009312B9">
            <w:pPr>
              <w:widowControl w:val="0"/>
              <w:jc w:val="both"/>
              <w:rPr>
                <w:b/>
              </w:rPr>
            </w:pPr>
            <w:r w:rsidRPr="009312B9">
              <w:rPr>
                <w:b/>
              </w:rPr>
              <w:t>Ответственность</w:t>
            </w:r>
          </w:p>
          <w:p w:rsidR="0079700A" w:rsidRPr="0079700A" w:rsidRDefault="0079700A" w:rsidP="00003B2A">
            <w:pPr>
              <w:widowControl w:val="0"/>
              <w:jc w:val="both"/>
            </w:pPr>
            <w:r w:rsidRPr="0079700A">
              <w:t>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r>
              <w:t>.</w:t>
            </w:r>
          </w:p>
          <w:p w:rsidR="00003B2A" w:rsidRPr="009312B9" w:rsidRDefault="00003B2A" w:rsidP="00003B2A">
            <w:pPr>
              <w:widowControl w:val="0"/>
              <w:jc w:val="both"/>
              <w:rPr>
                <w:b/>
              </w:rPr>
            </w:pPr>
            <w:r w:rsidRPr="0082151B">
              <w:rPr>
                <w:b/>
              </w:rPr>
              <w:t xml:space="preserve">Эффективность и результативность профессиональной служебной деятельности </w:t>
            </w:r>
            <w:r w:rsidR="001574B0">
              <w:rPr>
                <w:b/>
              </w:rPr>
              <w:t>главного</w:t>
            </w:r>
            <w:r w:rsidR="009312B9" w:rsidRPr="0082151B">
              <w:rPr>
                <w:b/>
              </w:rPr>
              <w:t xml:space="preserve"> государственного</w:t>
            </w:r>
            <w:r w:rsidR="009312B9" w:rsidRPr="009312B9">
              <w:rPr>
                <w:b/>
              </w:rPr>
              <w:t xml:space="preserve"> налогового инспектора</w:t>
            </w:r>
            <w:r w:rsidRPr="009312B9">
              <w:rPr>
                <w:b/>
              </w:rPr>
              <w:t xml:space="preserve"> оценивается по следующим показателям:</w:t>
            </w:r>
          </w:p>
          <w:p w:rsidR="0079700A" w:rsidRPr="0079700A" w:rsidRDefault="008D57A0" w:rsidP="0079700A">
            <w:pPr>
              <w:widowControl w:val="0"/>
              <w:jc w:val="both"/>
              <w:rPr>
                <w:rFonts w:eastAsia="Calibri"/>
              </w:rPr>
            </w:pPr>
            <w:r w:rsidRPr="0079700A">
              <w:t xml:space="preserve">- </w:t>
            </w:r>
            <w:r w:rsidR="0079700A" w:rsidRPr="0079700A">
              <w:rPr>
                <w:rFonts w:eastAsia="Calibri"/>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9700A" w:rsidRPr="0079700A" w:rsidRDefault="0079700A" w:rsidP="0079700A">
            <w:pPr>
              <w:widowControl w:val="0"/>
              <w:jc w:val="both"/>
              <w:rPr>
                <w:rFonts w:eastAsia="Calibri"/>
              </w:rPr>
            </w:pPr>
            <w:r>
              <w:rPr>
                <w:rFonts w:eastAsia="Calibri"/>
              </w:rPr>
              <w:t xml:space="preserve">- </w:t>
            </w:r>
            <w:r w:rsidRPr="0079700A">
              <w:rPr>
                <w:rFonts w:eastAsia="Calibri"/>
              </w:rPr>
              <w:t>своевременности и оперативности выполнения поручений;</w:t>
            </w:r>
          </w:p>
          <w:p w:rsidR="0079700A" w:rsidRPr="0079700A" w:rsidRDefault="0079700A" w:rsidP="0079700A">
            <w:pPr>
              <w:widowControl w:val="0"/>
              <w:jc w:val="both"/>
              <w:rPr>
                <w:rFonts w:eastAsia="Calibri"/>
              </w:rPr>
            </w:pPr>
            <w:r>
              <w:rPr>
                <w:rFonts w:eastAsia="Calibri"/>
              </w:rPr>
              <w:t xml:space="preserve">- </w:t>
            </w:r>
            <w:r w:rsidRPr="0079700A">
              <w:rPr>
                <w:rFonts w:eastAsia="Calibri"/>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9700A" w:rsidRPr="0079700A" w:rsidRDefault="0079700A" w:rsidP="0079700A">
            <w:pPr>
              <w:widowControl w:val="0"/>
              <w:jc w:val="both"/>
              <w:rPr>
                <w:rFonts w:eastAsia="Calibri"/>
              </w:rPr>
            </w:pPr>
            <w:r>
              <w:rPr>
                <w:rFonts w:eastAsia="Calibri"/>
              </w:rPr>
              <w:t xml:space="preserve">- </w:t>
            </w:r>
            <w:r w:rsidRPr="0079700A">
              <w:rPr>
                <w:rFonts w:eastAsia="Calibri"/>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9700A" w:rsidRPr="0079700A" w:rsidRDefault="0079700A" w:rsidP="0079700A">
            <w:pPr>
              <w:widowControl w:val="0"/>
              <w:jc w:val="both"/>
              <w:rPr>
                <w:rFonts w:eastAsia="Calibri"/>
              </w:rPr>
            </w:pPr>
            <w:r>
              <w:rPr>
                <w:rFonts w:eastAsia="Calibri"/>
              </w:rPr>
              <w:t xml:space="preserve">- </w:t>
            </w:r>
            <w:r w:rsidRPr="0079700A">
              <w:rPr>
                <w:rFonts w:eastAsia="Calibri"/>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9700A" w:rsidRPr="0079700A" w:rsidRDefault="0079700A" w:rsidP="0079700A">
            <w:pPr>
              <w:widowControl w:val="0"/>
              <w:jc w:val="both"/>
              <w:rPr>
                <w:rFonts w:eastAsia="Calibri"/>
              </w:rPr>
            </w:pPr>
            <w:r>
              <w:rPr>
                <w:rFonts w:eastAsia="Calibri"/>
              </w:rPr>
              <w:t xml:space="preserve">- </w:t>
            </w:r>
            <w:r w:rsidRPr="0079700A">
              <w:rPr>
                <w:rFonts w:eastAsia="Calibri"/>
              </w:rPr>
              <w:t>творческому подходу к решению поставленных задач, активности и инициативе в освоении новых компьютерных информационных технологий, способности быстро адаптироваться к новым условиям и требованиям;</w:t>
            </w:r>
          </w:p>
          <w:p w:rsidR="0079700A" w:rsidRPr="0079700A" w:rsidRDefault="0079700A" w:rsidP="0079700A">
            <w:pPr>
              <w:widowControl w:val="0"/>
              <w:jc w:val="both"/>
              <w:rPr>
                <w:rFonts w:eastAsia="Calibri"/>
              </w:rPr>
            </w:pPr>
            <w:r>
              <w:rPr>
                <w:rFonts w:eastAsia="Calibri"/>
              </w:rPr>
              <w:t xml:space="preserve">- </w:t>
            </w:r>
            <w:r w:rsidRPr="0079700A">
              <w:rPr>
                <w:rFonts w:eastAsia="Calibri"/>
              </w:rPr>
              <w:t>осознанию ответственности за последствия своих действий, принимаемых решений;</w:t>
            </w:r>
          </w:p>
          <w:p w:rsidR="0079700A" w:rsidRPr="0079700A" w:rsidRDefault="0079700A" w:rsidP="0079700A">
            <w:pPr>
              <w:widowControl w:val="0"/>
              <w:autoSpaceDE w:val="0"/>
              <w:autoSpaceDN w:val="0"/>
              <w:adjustRightInd w:val="0"/>
              <w:jc w:val="both"/>
            </w:pPr>
            <w:r>
              <w:t xml:space="preserve">- </w:t>
            </w:r>
            <w:r w:rsidRPr="0079700A">
              <w:t>своевременности и оперативности выполнения поручений ФНС России;</w:t>
            </w:r>
          </w:p>
          <w:p w:rsidR="0079700A" w:rsidRPr="0079700A" w:rsidRDefault="0079700A" w:rsidP="0079700A">
            <w:pPr>
              <w:widowControl w:val="0"/>
              <w:autoSpaceDE w:val="0"/>
              <w:autoSpaceDN w:val="0"/>
              <w:adjustRightInd w:val="0"/>
              <w:jc w:val="both"/>
            </w:pPr>
            <w:r>
              <w:t xml:space="preserve">- </w:t>
            </w:r>
            <w:r w:rsidRPr="0079700A">
              <w:t>отсутствие нарушений по полноте и качеству подготовленных процессуальных документов в арбитражный суд и приказов о голосовании на собрании кредиторов;</w:t>
            </w:r>
          </w:p>
          <w:p w:rsidR="0079700A" w:rsidRPr="0079700A" w:rsidRDefault="0079700A" w:rsidP="0079700A">
            <w:pPr>
              <w:widowControl w:val="0"/>
              <w:autoSpaceDE w:val="0"/>
              <w:autoSpaceDN w:val="0"/>
              <w:adjustRightInd w:val="0"/>
              <w:jc w:val="both"/>
            </w:pPr>
            <w:r>
              <w:t xml:space="preserve">- </w:t>
            </w:r>
            <w:r w:rsidRPr="0079700A">
              <w:t>количеству удовлетворенных жалоб на действия арбитражных управляющих и исков о привлечении к субсидиарной ответственности;</w:t>
            </w:r>
          </w:p>
          <w:p w:rsidR="00003B2A" w:rsidRPr="0079700A" w:rsidRDefault="0079700A" w:rsidP="0079700A">
            <w:pPr>
              <w:widowControl w:val="0"/>
              <w:jc w:val="both"/>
            </w:pPr>
            <w:r>
              <w:t xml:space="preserve">- </w:t>
            </w:r>
            <w:r w:rsidRPr="0079700A">
              <w:t>наличие предложений по улучшению работы по банкротству.</w:t>
            </w:r>
          </w:p>
        </w:tc>
      </w:tr>
      <w:tr w:rsidR="00416FC5" w:rsidRPr="00525A94" w:rsidTr="00936FAD">
        <w:trPr>
          <w:trHeight w:val="983"/>
        </w:trPr>
        <w:tc>
          <w:tcPr>
            <w:tcW w:w="10260" w:type="dxa"/>
          </w:tcPr>
          <w:p w:rsidR="00416FC5" w:rsidRPr="00525A94" w:rsidRDefault="0082151B" w:rsidP="00565700">
            <w:pPr>
              <w:widowControl w:val="0"/>
              <w:rPr>
                <w:b/>
              </w:rPr>
            </w:pPr>
            <w:r>
              <w:rPr>
                <w:b/>
              </w:rPr>
              <w:lastRenderedPageBreak/>
              <w:t>Г</w:t>
            </w:r>
            <w:r w:rsidR="00416FC5" w:rsidRPr="00525A94">
              <w:rPr>
                <w:b/>
              </w:rPr>
              <w:t>осударственный налоговый инспектор отдела</w:t>
            </w:r>
            <w:r>
              <w:rPr>
                <w:b/>
              </w:rPr>
              <w:t xml:space="preserve"> обеспечения процедур банкротства</w:t>
            </w:r>
          </w:p>
          <w:p w:rsidR="00416FC5" w:rsidRPr="00525A94" w:rsidRDefault="00416FC5" w:rsidP="00565700">
            <w:pPr>
              <w:widowControl w:val="0"/>
              <w:jc w:val="both"/>
            </w:pPr>
            <w:r w:rsidRPr="00525A94">
              <w:t>Для замещения вакантной должности устанавливаются следующие требования.</w:t>
            </w:r>
          </w:p>
          <w:p w:rsidR="00303A1E" w:rsidRPr="00573B59" w:rsidRDefault="00573B59" w:rsidP="00303A1E">
            <w:pPr>
              <w:pStyle w:val="af"/>
              <w:widowControl w:val="0"/>
              <w:tabs>
                <w:tab w:val="num" w:pos="1230"/>
              </w:tabs>
              <w:rPr>
                <w:spacing w:val="-2"/>
              </w:rPr>
            </w:pPr>
            <w:r w:rsidRPr="00573B59">
              <w:rPr>
                <w:rFonts w:eastAsia="Calibri"/>
              </w:rPr>
              <w:t>Наличие высшего образования по специальности,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r w:rsidR="00517D78" w:rsidRPr="00573B59">
              <w:t xml:space="preserve">           </w:t>
            </w:r>
          </w:p>
          <w:p w:rsidR="00332F2E" w:rsidRDefault="00416FC5" w:rsidP="00573B59">
            <w:pPr>
              <w:autoSpaceDE w:val="0"/>
              <w:autoSpaceDN w:val="0"/>
              <w:adjustRightInd w:val="0"/>
              <w:jc w:val="both"/>
            </w:pPr>
            <w:r w:rsidRPr="00525A94">
              <w:rPr>
                <w:b/>
              </w:rPr>
              <w:t>Наличие базовых знаний:</w:t>
            </w:r>
            <w:r w:rsidRPr="00525A94">
              <w:t xml:space="preserve"> </w:t>
            </w:r>
          </w:p>
          <w:p w:rsidR="00416FC5" w:rsidRPr="00573B59" w:rsidRDefault="00573B59" w:rsidP="00573B59">
            <w:pPr>
              <w:autoSpaceDE w:val="0"/>
              <w:autoSpaceDN w:val="0"/>
              <w:adjustRightInd w:val="0"/>
              <w:jc w:val="both"/>
              <w:rPr>
                <w:spacing w:val="-2"/>
                <w:sz w:val="26"/>
                <w:szCs w:val="26"/>
              </w:rPr>
            </w:pPr>
            <w:proofErr w:type="gramStart"/>
            <w:r w:rsidRPr="00573B59">
              <w:rPr>
                <w:spacing w:val="-2"/>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416FC5" w:rsidRPr="00525A94" w:rsidRDefault="00416FC5" w:rsidP="00565700">
            <w:pPr>
              <w:widowControl w:val="0"/>
              <w:rPr>
                <w:b/>
              </w:rPr>
            </w:pPr>
            <w:r w:rsidRPr="00525A94">
              <w:rPr>
                <w:b/>
              </w:rPr>
              <w:t>Наличие профессиональных знаний:</w:t>
            </w:r>
          </w:p>
          <w:p w:rsidR="00332F2E" w:rsidRPr="00332F2E" w:rsidRDefault="00332F2E" w:rsidP="00332F2E">
            <w:pPr>
              <w:widowControl w:val="0"/>
              <w:jc w:val="both"/>
            </w:pPr>
            <w:r w:rsidRPr="00B71C68">
              <w:rPr>
                <w:b/>
              </w:rPr>
              <w:t>В сфере законодательства Российской Федерации</w:t>
            </w:r>
            <w:r w:rsidRPr="00332F2E">
              <w:t xml:space="preserve">: </w:t>
            </w:r>
          </w:p>
          <w:p w:rsidR="00332F2E" w:rsidRPr="00332F2E" w:rsidRDefault="00332F2E" w:rsidP="00332F2E">
            <w:pPr>
              <w:widowControl w:val="0"/>
              <w:jc w:val="both"/>
            </w:pPr>
            <w:r w:rsidRPr="00332F2E">
              <w:t>Федеральный закон от 26.10.2002 № 127-ФЗ «О несостоятельности (банкротстве)»;</w:t>
            </w:r>
          </w:p>
          <w:p w:rsidR="00332F2E" w:rsidRPr="00332F2E" w:rsidRDefault="00332F2E" w:rsidP="00332F2E">
            <w:pPr>
              <w:tabs>
                <w:tab w:val="left" w:pos="0"/>
              </w:tabs>
              <w:jc w:val="both"/>
              <w:rPr>
                <w:rFonts w:eastAsia="Calibri"/>
                <w:lang w:bidi="en-US"/>
              </w:rPr>
            </w:pPr>
            <w:r w:rsidRPr="00332F2E">
              <w:rPr>
                <w:lang w:bidi="en-US"/>
              </w:rPr>
              <w:t>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w:t>
            </w:r>
          </w:p>
          <w:p w:rsidR="00332F2E" w:rsidRPr="00332F2E" w:rsidRDefault="00332F2E" w:rsidP="00332F2E">
            <w:pPr>
              <w:tabs>
                <w:tab w:val="left" w:pos="0"/>
              </w:tabs>
              <w:jc w:val="both"/>
              <w:rPr>
                <w:lang w:bidi="en-US"/>
              </w:rPr>
            </w:pPr>
            <w:r w:rsidRPr="00332F2E">
              <w:rPr>
                <w:lang w:bidi="en-US"/>
              </w:rPr>
              <w:t>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
          <w:p w:rsidR="00332F2E" w:rsidRPr="00332F2E" w:rsidRDefault="00332F2E" w:rsidP="00332F2E">
            <w:pPr>
              <w:tabs>
                <w:tab w:val="left" w:pos="0"/>
              </w:tabs>
              <w:jc w:val="both"/>
              <w:rPr>
                <w:lang w:bidi="en-US"/>
              </w:rPr>
            </w:pPr>
            <w:r w:rsidRPr="00332F2E">
              <w:rPr>
                <w:bCs/>
                <w:lang w:bidi="en-US"/>
              </w:rPr>
              <w:t>приказ Минэкономразвития России от 19 октября 2007 г. № 351 «</w:t>
            </w:r>
            <w:r w:rsidRPr="00332F2E">
              <w:rPr>
                <w:rFonts w:eastAsia="Calibri"/>
                <w:lang w:bidi="en-US"/>
              </w:rPr>
              <w:t xml:space="preserve">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w:t>
            </w:r>
            <w:proofErr w:type="spellStart"/>
            <w:r w:rsidRPr="00332F2E">
              <w:rPr>
                <w:rFonts w:eastAsia="Calibri"/>
                <w:lang w:bidi="en-US"/>
              </w:rPr>
              <w:t>саморегулируемой</w:t>
            </w:r>
            <w:proofErr w:type="spellEnd"/>
            <w:r w:rsidRPr="00332F2E">
              <w:rPr>
                <w:rFonts w:eastAsia="Calibri"/>
                <w:lang w:bidi="en-US"/>
              </w:rPr>
              <w:t xml:space="preserve"> организации арбитражных управляющих при подаче в арбитражный суд заявления о признании должника банкротом»;</w:t>
            </w:r>
          </w:p>
          <w:p w:rsidR="00332F2E" w:rsidRPr="00332F2E" w:rsidRDefault="00332F2E" w:rsidP="00332F2E">
            <w:pPr>
              <w:tabs>
                <w:tab w:val="left" w:pos="0"/>
              </w:tabs>
              <w:jc w:val="both"/>
              <w:rPr>
                <w:lang w:bidi="en-US"/>
              </w:rPr>
            </w:pPr>
            <w:r w:rsidRPr="00332F2E">
              <w:rPr>
                <w:bCs/>
                <w:lang w:bidi="en-US"/>
              </w:rPr>
              <w:t xml:space="preserve">приказ Минэкономразвития России от </w:t>
            </w:r>
            <w:r w:rsidRPr="00332F2E">
              <w:rPr>
                <w:lang w:bidi="en-US"/>
              </w:rPr>
              <w:t>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w:t>
            </w:r>
          </w:p>
          <w:p w:rsidR="00332F2E" w:rsidRPr="00332F2E" w:rsidRDefault="00332F2E" w:rsidP="00332F2E">
            <w:pPr>
              <w:tabs>
                <w:tab w:val="left" w:pos="0"/>
                <w:tab w:val="left" w:pos="1276"/>
              </w:tabs>
              <w:jc w:val="both"/>
              <w:rPr>
                <w:lang w:bidi="en-US"/>
              </w:rPr>
            </w:pPr>
            <w:r w:rsidRPr="00332F2E">
              <w:rPr>
                <w:lang w:bidi="en-US"/>
              </w:rPr>
              <w:t>приказ ФНС России от 3 октября 2012 г.</w:t>
            </w:r>
            <w:r>
              <w:rPr>
                <w:lang w:bidi="en-US"/>
              </w:rPr>
              <w:t xml:space="preserve"> № ММВ-7-8/663@ «Об утверждении </w:t>
            </w:r>
            <w:r w:rsidRPr="00332F2E">
              <w:rPr>
                <w:lang w:bidi="en-US"/>
              </w:rPr>
              <w:t>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w:t>
            </w:r>
          </w:p>
          <w:p w:rsidR="00332F2E" w:rsidRPr="00332F2E" w:rsidRDefault="00332F2E" w:rsidP="00332F2E">
            <w:pPr>
              <w:pStyle w:val="ad"/>
              <w:jc w:val="both"/>
              <w:rPr>
                <w:rFonts w:ascii="Times New Roman" w:hAnsi="Times New Roman"/>
                <w:sz w:val="24"/>
                <w:szCs w:val="24"/>
                <w:lang w:val="ru-RU"/>
              </w:rPr>
            </w:pPr>
            <w:r w:rsidRPr="00332F2E">
              <w:rPr>
                <w:rFonts w:ascii="Times New Roman" w:hAnsi="Times New Roman"/>
                <w:sz w:val="24"/>
                <w:szCs w:val="24"/>
                <w:lang w:val="ru-RU"/>
              </w:rPr>
              <w:t>Налоговый кодекс Российской Федерации;</w:t>
            </w:r>
          </w:p>
          <w:p w:rsidR="00332F2E" w:rsidRPr="00332F2E" w:rsidRDefault="00332F2E" w:rsidP="00332F2E">
            <w:pPr>
              <w:pStyle w:val="ad"/>
              <w:jc w:val="both"/>
              <w:rPr>
                <w:rFonts w:ascii="Times New Roman" w:hAnsi="Times New Roman"/>
                <w:sz w:val="24"/>
                <w:szCs w:val="24"/>
                <w:lang w:val="ru-RU"/>
              </w:rPr>
            </w:pPr>
            <w:r w:rsidRPr="00332F2E">
              <w:rPr>
                <w:rFonts w:ascii="Times New Roman" w:hAnsi="Times New Roman"/>
                <w:sz w:val="24"/>
                <w:szCs w:val="24"/>
                <w:lang w:val="ru-RU"/>
              </w:rPr>
              <w:t>Федеральный закон от 09 февраля 2009 г. № 8 -ФЗ «Об обеспечении доступа к информации о деятельности государственных органов и органов местного самоуправления»;</w:t>
            </w:r>
          </w:p>
          <w:p w:rsidR="00332F2E" w:rsidRPr="00332F2E" w:rsidRDefault="00332F2E" w:rsidP="00332F2E">
            <w:pPr>
              <w:pStyle w:val="ad"/>
              <w:jc w:val="both"/>
              <w:rPr>
                <w:rFonts w:ascii="Times New Roman" w:hAnsi="Times New Roman"/>
                <w:sz w:val="24"/>
                <w:szCs w:val="24"/>
                <w:lang w:val="ru-RU"/>
              </w:rPr>
            </w:pPr>
            <w:r w:rsidRPr="00332F2E">
              <w:rPr>
                <w:rFonts w:ascii="Times New Roman" w:hAnsi="Times New Roman"/>
                <w:sz w:val="24"/>
                <w:szCs w:val="24"/>
                <w:lang w:val="ru-RU"/>
              </w:rPr>
              <w:t>Закон Российской Федерации от 21 марта 1991 г. № 943-1 «О налоговых органах Российской Федерации»;</w:t>
            </w:r>
          </w:p>
          <w:p w:rsidR="00332F2E" w:rsidRPr="00332F2E" w:rsidRDefault="00332F2E" w:rsidP="00332F2E">
            <w:pPr>
              <w:pStyle w:val="ad"/>
              <w:jc w:val="both"/>
              <w:rPr>
                <w:rFonts w:ascii="Times New Roman" w:hAnsi="Times New Roman"/>
                <w:sz w:val="24"/>
                <w:szCs w:val="24"/>
                <w:lang w:val="ru-RU"/>
              </w:rPr>
            </w:pPr>
            <w:r w:rsidRPr="00332F2E">
              <w:rPr>
                <w:rFonts w:ascii="Times New Roman" w:hAnsi="Times New Roman"/>
                <w:sz w:val="24"/>
                <w:szCs w:val="24"/>
                <w:lang w:val="ru-RU"/>
              </w:rPr>
              <w:t xml:space="preserve">Федеральный закон Российской Федерации от 27 июля 2006 г. № </w:t>
            </w:r>
            <w:r>
              <w:rPr>
                <w:rFonts w:ascii="Times New Roman" w:hAnsi="Times New Roman"/>
                <w:sz w:val="24"/>
                <w:szCs w:val="24"/>
                <w:lang w:val="ru-RU"/>
              </w:rPr>
              <w:t xml:space="preserve">152-ФЗ </w:t>
            </w:r>
            <w:r w:rsidRPr="00332F2E">
              <w:rPr>
                <w:rFonts w:ascii="Times New Roman" w:hAnsi="Times New Roman"/>
                <w:sz w:val="24"/>
                <w:szCs w:val="24"/>
                <w:lang w:val="ru-RU"/>
              </w:rPr>
              <w:t>«О персональных данных»;</w:t>
            </w:r>
          </w:p>
          <w:p w:rsidR="00332F2E" w:rsidRPr="00332F2E" w:rsidRDefault="00332F2E" w:rsidP="00332F2E">
            <w:pPr>
              <w:pStyle w:val="ad"/>
              <w:jc w:val="both"/>
              <w:rPr>
                <w:rFonts w:ascii="Times New Roman" w:hAnsi="Times New Roman"/>
                <w:sz w:val="24"/>
                <w:szCs w:val="24"/>
                <w:lang w:val="ru-RU"/>
              </w:rPr>
            </w:pPr>
            <w:r w:rsidRPr="00332F2E">
              <w:rPr>
                <w:rFonts w:ascii="Times New Roman" w:hAnsi="Times New Roman"/>
                <w:sz w:val="24"/>
                <w:szCs w:val="24"/>
                <w:lang w:val="ru-RU"/>
              </w:rPr>
              <w:t>Указ Президента Российской Федерации от 7 мая 2012 г. №  601 «Об основных направлениях совершенствования системы государственного управления»;</w:t>
            </w:r>
          </w:p>
          <w:p w:rsidR="00332F2E" w:rsidRPr="00332F2E" w:rsidRDefault="00332F2E" w:rsidP="00332F2E">
            <w:pPr>
              <w:pStyle w:val="ad"/>
              <w:jc w:val="both"/>
              <w:rPr>
                <w:rFonts w:ascii="Times New Roman" w:hAnsi="Times New Roman"/>
                <w:sz w:val="24"/>
                <w:szCs w:val="24"/>
                <w:lang w:val="ru-RU"/>
              </w:rPr>
            </w:pPr>
            <w:r w:rsidRPr="00332F2E">
              <w:rPr>
                <w:rFonts w:ascii="Times New Roman" w:hAnsi="Times New Roman"/>
                <w:sz w:val="24"/>
                <w:szCs w:val="24"/>
                <w:lang w:val="ru-RU"/>
              </w:rPr>
              <w:t xml:space="preserve">Указ Президента Российской Федерации от 11 августа 2016 г. № </w:t>
            </w:r>
            <w:r>
              <w:rPr>
                <w:rFonts w:ascii="Times New Roman" w:hAnsi="Times New Roman"/>
                <w:sz w:val="24"/>
                <w:szCs w:val="24"/>
                <w:lang w:val="ru-RU"/>
              </w:rPr>
              <w:t xml:space="preserve">403 </w:t>
            </w:r>
            <w:r w:rsidRPr="00332F2E">
              <w:rPr>
                <w:rFonts w:ascii="Times New Roman" w:hAnsi="Times New Roman"/>
                <w:sz w:val="24"/>
                <w:szCs w:val="24"/>
                <w:lang w:val="ru-RU"/>
              </w:rPr>
              <w:t>«Об Основных направлениях развития государственной гражданской службы Российской Федерации на 2016¬2018 годы»;</w:t>
            </w:r>
          </w:p>
          <w:p w:rsidR="00332F2E" w:rsidRPr="00332F2E" w:rsidRDefault="00332F2E" w:rsidP="00332F2E">
            <w:pPr>
              <w:pStyle w:val="ad"/>
              <w:jc w:val="both"/>
              <w:rPr>
                <w:rFonts w:ascii="Times New Roman" w:hAnsi="Times New Roman"/>
                <w:sz w:val="24"/>
                <w:szCs w:val="24"/>
                <w:lang w:val="ru-RU"/>
              </w:rPr>
            </w:pPr>
            <w:r w:rsidRPr="00332F2E">
              <w:rPr>
                <w:rFonts w:ascii="Times New Roman" w:hAnsi="Times New Roman"/>
                <w:sz w:val="24"/>
                <w:szCs w:val="24"/>
                <w:lang w:val="ru-RU"/>
              </w:rPr>
              <w:t>постановление Правительства Российской Федерации от 30 сентября 2004 г. № 506                   «Об утверждении Положения о Федеральной налоговой службе»;</w:t>
            </w:r>
          </w:p>
          <w:p w:rsidR="00332F2E" w:rsidRPr="00332F2E" w:rsidRDefault="00B71C68" w:rsidP="00332F2E">
            <w:pPr>
              <w:pStyle w:val="ad"/>
              <w:jc w:val="both"/>
              <w:rPr>
                <w:rFonts w:ascii="Times New Roman" w:hAnsi="Times New Roman"/>
                <w:sz w:val="24"/>
                <w:szCs w:val="24"/>
                <w:lang w:val="ru-RU"/>
              </w:rPr>
            </w:pPr>
            <w:r>
              <w:rPr>
                <w:rFonts w:ascii="Times New Roman" w:hAnsi="Times New Roman"/>
                <w:sz w:val="24"/>
                <w:szCs w:val="24"/>
                <w:lang w:val="ru-RU"/>
              </w:rPr>
              <w:t xml:space="preserve">Кодекс </w:t>
            </w:r>
            <w:r w:rsidR="00332F2E">
              <w:rPr>
                <w:rFonts w:ascii="Times New Roman" w:hAnsi="Times New Roman"/>
                <w:sz w:val="24"/>
                <w:szCs w:val="24"/>
                <w:lang w:val="ru-RU"/>
              </w:rPr>
              <w:t xml:space="preserve">Российской Федерации </w:t>
            </w:r>
            <w:r w:rsidR="00332F2E" w:rsidRPr="00332F2E">
              <w:rPr>
                <w:rFonts w:ascii="Times New Roman" w:hAnsi="Times New Roman"/>
                <w:sz w:val="24"/>
                <w:szCs w:val="24"/>
                <w:lang w:val="ru-RU"/>
              </w:rPr>
              <w:t>об административных правонарушениях                                          от 30 декабря 2001 г. № 195-ФЗ (с изменениями и дополнениями).</w:t>
            </w:r>
          </w:p>
          <w:p w:rsidR="00332F2E" w:rsidRPr="00332F2E" w:rsidRDefault="00332F2E" w:rsidP="00332F2E">
            <w:pPr>
              <w:widowControl w:val="0"/>
              <w:jc w:val="both"/>
            </w:pPr>
            <w:r w:rsidRPr="00332F2E">
              <w:lastRenderedPageBreak/>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17D78" w:rsidRDefault="00517D78" w:rsidP="00332F2E">
            <w:pPr>
              <w:widowControl w:val="0"/>
              <w:jc w:val="both"/>
              <w:rPr>
                <w:rFonts w:eastAsia="Calibri"/>
              </w:rPr>
            </w:pPr>
            <w:r w:rsidRPr="00517D78">
              <w:rPr>
                <w:rFonts w:eastAsia="Calibri"/>
                <w:b/>
              </w:rPr>
              <w:t>Иные профессиональные знания</w:t>
            </w:r>
            <w:r w:rsidRPr="00F64B30">
              <w:rPr>
                <w:rFonts w:eastAsia="Calibri"/>
              </w:rPr>
              <w:t xml:space="preserve">: </w:t>
            </w:r>
          </w:p>
          <w:p w:rsidR="00062FD7" w:rsidRPr="00062FD7" w:rsidRDefault="00062FD7" w:rsidP="00062FD7">
            <w:pPr>
              <w:tabs>
                <w:tab w:val="left" w:pos="9033"/>
              </w:tabs>
              <w:jc w:val="both"/>
              <w:rPr>
                <w:lang w:bidi="en-US"/>
              </w:rPr>
            </w:pPr>
            <w:r>
              <w:rPr>
                <w:lang w:bidi="en-US"/>
              </w:rPr>
              <w:t>порядок организации</w:t>
            </w:r>
            <w:r w:rsidRPr="00062FD7">
              <w:rPr>
                <w:lang w:bidi="en-US"/>
              </w:rPr>
              <w:t xml:space="preserve"> координации выбора саморегулирующих организаций арбитражных управляющих при направлении в арбитражный суд заявлений о признании должника банкротом;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приказов о голосовании; </w:t>
            </w:r>
            <w:r w:rsidRPr="00062FD7">
              <w:t>порядок контроля за методологическим и организационным обеспечением, координацией работы налоговых органов по представлению интересов Российской Федерации как кредитора в деле о банкротстве и в процедурах, применяемых в деле о банкротстве, основ экономики, финансов и кредита, бухгалтерского и налогового учета.</w:t>
            </w:r>
          </w:p>
          <w:p w:rsidR="00517D78" w:rsidRDefault="00517D78" w:rsidP="00517D78">
            <w:pPr>
              <w:widowControl w:val="0"/>
              <w:jc w:val="both"/>
              <w:rPr>
                <w:rFonts w:eastAsia="Calibri"/>
                <w:spacing w:val="-2"/>
              </w:rPr>
            </w:pPr>
            <w:r w:rsidRPr="00517D78">
              <w:rPr>
                <w:rFonts w:eastAsia="Calibri"/>
                <w:b/>
                <w:spacing w:val="-2"/>
              </w:rPr>
              <w:t>Наличие функциональных знаний</w:t>
            </w:r>
            <w:r w:rsidRPr="00F64B30">
              <w:rPr>
                <w:rFonts w:eastAsia="Calibri"/>
                <w:spacing w:val="-2"/>
              </w:rPr>
              <w:t xml:space="preserve">: </w:t>
            </w:r>
          </w:p>
          <w:p w:rsidR="0025502E" w:rsidRPr="0025502E" w:rsidRDefault="0025502E" w:rsidP="00517D78">
            <w:pPr>
              <w:widowControl w:val="0"/>
              <w:jc w:val="both"/>
              <w:rPr>
                <w:lang w:bidi="en-US"/>
              </w:rPr>
            </w:pPr>
            <w:r w:rsidRPr="0025502E">
              <w:rPr>
                <w:lang w:bidi="en-US"/>
              </w:rPr>
              <w:t>порядок ведения дел в судах различной инстанции</w:t>
            </w:r>
            <w:r w:rsidRPr="0025502E">
              <w:rPr>
                <w:rFonts w:eastAsia="Calibri"/>
              </w:rPr>
              <w:t xml:space="preserve">, </w:t>
            </w:r>
            <w:r w:rsidRPr="0025502E">
              <w:rPr>
                <w:lang w:val="en-US" w:bidi="en-US"/>
              </w:rPr>
              <w:t> </w:t>
            </w:r>
            <w:r w:rsidRPr="0025502E">
              <w:rPr>
                <w:lang w:bidi="en-US"/>
              </w:rPr>
              <w:t>понятие нормы права, нормативного правового акта, правоотношений и их признаки; понятие проекта нормативного правового акта, инструменты и этапы его разработки; понятие официального отзыва на проекты нормативных правовых актов: этапы, ключевые принципы и технологии разработки; понятие, процедура рассмотрения обращений граждан.</w:t>
            </w:r>
          </w:p>
          <w:p w:rsidR="00517D78" w:rsidRDefault="00517D78" w:rsidP="00517D78">
            <w:pPr>
              <w:widowControl w:val="0"/>
              <w:jc w:val="both"/>
              <w:rPr>
                <w:rFonts w:eastAsia="Calibri"/>
              </w:rPr>
            </w:pPr>
            <w:r w:rsidRPr="00517D78">
              <w:rPr>
                <w:rFonts w:eastAsia="Calibri"/>
                <w:b/>
              </w:rPr>
              <w:t>Наличие базовых умений</w:t>
            </w:r>
            <w:r w:rsidRPr="00F64B30">
              <w:rPr>
                <w:rFonts w:eastAsia="Calibri"/>
              </w:rPr>
              <w:t xml:space="preserve">: </w:t>
            </w:r>
          </w:p>
          <w:p w:rsidR="0025502E" w:rsidRPr="0025502E" w:rsidRDefault="0025502E" w:rsidP="0025502E">
            <w:pPr>
              <w:pStyle w:val="Doc-0"/>
              <w:spacing w:line="240" w:lineRule="auto"/>
              <w:ind w:left="0" w:firstLine="0"/>
              <w:rPr>
                <w:sz w:val="24"/>
                <w:szCs w:val="24"/>
              </w:rPr>
            </w:pPr>
            <w:r w:rsidRPr="0025502E">
              <w:rPr>
                <w:sz w:val="24"/>
                <w:szCs w:val="24"/>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p>
          <w:p w:rsidR="00517D78" w:rsidRPr="0025502E" w:rsidRDefault="00517D78" w:rsidP="0025502E">
            <w:pPr>
              <w:pStyle w:val="ad"/>
              <w:jc w:val="both"/>
              <w:rPr>
                <w:rFonts w:ascii="Times New Roman" w:eastAsia="Calibri" w:hAnsi="Times New Roman"/>
                <w:sz w:val="24"/>
                <w:szCs w:val="24"/>
                <w:lang w:val="ru-RU"/>
              </w:rPr>
            </w:pPr>
            <w:r w:rsidRPr="00F741E4">
              <w:rPr>
                <w:rFonts w:ascii="Times New Roman" w:eastAsia="Calibri" w:hAnsi="Times New Roman"/>
                <w:b/>
                <w:sz w:val="24"/>
                <w:szCs w:val="24"/>
                <w:lang w:val="ru-RU"/>
              </w:rPr>
              <w:t>Наличие профессиональных умений</w:t>
            </w:r>
            <w:r w:rsidRPr="00F741E4">
              <w:rPr>
                <w:rFonts w:ascii="Times New Roman" w:eastAsia="Calibri" w:hAnsi="Times New Roman"/>
                <w:sz w:val="24"/>
                <w:szCs w:val="24"/>
                <w:lang w:val="ru-RU"/>
              </w:rPr>
              <w:t>:</w:t>
            </w:r>
            <w:r w:rsidR="00F741E4">
              <w:rPr>
                <w:rFonts w:ascii="Times New Roman" w:hAnsi="Times New Roman"/>
                <w:sz w:val="24"/>
                <w:szCs w:val="24"/>
                <w:lang w:val="ru-RU"/>
              </w:rPr>
              <w:t xml:space="preserve"> не предъявляются</w:t>
            </w:r>
            <w:r w:rsidR="0025502E" w:rsidRPr="0025502E">
              <w:rPr>
                <w:rFonts w:ascii="Times New Roman" w:hAnsi="Times New Roman"/>
                <w:sz w:val="24"/>
                <w:szCs w:val="24"/>
                <w:lang w:val="ru-RU"/>
              </w:rPr>
              <w:t>.</w:t>
            </w:r>
          </w:p>
          <w:p w:rsidR="0025502E" w:rsidRPr="0025502E" w:rsidRDefault="00517D78" w:rsidP="0025502E">
            <w:pPr>
              <w:contextualSpacing/>
              <w:jc w:val="both"/>
              <w:rPr>
                <w:lang w:bidi="en-US"/>
              </w:rPr>
            </w:pPr>
            <w:r w:rsidRPr="00517D78">
              <w:rPr>
                <w:b/>
                <w:lang w:bidi="en-US"/>
              </w:rPr>
              <w:t>Наличие функциональных умений</w:t>
            </w:r>
            <w:r w:rsidRPr="0025502E">
              <w:rPr>
                <w:lang w:bidi="en-US"/>
              </w:rPr>
              <w:t>:</w:t>
            </w:r>
            <w:r w:rsidRPr="0025502E">
              <w:rPr>
                <w:rFonts w:eastAsia="Calibri"/>
              </w:rPr>
              <w:t xml:space="preserve"> </w:t>
            </w:r>
            <w:r w:rsidR="0025502E" w:rsidRPr="0025502E">
              <w:rPr>
                <w:lang w:bidi="en-US"/>
              </w:rPr>
              <w:t>разработка, рассмотрение и согласование проектов заявлений, отзывов и других документов; подготовка аналитических, информационных и других материалов; организация и проведение мониторинга применения законодательства.</w:t>
            </w:r>
          </w:p>
          <w:p w:rsidR="00517D78" w:rsidRDefault="00517D78" w:rsidP="00517D78">
            <w:pPr>
              <w:pStyle w:val="1"/>
              <w:spacing w:before="0" w:after="0"/>
              <w:rPr>
                <w:rFonts w:ascii="Times New Roman" w:hAnsi="Times New Roman"/>
                <w:sz w:val="24"/>
                <w:szCs w:val="24"/>
              </w:rPr>
            </w:pPr>
            <w:r>
              <w:rPr>
                <w:rFonts w:ascii="Times New Roman" w:hAnsi="Times New Roman"/>
                <w:sz w:val="24"/>
                <w:szCs w:val="24"/>
              </w:rPr>
              <w:t>Должностные обязанности</w:t>
            </w:r>
          </w:p>
          <w:p w:rsidR="00517D78" w:rsidRPr="00525A94" w:rsidRDefault="0025502E" w:rsidP="00517D78">
            <w:pPr>
              <w:widowControl w:val="0"/>
              <w:jc w:val="both"/>
              <w:rPr>
                <w:b/>
              </w:rPr>
            </w:pPr>
            <w:r>
              <w:rPr>
                <w:b/>
              </w:rPr>
              <w:t>Г</w:t>
            </w:r>
            <w:r w:rsidR="00517D78" w:rsidRPr="00525A94">
              <w:rPr>
                <w:b/>
              </w:rPr>
              <w:t>осударственный налоговый инспектор обязан:</w:t>
            </w:r>
          </w:p>
          <w:p w:rsidR="00B04C08" w:rsidRPr="00B04C08" w:rsidRDefault="00B04C08" w:rsidP="00B04C08">
            <w:pPr>
              <w:shd w:val="clear" w:color="auto" w:fill="FFFFFF"/>
              <w:jc w:val="both"/>
            </w:pPr>
            <w:r w:rsidRPr="00B04C08">
              <w:t>- Выполнять основные обязанности государственного гражданского служащего, определенные статьей 15 Федерального Закона от 27.07.2004 № 79-ФЗ «О государственной гражданской службе Российской Федерации»;</w:t>
            </w:r>
          </w:p>
          <w:p w:rsidR="00B04C08" w:rsidRPr="00B04C08" w:rsidRDefault="00B04C08" w:rsidP="00B04C08">
            <w:pPr>
              <w:shd w:val="clear" w:color="auto" w:fill="FFFFFF"/>
              <w:jc w:val="both"/>
            </w:pPr>
            <w:r w:rsidRPr="00B04C08">
              <w:t>- Соблюдать Кодекс этики и служебного поведения государственных гражданских служащих Федеральной налоговой</w:t>
            </w:r>
            <w:r>
              <w:t xml:space="preserve"> службы, утвержденного приказом </w:t>
            </w:r>
            <w:r w:rsidRPr="00B04C08">
              <w:t>ФНС России от 11.04.2011 № ММВ-7-4/260@;</w:t>
            </w:r>
          </w:p>
          <w:p w:rsidR="00B04C08" w:rsidRPr="00B04C08" w:rsidRDefault="00B04C08" w:rsidP="00B04C08">
            <w:pPr>
              <w:shd w:val="clear" w:color="auto" w:fill="FFFFFF"/>
              <w:jc w:val="both"/>
            </w:pPr>
            <w:r w:rsidRPr="00B04C08">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04C08" w:rsidRPr="00B04C08" w:rsidRDefault="00B04C08" w:rsidP="00B04C08">
            <w:pPr>
              <w:shd w:val="clear" w:color="auto" w:fill="FFFFFF"/>
              <w:jc w:val="both"/>
            </w:pPr>
            <w:r w:rsidRPr="00B04C08">
              <w:t>- Принимать меры по недопущению любой возможности возникновения конфликта интересов;</w:t>
            </w:r>
          </w:p>
          <w:p w:rsidR="00B04C08" w:rsidRPr="00B04C08" w:rsidRDefault="00B04C08" w:rsidP="00B04C08">
            <w:pPr>
              <w:shd w:val="clear" w:color="auto" w:fill="FFFFFF"/>
              <w:jc w:val="both"/>
            </w:pPr>
            <w:r w:rsidRPr="00B04C08">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04C08" w:rsidRPr="00B04C08" w:rsidRDefault="00B04C08" w:rsidP="00B04C08">
            <w:pPr>
              <w:widowControl w:val="0"/>
              <w:shd w:val="clear" w:color="auto" w:fill="FFFFFF"/>
              <w:autoSpaceDE w:val="0"/>
              <w:autoSpaceDN w:val="0"/>
              <w:adjustRightInd w:val="0"/>
              <w:jc w:val="both"/>
            </w:pPr>
            <w:r w:rsidRPr="00B04C08">
              <w:t>- Осуществлять подготовку в установленном порядке заключений по вопросам, связанным с определением несостоятельности (банкротства) и финансовым анализом организаций, проектов решений об обращении в суд с заявлениями о признании должников несостоятельными (банкротами);</w:t>
            </w:r>
          </w:p>
          <w:p w:rsidR="00B04C08" w:rsidRPr="00B04C08" w:rsidRDefault="00B04C08" w:rsidP="00B04C08">
            <w:pPr>
              <w:shd w:val="clear" w:color="auto" w:fill="FFFFFF"/>
              <w:autoSpaceDE w:val="0"/>
              <w:autoSpaceDN w:val="0"/>
              <w:adjustRightInd w:val="0"/>
              <w:jc w:val="both"/>
            </w:pPr>
            <w:r w:rsidRPr="00B04C08">
              <w:t>- Осуществлять подготовку проектов приказов о формировании позиции уполномоченного органа для голосования на собраниях кредиторов;</w:t>
            </w:r>
          </w:p>
          <w:p w:rsidR="00B04C08" w:rsidRPr="00B04C08" w:rsidRDefault="00B04C08" w:rsidP="00B04C08">
            <w:pPr>
              <w:shd w:val="clear" w:color="auto" w:fill="FFFFFF"/>
              <w:autoSpaceDE w:val="0"/>
              <w:autoSpaceDN w:val="0"/>
              <w:adjustRightInd w:val="0"/>
              <w:jc w:val="both"/>
            </w:pPr>
            <w:r w:rsidRPr="00B04C08">
              <w:t>- Участвовать в качестве представителя уполномоченного органа в делах о банкротстве  и в процедурах банкротства, в собраниях (комитетах) кредиторов по делам о несостоятельности (банкротстве);</w:t>
            </w:r>
          </w:p>
          <w:p w:rsidR="00B04C08" w:rsidRPr="00B04C08" w:rsidRDefault="00B04C08" w:rsidP="00B04C08">
            <w:pPr>
              <w:shd w:val="clear" w:color="auto" w:fill="FFFFFF"/>
              <w:autoSpaceDE w:val="0"/>
              <w:autoSpaceDN w:val="0"/>
              <w:adjustRightInd w:val="0"/>
              <w:jc w:val="both"/>
            </w:pPr>
            <w:r w:rsidRPr="00B04C08">
              <w:t xml:space="preserve">- Осуществлять подготовку и предъявление в суд и кредиторам процессуальных документов, </w:t>
            </w:r>
            <w:r w:rsidRPr="00B04C08">
              <w:lastRenderedPageBreak/>
              <w:t>необходимых для реализации предоставленных прав и полномочий, при участии в делах о банкротстве и в процедурах банкротства;</w:t>
            </w:r>
          </w:p>
          <w:p w:rsidR="00B04C08" w:rsidRPr="00B04C08" w:rsidRDefault="00B04C08" w:rsidP="00B04C08">
            <w:pPr>
              <w:shd w:val="clear" w:color="auto" w:fill="FFFFFF"/>
              <w:autoSpaceDE w:val="0"/>
              <w:autoSpaceDN w:val="0"/>
              <w:adjustRightInd w:val="0"/>
              <w:jc w:val="both"/>
            </w:pPr>
            <w:r w:rsidRPr="00B04C08">
              <w:t>- Осуществлять подготовку проектов апелляционных, кассационных, надзорных жалоб на судебные акты, вынесенные по делам о несостоятельности (банкротстве).</w:t>
            </w:r>
          </w:p>
          <w:p w:rsidR="00B04C08" w:rsidRPr="00B04C08" w:rsidRDefault="00B04C08" w:rsidP="00B04C08">
            <w:pPr>
              <w:shd w:val="clear" w:color="auto" w:fill="FFFFFF"/>
              <w:autoSpaceDE w:val="0"/>
              <w:autoSpaceDN w:val="0"/>
              <w:adjustRightInd w:val="0"/>
              <w:jc w:val="both"/>
            </w:pPr>
            <w:r w:rsidRPr="00B04C08">
              <w:t xml:space="preserve">- </w:t>
            </w:r>
            <w:r w:rsidRPr="00B04C08">
              <w:rPr>
                <w:color w:val="000000"/>
              </w:rPr>
              <w:t xml:space="preserve">Осуществлять подготовку и предъявление в суд </w:t>
            </w:r>
            <w:r>
              <w:t xml:space="preserve">заявлений о взыскании </w:t>
            </w:r>
            <w:r w:rsidRPr="00B04C08">
              <w:t>с руководителей должника убытков, в виде судебных расходов в порядке субсидиарной ответственности;</w:t>
            </w:r>
          </w:p>
          <w:p w:rsidR="00B04C08" w:rsidRPr="00B04C08" w:rsidRDefault="00B04C08" w:rsidP="00B04C08">
            <w:pPr>
              <w:shd w:val="clear" w:color="auto" w:fill="FFFFFF"/>
              <w:autoSpaceDE w:val="0"/>
              <w:autoSpaceDN w:val="0"/>
              <w:adjustRightInd w:val="0"/>
              <w:jc w:val="both"/>
            </w:pPr>
            <w:r w:rsidRPr="00B04C08">
              <w:t xml:space="preserve">- </w:t>
            </w:r>
            <w:r w:rsidRPr="00B04C08">
              <w:rPr>
                <w:color w:val="000000"/>
              </w:rPr>
              <w:t>Изучать арбитражную практику, отслеживать изменения</w:t>
            </w:r>
            <w:r>
              <w:rPr>
                <w:color w:val="000000"/>
              </w:rPr>
              <w:t xml:space="preserve"> в законодательстве </w:t>
            </w:r>
            <w:r w:rsidRPr="00B04C08">
              <w:rPr>
                <w:color w:val="000000"/>
              </w:rPr>
              <w:t>и доводить до налоговых инспекций изменения в законодательстве, касающиеся несостоятельности (банкротства) налогоплательщиков;</w:t>
            </w:r>
          </w:p>
          <w:p w:rsidR="00B04C08" w:rsidRPr="00B04C08" w:rsidRDefault="00B04C08" w:rsidP="00B04C08">
            <w:pPr>
              <w:widowControl w:val="0"/>
              <w:shd w:val="clear" w:color="auto" w:fill="FFFFFF"/>
              <w:autoSpaceDE w:val="0"/>
              <w:autoSpaceDN w:val="0"/>
              <w:adjustRightInd w:val="0"/>
              <w:jc w:val="both"/>
            </w:pPr>
            <w:r w:rsidRPr="00B04C08">
              <w:t>- Осуществлять мониторинг публикаций о введении процедур несостоятельности (банкротства) в газете «</w:t>
            </w:r>
            <w:proofErr w:type="spellStart"/>
            <w:r w:rsidRPr="00B04C08">
              <w:t>Коммерсантъ</w:t>
            </w:r>
            <w:proofErr w:type="spellEnd"/>
            <w:r w:rsidRPr="00B04C08">
              <w:t>», сайте ЕФРСБ и готовить заявления о включении требований уполномоченного органа в реестр требований кредиторов должников;</w:t>
            </w:r>
          </w:p>
          <w:p w:rsidR="00B04C08" w:rsidRPr="00B04C08" w:rsidRDefault="00B04C08" w:rsidP="00B04C08">
            <w:pPr>
              <w:widowControl w:val="0"/>
              <w:jc w:val="both"/>
            </w:pPr>
            <w:r w:rsidRPr="00B04C08">
              <w:rPr>
                <w:color w:val="000000"/>
              </w:rPr>
              <w:t xml:space="preserve">- </w:t>
            </w:r>
            <w:r w:rsidRPr="00B04C08">
              <w:t>Участвовать в арбитражном суде по вопросам рассмотрения заявлений о признании должников несостоятельными (банкротами) и включении  требований уполномоченного органа в реестр требований кредиторов;</w:t>
            </w:r>
          </w:p>
          <w:p w:rsidR="00B04C08" w:rsidRPr="00B04C08" w:rsidRDefault="00B04C08" w:rsidP="00B04C08">
            <w:pPr>
              <w:widowControl w:val="0"/>
              <w:tabs>
                <w:tab w:val="left" w:pos="993"/>
              </w:tabs>
              <w:jc w:val="both"/>
            </w:pPr>
            <w:r w:rsidRPr="00B04C08">
              <w:rPr>
                <w:color w:val="000000"/>
              </w:rPr>
              <w:t xml:space="preserve">- </w:t>
            </w:r>
            <w:r w:rsidRPr="00B04C08">
              <w:t xml:space="preserve">Осуществлять </w:t>
            </w:r>
            <w:proofErr w:type="gramStart"/>
            <w:r w:rsidRPr="00B04C08">
              <w:t>контроль за</w:t>
            </w:r>
            <w:proofErr w:type="gramEnd"/>
            <w:r w:rsidRPr="00B04C08">
              <w:t xml:space="preserve"> деятельностью Межрайонных ИФНС России по Амурской области с использованием информационных ресурсов АИС «Налог» Управления и Федеральных информационных ресурсов:</w:t>
            </w:r>
          </w:p>
          <w:p w:rsidR="00B04C08" w:rsidRPr="00B04C08" w:rsidRDefault="00B04C08" w:rsidP="00B04C08">
            <w:pPr>
              <w:widowControl w:val="0"/>
              <w:tabs>
                <w:tab w:val="left" w:pos="993"/>
              </w:tabs>
              <w:jc w:val="both"/>
            </w:pPr>
            <w:r w:rsidRPr="00B04C08">
              <w:t>программный комплекс ЭОД местного уровня,</w:t>
            </w:r>
          </w:p>
          <w:p w:rsidR="00B04C08" w:rsidRPr="00B04C08" w:rsidRDefault="00B04C08" w:rsidP="00B04C08">
            <w:pPr>
              <w:widowControl w:val="0"/>
              <w:tabs>
                <w:tab w:val="left" w:pos="993"/>
              </w:tabs>
              <w:jc w:val="both"/>
            </w:pPr>
            <w:r w:rsidRPr="00B04C08">
              <w:t>программный комплекс «Свод  2000»,</w:t>
            </w:r>
          </w:p>
          <w:p w:rsidR="00B04C08" w:rsidRPr="00B04C08" w:rsidRDefault="00B04C08" w:rsidP="00B04C08">
            <w:pPr>
              <w:widowControl w:val="0"/>
              <w:tabs>
                <w:tab w:val="num" w:pos="142"/>
                <w:tab w:val="left" w:pos="993"/>
              </w:tabs>
              <w:jc w:val="both"/>
            </w:pPr>
            <w:r w:rsidRPr="00B04C08">
              <w:t xml:space="preserve">программный комплекс </w:t>
            </w:r>
            <w:proofErr w:type="spellStart"/>
            <w:r w:rsidRPr="00B04C08">
              <w:t>СЭД-Регион</w:t>
            </w:r>
            <w:proofErr w:type="spellEnd"/>
            <w:r w:rsidRPr="00B04C08">
              <w:t xml:space="preserve"> «</w:t>
            </w:r>
            <w:proofErr w:type="spellStart"/>
            <w:r w:rsidRPr="00B04C08">
              <w:rPr>
                <w:lang w:val="en-US"/>
              </w:rPr>
              <w:t>LotusNotus</w:t>
            </w:r>
            <w:proofErr w:type="spellEnd"/>
            <w:r w:rsidRPr="00B04C08">
              <w:t>»;</w:t>
            </w:r>
          </w:p>
          <w:p w:rsidR="00B04C08" w:rsidRPr="00B04C08" w:rsidRDefault="00B04C08" w:rsidP="00B04C08">
            <w:pPr>
              <w:widowControl w:val="0"/>
              <w:tabs>
                <w:tab w:val="num" w:pos="142"/>
                <w:tab w:val="left" w:pos="993"/>
              </w:tabs>
              <w:jc w:val="both"/>
            </w:pPr>
            <w:r w:rsidRPr="00B04C08">
              <w:t xml:space="preserve">- Осуществлять консультационную </w:t>
            </w:r>
            <w:r w:rsidRPr="00B04C08">
              <w:rPr>
                <w:color w:val="000000"/>
              </w:rPr>
              <w:t>и информационно -</w:t>
            </w:r>
            <w:r>
              <w:rPr>
                <w:color w:val="000000"/>
              </w:rPr>
              <w:t xml:space="preserve"> разъяснительную работу </w:t>
            </w:r>
            <w:r w:rsidRPr="00B04C08">
              <w:rPr>
                <w:color w:val="000000"/>
              </w:rPr>
              <w:t>по вопросам несостоятельности (банкротства) налогоплательщиков, входящим в компетенцию отдела с использованием правовых систем «Консультант плюс» и «Гарант»;</w:t>
            </w:r>
          </w:p>
          <w:p w:rsidR="00B04C08" w:rsidRPr="00B04C08" w:rsidRDefault="00B04C08" w:rsidP="00B04C08">
            <w:pPr>
              <w:widowControl w:val="0"/>
              <w:shd w:val="clear" w:color="auto" w:fill="FFFFFF"/>
              <w:autoSpaceDE w:val="0"/>
              <w:autoSpaceDN w:val="0"/>
              <w:adjustRightInd w:val="0"/>
              <w:jc w:val="both"/>
            </w:pPr>
            <w:r w:rsidRPr="00B04C08">
              <w:rPr>
                <w:color w:val="000000"/>
              </w:rPr>
              <w:t xml:space="preserve">- </w:t>
            </w:r>
            <w:r w:rsidRPr="00B04C08">
              <w:t xml:space="preserve">Осуществлять </w:t>
            </w:r>
            <w:proofErr w:type="gramStart"/>
            <w:r w:rsidRPr="00B04C08">
              <w:t>контроль за</w:t>
            </w:r>
            <w:proofErr w:type="gramEnd"/>
            <w:r w:rsidRPr="00B04C08">
              <w:t xml:space="preserve"> состоянием расчетов по налогоплательщикам, находящимся в процедурах несостоятельности (банкротства) с использованием информационных ресурсов АИС «Налог», ПК «Регион», ПК «ЭОД»– местный уровень;</w:t>
            </w:r>
          </w:p>
          <w:p w:rsidR="00B04C08" w:rsidRPr="00B04C08" w:rsidRDefault="00B04C08" w:rsidP="00B04C08">
            <w:pPr>
              <w:widowControl w:val="0"/>
              <w:shd w:val="clear" w:color="auto" w:fill="FFFFFF"/>
              <w:autoSpaceDE w:val="0"/>
              <w:autoSpaceDN w:val="0"/>
              <w:adjustRightInd w:val="0"/>
              <w:jc w:val="both"/>
              <w:rPr>
                <w:color w:val="000000"/>
              </w:rPr>
            </w:pPr>
            <w:r w:rsidRPr="00B04C08">
              <w:t xml:space="preserve">- Осуществлять мониторинг за финансовым и имущественным состоянием налогоплательщиков на основе баз данных АИС «Налог» и ПК «Регион» для проведения контроля полноты применения мер арбитражными управляющими по выявлению имущества и иных активов (в том числе участие налогоплательщика </w:t>
            </w:r>
            <w:r w:rsidRPr="00B04C08">
              <w:rPr>
                <w:color w:val="000000"/>
              </w:rPr>
              <w:t>в качестве учредителей других юридических лиц);</w:t>
            </w:r>
          </w:p>
          <w:p w:rsidR="00B04C08" w:rsidRPr="00B04C08" w:rsidRDefault="00B04C08" w:rsidP="00B04C08">
            <w:pPr>
              <w:widowControl w:val="0"/>
              <w:tabs>
                <w:tab w:val="left" w:pos="142"/>
                <w:tab w:val="left" w:pos="2127"/>
              </w:tabs>
              <w:jc w:val="both"/>
            </w:pPr>
            <w:r w:rsidRPr="00B04C08">
              <w:t>- Оказывать практическую помощь нижестоящим налоговым органам по вопросам несостоятельности (банкротства) налогоплательщиков;</w:t>
            </w:r>
          </w:p>
          <w:p w:rsidR="00B04C08" w:rsidRPr="00B04C08" w:rsidRDefault="00B04C08" w:rsidP="00B04C08">
            <w:pPr>
              <w:widowControl w:val="0"/>
              <w:tabs>
                <w:tab w:val="left" w:pos="142"/>
                <w:tab w:val="left" w:pos="2127"/>
              </w:tabs>
              <w:jc w:val="both"/>
            </w:pPr>
            <w:r w:rsidRPr="00B04C08">
              <w:t>- Осуществлять подготовку заключений по жалобам юридических и физических лиц на действия подведомственных инспекций в пределах своей компетенции, а также подготовка  ответов на письма по вопросам, отнесенным к компетенции отдела;</w:t>
            </w:r>
          </w:p>
          <w:p w:rsidR="00B04C08" w:rsidRPr="00B04C08" w:rsidRDefault="00B04C08" w:rsidP="00B04C08">
            <w:pPr>
              <w:widowControl w:val="0"/>
              <w:tabs>
                <w:tab w:val="left" w:pos="142"/>
                <w:tab w:val="left" w:pos="2127"/>
              </w:tabs>
              <w:jc w:val="both"/>
              <w:rPr>
                <w:color w:val="000000"/>
              </w:rPr>
            </w:pPr>
            <w:r w:rsidRPr="00B04C08">
              <w:t xml:space="preserve">- </w:t>
            </w:r>
            <w:r w:rsidRPr="00B04C08">
              <w:rPr>
                <w:color w:val="000000"/>
              </w:rPr>
              <w:t>Участвовать  в аудиторских проверках внутреннего аудита;</w:t>
            </w:r>
          </w:p>
          <w:p w:rsidR="00B04C08" w:rsidRPr="00B04C08" w:rsidRDefault="00B04C08" w:rsidP="00B04C08">
            <w:pPr>
              <w:widowControl w:val="0"/>
              <w:tabs>
                <w:tab w:val="left" w:pos="0"/>
              </w:tabs>
              <w:jc w:val="both"/>
              <w:rPr>
                <w:rFonts w:eastAsia="Arial Unicode MS"/>
              </w:rPr>
            </w:pPr>
            <w:r w:rsidRPr="00B04C08">
              <w:t>- Составлять протоколы об административных правонарушениях, предусмотренных частью 8 статьи 14.13 Кодекса Российской Федерации об административных правонарушениях,  и осуществляет подготовку и предъявление в суд документов по привлечению к административной ответственности;</w:t>
            </w:r>
          </w:p>
          <w:p w:rsidR="00B04C08" w:rsidRPr="00B04C08" w:rsidRDefault="00B04C08" w:rsidP="00B04C08">
            <w:pPr>
              <w:widowControl w:val="0"/>
              <w:autoSpaceDE w:val="0"/>
              <w:autoSpaceDN w:val="0"/>
              <w:adjustRightInd w:val="0"/>
              <w:jc w:val="both"/>
            </w:pPr>
            <w:r w:rsidRPr="00B04C08">
              <w:t>- Осуществлять сопровождение выездных налоговых проверок в соответствии с рекомендациями ФНС России и Управления;</w:t>
            </w:r>
          </w:p>
          <w:p w:rsidR="00B04C08" w:rsidRPr="00B04C08" w:rsidRDefault="00B04C08" w:rsidP="00B04C08">
            <w:pPr>
              <w:widowControl w:val="0"/>
              <w:autoSpaceDE w:val="0"/>
              <w:autoSpaceDN w:val="0"/>
              <w:adjustRightInd w:val="0"/>
              <w:jc w:val="both"/>
            </w:pPr>
            <w:r w:rsidRPr="00B04C08">
              <w:t>- Осуществлять работу по подготовке и представлению в ФНС России информации о взыскании убытков с арбитражных управляющих, за не утверждением арбитражных управляющих, не возместивших убытки;</w:t>
            </w:r>
          </w:p>
          <w:p w:rsidR="00B04C08" w:rsidRPr="00B04C08" w:rsidRDefault="00B04C08" w:rsidP="00B04C08">
            <w:pPr>
              <w:widowControl w:val="0"/>
              <w:autoSpaceDE w:val="0"/>
              <w:autoSpaceDN w:val="0"/>
              <w:adjustRightInd w:val="0"/>
              <w:jc w:val="both"/>
            </w:pPr>
            <w:r w:rsidRPr="00B04C08">
              <w:t>- Осуществлять работу по подготовке информации для мониторинга организаций и индивидуальных предпринимателей, находящихся в процедурах банкротства;</w:t>
            </w:r>
          </w:p>
          <w:p w:rsidR="00B04C08" w:rsidRPr="00B04C08" w:rsidRDefault="00B04C08" w:rsidP="00B04C08">
            <w:pPr>
              <w:widowControl w:val="0"/>
              <w:autoSpaceDE w:val="0"/>
              <w:autoSpaceDN w:val="0"/>
              <w:adjustRightInd w:val="0"/>
              <w:jc w:val="both"/>
            </w:pPr>
            <w:r w:rsidRPr="00B04C08">
              <w:t>- Осуществлять работу по ведению и наполнению актуальной информацией регионального раздела «Банкротство» на Интернет-сайте ФНС России;</w:t>
            </w:r>
          </w:p>
          <w:p w:rsidR="00B04C08" w:rsidRPr="00B04C08" w:rsidRDefault="00B04C08" w:rsidP="00B04C08">
            <w:pPr>
              <w:widowControl w:val="0"/>
              <w:autoSpaceDE w:val="0"/>
              <w:autoSpaceDN w:val="0"/>
              <w:adjustRightInd w:val="0"/>
              <w:jc w:val="both"/>
            </w:pPr>
            <w:r w:rsidRPr="00B04C08">
              <w:t xml:space="preserve">- </w:t>
            </w:r>
            <w:r w:rsidRPr="00B04C08">
              <w:rPr>
                <w:rFonts w:eastAsia="Arial Unicode MS"/>
              </w:rPr>
              <w:t xml:space="preserve">Осуществлять </w:t>
            </w:r>
            <w:proofErr w:type="gramStart"/>
            <w:r w:rsidRPr="00B04C08">
              <w:rPr>
                <w:rFonts w:eastAsia="Arial Unicode MS"/>
              </w:rPr>
              <w:t>контроль за</w:t>
            </w:r>
            <w:proofErr w:type="gramEnd"/>
            <w:r w:rsidRPr="00B04C08">
              <w:rPr>
                <w:rFonts w:eastAsia="Arial Unicode MS"/>
              </w:rPr>
              <w:t xml:space="preserve"> сос</w:t>
            </w:r>
            <w:r>
              <w:rPr>
                <w:rFonts w:eastAsia="Arial Unicode MS"/>
              </w:rPr>
              <w:t xml:space="preserve">тоянием информационного ресурса </w:t>
            </w:r>
            <w:r w:rsidRPr="00B04C08">
              <w:rPr>
                <w:rFonts w:eastAsia="Arial Unicode MS"/>
              </w:rPr>
              <w:t>«Журнал обеспечения процедур банкротства»;</w:t>
            </w:r>
          </w:p>
          <w:p w:rsidR="00B04C08" w:rsidRPr="00B04C08" w:rsidRDefault="00B04C08" w:rsidP="00B04C08">
            <w:pPr>
              <w:widowControl w:val="0"/>
              <w:jc w:val="both"/>
            </w:pPr>
            <w:r w:rsidRPr="00B04C08">
              <w:lastRenderedPageBreak/>
              <w:t>- Осуществлять ведение Журнала по решениям об отложении инициирования процедуры банкротства и обеспечивает его представление в установленный срок в ФНС России;</w:t>
            </w:r>
          </w:p>
          <w:p w:rsidR="00B04C08" w:rsidRPr="00B04C08" w:rsidRDefault="00B04C08" w:rsidP="00B04C08">
            <w:pPr>
              <w:widowControl w:val="0"/>
              <w:jc w:val="both"/>
            </w:pPr>
            <w:r w:rsidRPr="00B04C08">
              <w:rPr>
                <w:rFonts w:eastAsia="Arial Unicode MS"/>
                <w:color w:val="000000"/>
              </w:rPr>
              <w:t xml:space="preserve">- </w:t>
            </w:r>
            <w:r w:rsidRPr="00B04C08">
              <w:t>Осуществлять подготовку и представление сводной информации в Межрегиональную инспекцию ФНС России по Дальневосточному федеральному округу о количестве прекращенных дел, принятых решениях об отложении, материалах об инициировании процедур банкротства, возвращенных на доработку ФНС России;</w:t>
            </w:r>
          </w:p>
          <w:p w:rsidR="00B04C08" w:rsidRPr="00B04C08" w:rsidRDefault="00B04C08" w:rsidP="00B04C08">
            <w:pPr>
              <w:widowControl w:val="0"/>
              <w:autoSpaceDE w:val="0"/>
              <w:autoSpaceDN w:val="0"/>
              <w:adjustRightInd w:val="0"/>
              <w:jc w:val="both"/>
              <w:rPr>
                <w:color w:val="000000"/>
              </w:rPr>
            </w:pPr>
            <w:r w:rsidRPr="00B04C08">
              <w:rPr>
                <w:color w:val="000000"/>
              </w:rPr>
              <w:t>- Проводить сверку уведомлений</w:t>
            </w:r>
            <w:r w:rsidRPr="00B04C08">
              <w:rPr>
                <w:rFonts w:eastAsia="Calibri"/>
              </w:rPr>
              <w:t xml:space="preserve"> о наличии задолженности по уплате страховых взносов и обязательных платежей </w:t>
            </w:r>
            <w:r w:rsidRPr="00B04C08">
              <w:rPr>
                <w:color w:val="000000"/>
              </w:rPr>
              <w:t>с федеральными органами исполнительной власти и государственными внебюджетными фондами, результаты которой в установленный срок направляет в ФНС России;</w:t>
            </w:r>
          </w:p>
          <w:p w:rsidR="00B04C08" w:rsidRPr="00B04C08" w:rsidRDefault="00B04C08" w:rsidP="00B04C08">
            <w:pPr>
              <w:widowControl w:val="0"/>
              <w:autoSpaceDE w:val="0"/>
              <w:autoSpaceDN w:val="0"/>
              <w:adjustRightInd w:val="0"/>
              <w:jc w:val="both"/>
              <w:rPr>
                <w:color w:val="000000"/>
              </w:rPr>
            </w:pPr>
            <w:r w:rsidRPr="00B04C08">
              <w:rPr>
                <w:color w:val="000000"/>
              </w:rPr>
              <w:t xml:space="preserve">- Осуществлять представление в установленный срок в ФНС России сведений в отношении должников всех групп и категорий, по которым ФНС России определена в порядке очередности </w:t>
            </w:r>
            <w:proofErr w:type="spellStart"/>
            <w:r w:rsidRPr="00B04C08">
              <w:rPr>
                <w:color w:val="000000"/>
              </w:rPr>
              <w:t>саморегулируемая</w:t>
            </w:r>
            <w:proofErr w:type="spellEnd"/>
            <w:r w:rsidRPr="00B04C08">
              <w:rPr>
                <w:color w:val="000000"/>
              </w:rPr>
              <w:t xml:space="preserve"> организация арбитражных управляющих при согласовании проектов решений о подаче в арбитражный суд заявлений о признании должников несостоятельными (банкротами).</w:t>
            </w:r>
          </w:p>
          <w:p w:rsidR="00B04C08" w:rsidRPr="00B04C08" w:rsidRDefault="00B04C08" w:rsidP="00B04C08">
            <w:pPr>
              <w:widowControl w:val="0"/>
              <w:autoSpaceDE w:val="0"/>
              <w:autoSpaceDN w:val="0"/>
              <w:adjustRightInd w:val="0"/>
              <w:jc w:val="both"/>
              <w:rPr>
                <w:color w:val="000000"/>
              </w:rPr>
            </w:pPr>
            <w:r w:rsidRPr="00B04C08">
              <w:rPr>
                <w:color w:val="000000"/>
              </w:rPr>
              <w:t>- Исполняет обязанности технолога, в том числе:</w:t>
            </w:r>
          </w:p>
          <w:p w:rsidR="00B04C08" w:rsidRPr="00B04C08" w:rsidRDefault="00B04C08" w:rsidP="00B04C08">
            <w:pPr>
              <w:widowControl w:val="0"/>
              <w:autoSpaceDE w:val="0"/>
              <w:autoSpaceDN w:val="0"/>
              <w:adjustRightInd w:val="0"/>
              <w:jc w:val="both"/>
              <w:rPr>
                <w:color w:val="000000"/>
              </w:rPr>
            </w:pPr>
            <w:r w:rsidRPr="00B04C08">
              <w:rPr>
                <w:color w:val="000000"/>
              </w:rPr>
              <w:t xml:space="preserve">осуществляет организацию выполнения технологических процессов ФНС России при внедрении программного обеспечения (в том числе при тестировании программного обеспечения, при проведении </w:t>
            </w:r>
            <w:proofErr w:type="spellStart"/>
            <w:r w:rsidRPr="00B04C08">
              <w:rPr>
                <w:color w:val="000000"/>
              </w:rPr>
              <w:t>пилотных</w:t>
            </w:r>
            <w:proofErr w:type="spellEnd"/>
            <w:r w:rsidRPr="00B04C08">
              <w:rPr>
                <w:color w:val="000000"/>
              </w:rPr>
              <w:t xml:space="preserve">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B04C08" w:rsidRPr="00B04C08" w:rsidRDefault="00B04C08" w:rsidP="00B04C08">
            <w:pPr>
              <w:widowControl w:val="0"/>
              <w:autoSpaceDE w:val="0"/>
              <w:autoSpaceDN w:val="0"/>
              <w:adjustRightInd w:val="0"/>
              <w:jc w:val="both"/>
              <w:rPr>
                <w:color w:val="000000"/>
              </w:rPr>
            </w:pPr>
            <w:r w:rsidRPr="00B04C08">
              <w:rPr>
                <w:color w:val="000000"/>
              </w:rPr>
              <w:t>подготавливает, корректирует и поддерживает в актуальном состоянии справочники и таблицы нормативно-справочной информации, ведение которых закреплено за контрольным отделом Управления приказом Управления;</w:t>
            </w:r>
          </w:p>
          <w:p w:rsidR="00B04C08" w:rsidRPr="00B04C08" w:rsidRDefault="00B04C08" w:rsidP="00B04C08">
            <w:pPr>
              <w:widowControl w:val="0"/>
              <w:autoSpaceDE w:val="0"/>
              <w:autoSpaceDN w:val="0"/>
              <w:adjustRightInd w:val="0"/>
              <w:jc w:val="both"/>
              <w:rPr>
                <w:color w:val="000000"/>
              </w:rPr>
            </w:pPr>
            <w:r w:rsidRPr="00B04C08">
              <w:rPr>
                <w:color w:val="000000"/>
              </w:rPr>
              <w:t>инструктирует и консультирует на рабочих местах сотрудников Управления, в том числе при смене версий программного обеспечения и при появлении вопросов в ходе выполнения технологических процессов ФНС России;</w:t>
            </w:r>
          </w:p>
          <w:p w:rsidR="00B04C08" w:rsidRPr="00B04C08" w:rsidRDefault="00B04C08" w:rsidP="00B04C08">
            <w:pPr>
              <w:widowControl w:val="0"/>
              <w:autoSpaceDE w:val="0"/>
              <w:autoSpaceDN w:val="0"/>
              <w:adjustRightInd w:val="0"/>
              <w:jc w:val="both"/>
              <w:rPr>
                <w:color w:val="000000"/>
              </w:rPr>
            </w:pPr>
            <w:r w:rsidRPr="00B04C08">
              <w:rPr>
                <w:color w:val="000000"/>
              </w:rPr>
              <w:t>выполняет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ответственным технологом Управления;</w:t>
            </w:r>
          </w:p>
          <w:p w:rsidR="00B04C08" w:rsidRPr="00B04C08" w:rsidRDefault="00B04C08" w:rsidP="00B04C08">
            <w:pPr>
              <w:widowControl w:val="0"/>
              <w:autoSpaceDE w:val="0"/>
              <w:autoSpaceDN w:val="0"/>
              <w:adjustRightInd w:val="0"/>
              <w:jc w:val="both"/>
              <w:rPr>
                <w:color w:val="000000"/>
              </w:rPr>
            </w:pPr>
            <w:r w:rsidRPr="00B04C08">
              <w:rPr>
                <w:color w:val="000000"/>
              </w:rPr>
              <w:t>подготавливает предложения ответственному технологу Управления по функциональным ролям (список доступных режимов, шаблонов ролей) для сотрудников Управления;</w:t>
            </w:r>
          </w:p>
          <w:p w:rsidR="00B04C08" w:rsidRPr="00B04C08" w:rsidRDefault="00B04C08" w:rsidP="00B04C08">
            <w:pPr>
              <w:widowControl w:val="0"/>
              <w:autoSpaceDE w:val="0"/>
              <w:autoSpaceDN w:val="0"/>
              <w:adjustRightInd w:val="0"/>
              <w:jc w:val="both"/>
              <w:rPr>
                <w:color w:val="000000"/>
              </w:rPr>
            </w:pPr>
            <w:r w:rsidRPr="00B04C08">
              <w:rPr>
                <w:color w:val="000000"/>
              </w:rPr>
              <w:t>анализирует и систематизирует проблемы в организации выполнения технологических процессов ФНС России и информирует об этих проблемах с предложениями по их устранению ответственному технологу Управления.</w:t>
            </w:r>
          </w:p>
          <w:p w:rsidR="00B04C08" w:rsidRPr="00B04C08" w:rsidRDefault="00B04C08" w:rsidP="00B04C08">
            <w:pPr>
              <w:widowControl w:val="0"/>
              <w:autoSpaceDE w:val="0"/>
              <w:autoSpaceDN w:val="0"/>
              <w:adjustRightInd w:val="0"/>
              <w:jc w:val="both"/>
            </w:pPr>
            <w:r w:rsidRPr="00B04C08">
              <w:rPr>
                <w:bCs/>
              </w:rPr>
              <w:t xml:space="preserve">- Выполнять </w:t>
            </w:r>
            <w:r w:rsidRPr="00B04C08">
              <w:t>технологические процессы ФНС России, в том числе:</w:t>
            </w:r>
          </w:p>
          <w:p w:rsidR="00B04C08" w:rsidRPr="00B04C08" w:rsidRDefault="00B04C08" w:rsidP="00B04C08">
            <w:pPr>
              <w:widowControl w:val="0"/>
              <w:autoSpaceDE w:val="0"/>
              <w:autoSpaceDN w:val="0"/>
              <w:adjustRightInd w:val="0"/>
              <w:jc w:val="both"/>
              <w:rPr>
                <w:color w:val="000000"/>
              </w:rPr>
            </w:pPr>
            <w:r>
              <w:rPr>
                <w:color w:val="000000"/>
              </w:rPr>
              <w:t xml:space="preserve">105.02.00.00.0010 </w:t>
            </w:r>
            <w:r w:rsidRPr="00B04C08">
              <w:rPr>
                <w:color w:val="000000"/>
              </w:rPr>
              <w:t>Ведение процедуры банкротства на основании решений арбитражного суда;</w:t>
            </w:r>
          </w:p>
          <w:p w:rsidR="00B04C08" w:rsidRPr="00B04C08" w:rsidRDefault="00B04C08" w:rsidP="00B04C08">
            <w:pPr>
              <w:widowControl w:val="0"/>
              <w:autoSpaceDE w:val="0"/>
              <w:autoSpaceDN w:val="0"/>
              <w:adjustRightInd w:val="0"/>
              <w:jc w:val="both"/>
              <w:rPr>
                <w:color w:val="000000"/>
              </w:rPr>
            </w:pPr>
            <w:r>
              <w:rPr>
                <w:color w:val="000000"/>
              </w:rPr>
              <w:t xml:space="preserve">105.03.00.00.0010 </w:t>
            </w:r>
            <w:r w:rsidRPr="00B04C08">
              <w:rPr>
                <w:color w:val="000000"/>
              </w:rPr>
              <w:t>Контроль погашения задолженности;</w:t>
            </w:r>
          </w:p>
          <w:p w:rsidR="00B04C08" w:rsidRPr="00B04C08" w:rsidRDefault="00B04C08" w:rsidP="00B04C08">
            <w:pPr>
              <w:widowControl w:val="0"/>
              <w:autoSpaceDE w:val="0"/>
              <w:autoSpaceDN w:val="0"/>
              <w:adjustRightInd w:val="0"/>
              <w:jc w:val="both"/>
              <w:rPr>
                <w:color w:val="000000"/>
              </w:rPr>
            </w:pPr>
            <w:r>
              <w:rPr>
                <w:color w:val="000000"/>
              </w:rPr>
              <w:t xml:space="preserve">105.01.00.00.0090 </w:t>
            </w:r>
            <w:r w:rsidRPr="00B04C08">
              <w:rPr>
                <w:color w:val="000000"/>
              </w:rPr>
              <w:t>Анализ динамики финансового состояния и платежеспособности организации;</w:t>
            </w:r>
          </w:p>
          <w:p w:rsidR="00B04C08" w:rsidRPr="00B04C08" w:rsidRDefault="00B04C08" w:rsidP="00B04C08">
            <w:pPr>
              <w:widowControl w:val="0"/>
              <w:autoSpaceDE w:val="0"/>
              <w:autoSpaceDN w:val="0"/>
              <w:adjustRightInd w:val="0"/>
              <w:jc w:val="both"/>
              <w:rPr>
                <w:color w:val="000000"/>
              </w:rPr>
            </w:pPr>
            <w:r>
              <w:rPr>
                <w:color w:val="000000"/>
              </w:rPr>
              <w:t xml:space="preserve">105.04.00.00.0060 </w:t>
            </w:r>
            <w:r w:rsidRPr="00B04C08">
              <w:rPr>
                <w:color w:val="000000"/>
              </w:rPr>
              <w:t xml:space="preserve">Смена </w:t>
            </w:r>
            <w:proofErr w:type="spellStart"/>
            <w:r w:rsidRPr="00B04C08">
              <w:rPr>
                <w:color w:val="000000"/>
              </w:rPr>
              <w:t>саморегулируемой</w:t>
            </w:r>
            <w:proofErr w:type="spellEnd"/>
            <w:r w:rsidRPr="00B04C08">
              <w:rPr>
                <w:color w:val="000000"/>
              </w:rPr>
              <w:t xml:space="preserve"> организации арбитражных управляющих (СРО АУ);</w:t>
            </w:r>
          </w:p>
          <w:p w:rsidR="00B04C08" w:rsidRPr="00B04C08" w:rsidRDefault="00B04C08" w:rsidP="00B04C08">
            <w:pPr>
              <w:widowControl w:val="0"/>
              <w:autoSpaceDE w:val="0"/>
              <w:autoSpaceDN w:val="0"/>
              <w:adjustRightInd w:val="0"/>
              <w:jc w:val="both"/>
              <w:rPr>
                <w:color w:val="000000"/>
              </w:rPr>
            </w:pPr>
            <w:r>
              <w:rPr>
                <w:color w:val="000000"/>
              </w:rPr>
              <w:t xml:space="preserve">105.02.00.00.0170 </w:t>
            </w:r>
            <w:r w:rsidRPr="00B04C08">
              <w:rPr>
                <w:color w:val="000000"/>
              </w:rPr>
              <w:t>Возражения на требования кредиторов;</w:t>
            </w:r>
          </w:p>
          <w:p w:rsidR="00B04C08" w:rsidRPr="00B04C08" w:rsidRDefault="00B04C08" w:rsidP="00B04C08">
            <w:pPr>
              <w:widowControl w:val="0"/>
              <w:autoSpaceDE w:val="0"/>
              <w:autoSpaceDN w:val="0"/>
              <w:adjustRightInd w:val="0"/>
              <w:jc w:val="both"/>
              <w:rPr>
                <w:color w:val="000000"/>
              </w:rPr>
            </w:pPr>
            <w:r>
              <w:rPr>
                <w:color w:val="000000"/>
              </w:rPr>
              <w:t xml:space="preserve">105.02.00.00.0020 </w:t>
            </w:r>
            <w:proofErr w:type="gramStart"/>
            <w:r w:rsidRPr="00B04C08">
              <w:rPr>
                <w:color w:val="000000"/>
              </w:rPr>
              <w:t>Контроль за</w:t>
            </w:r>
            <w:proofErr w:type="gramEnd"/>
            <w:r w:rsidRPr="00B04C08">
              <w:rPr>
                <w:color w:val="000000"/>
              </w:rPr>
              <w:t xml:space="preserve"> деятельностью арбитражных управляющих, в том числе за взысканием убытков, причиненных неправомерными действиями арбитражных управляющих; </w:t>
            </w:r>
          </w:p>
          <w:p w:rsidR="00B04C08" w:rsidRPr="00B04C08" w:rsidRDefault="00B04C08" w:rsidP="00B04C08">
            <w:pPr>
              <w:widowControl w:val="0"/>
              <w:autoSpaceDE w:val="0"/>
              <w:autoSpaceDN w:val="0"/>
              <w:adjustRightInd w:val="0"/>
              <w:jc w:val="both"/>
              <w:rPr>
                <w:color w:val="000000"/>
              </w:rPr>
            </w:pPr>
            <w:r>
              <w:rPr>
                <w:color w:val="000000"/>
              </w:rPr>
              <w:t xml:space="preserve">105.02.00.00.0130 </w:t>
            </w:r>
            <w:r w:rsidRPr="00B04C08">
              <w:rPr>
                <w:color w:val="000000"/>
              </w:rPr>
              <w:t>Участие в собраниях (заседаниях комитетов) кредиторов;</w:t>
            </w:r>
          </w:p>
          <w:p w:rsidR="00B04C08" w:rsidRPr="00B04C08" w:rsidRDefault="00B04C08" w:rsidP="00B04C08">
            <w:pPr>
              <w:widowControl w:val="0"/>
              <w:autoSpaceDE w:val="0"/>
              <w:autoSpaceDN w:val="0"/>
              <w:adjustRightInd w:val="0"/>
              <w:jc w:val="both"/>
              <w:rPr>
                <w:color w:val="000000"/>
              </w:rPr>
            </w:pPr>
            <w:r w:rsidRPr="00B04C08">
              <w:rPr>
                <w:color w:val="000000"/>
              </w:rPr>
              <w:t>105.0</w:t>
            </w:r>
            <w:r>
              <w:rPr>
                <w:color w:val="000000"/>
              </w:rPr>
              <w:t xml:space="preserve">2.00.00.0140 </w:t>
            </w:r>
            <w:r w:rsidRPr="00B04C08">
              <w:rPr>
                <w:color w:val="000000"/>
              </w:rPr>
              <w:t xml:space="preserve">Контроль сроков и действий, осуществляемый уполномоченным органом в ходе процедур банкротства; </w:t>
            </w:r>
          </w:p>
          <w:p w:rsidR="00B04C08" w:rsidRPr="00B04C08" w:rsidRDefault="00B04C08" w:rsidP="00B04C08">
            <w:pPr>
              <w:widowControl w:val="0"/>
              <w:autoSpaceDE w:val="0"/>
              <w:autoSpaceDN w:val="0"/>
              <w:adjustRightInd w:val="0"/>
              <w:jc w:val="both"/>
              <w:rPr>
                <w:color w:val="000000"/>
              </w:rPr>
            </w:pPr>
            <w:r>
              <w:rPr>
                <w:color w:val="000000"/>
              </w:rPr>
              <w:t xml:space="preserve">105.05.00.00.0010 </w:t>
            </w:r>
            <w:r w:rsidRPr="00B04C08">
              <w:rPr>
                <w:color w:val="000000"/>
              </w:rPr>
              <w:t>Сопровождение процедуры реструктуризация долгов гражданина;</w:t>
            </w:r>
          </w:p>
          <w:p w:rsidR="00B04C08" w:rsidRPr="00B04C08" w:rsidRDefault="00B04C08" w:rsidP="00B04C08">
            <w:pPr>
              <w:widowControl w:val="0"/>
              <w:autoSpaceDE w:val="0"/>
              <w:autoSpaceDN w:val="0"/>
              <w:adjustRightInd w:val="0"/>
              <w:jc w:val="both"/>
              <w:rPr>
                <w:color w:val="000000"/>
              </w:rPr>
            </w:pPr>
            <w:r>
              <w:rPr>
                <w:color w:val="000000"/>
              </w:rPr>
              <w:t xml:space="preserve">105.02.00.00.0080 </w:t>
            </w:r>
            <w:r w:rsidRPr="00B04C08">
              <w:rPr>
                <w:color w:val="000000"/>
              </w:rPr>
              <w:t>Сопровождение процедуры внешнего управления;</w:t>
            </w:r>
          </w:p>
          <w:p w:rsidR="00B04C08" w:rsidRPr="00B04C08" w:rsidRDefault="002C03D4" w:rsidP="00B04C08">
            <w:pPr>
              <w:widowControl w:val="0"/>
              <w:autoSpaceDE w:val="0"/>
              <w:autoSpaceDN w:val="0"/>
              <w:adjustRightInd w:val="0"/>
              <w:jc w:val="both"/>
              <w:rPr>
                <w:color w:val="000000"/>
              </w:rPr>
            </w:pPr>
            <w:r>
              <w:rPr>
                <w:color w:val="000000"/>
              </w:rPr>
              <w:t xml:space="preserve">105.02.00.00.0040 </w:t>
            </w:r>
            <w:r w:rsidR="00B04C08" w:rsidRPr="00B04C08">
              <w:rPr>
                <w:color w:val="000000"/>
              </w:rPr>
              <w:t>Привлечение к субсидиарной ответственности в деле о банкротстве;</w:t>
            </w:r>
          </w:p>
          <w:p w:rsidR="00B04C08" w:rsidRPr="00B04C08" w:rsidRDefault="002C03D4" w:rsidP="00B04C08">
            <w:pPr>
              <w:widowControl w:val="0"/>
              <w:autoSpaceDE w:val="0"/>
              <w:autoSpaceDN w:val="0"/>
              <w:adjustRightInd w:val="0"/>
              <w:jc w:val="both"/>
              <w:rPr>
                <w:color w:val="000000"/>
              </w:rPr>
            </w:pPr>
            <w:r>
              <w:rPr>
                <w:color w:val="000000"/>
              </w:rPr>
              <w:t xml:space="preserve">105.02.00.00.0030 </w:t>
            </w:r>
            <w:r w:rsidR="00B04C08" w:rsidRPr="00B04C08">
              <w:rPr>
                <w:color w:val="000000"/>
              </w:rPr>
              <w:t>Взаимодействие с правоохранительными органами и органами прокуратуры в ходе дела о банкротстве;</w:t>
            </w:r>
          </w:p>
          <w:p w:rsidR="00B04C08" w:rsidRPr="00B04C08" w:rsidRDefault="002C03D4" w:rsidP="00B04C08">
            <w:pPr>
              <w:widowControl w:val="0"/>
              <w:autoSpaceDE w:val="0"/>
              <w:autoSpaceDN w:val="0"/>
              <w:adjustRightInd w:val="0"/>
              <w:jc w:val="both"/>
              <w:rPr>
                <w:color w:val="000000"/>
              </w:rPr>
            </w:pPr>
            <w:r>
              <w:rPr>
                <w:color w:val="000000"/>
              </w:rPr>
              <w:t>105.04.00.00.0020</w:t>
            </w:r>
            <w:proofErr w:type="gramStart"/>
            <w:r>
              <w:rPr>
                <w:color w:val="000000"/>
              </w:rPr>
              <w:t xml:space="preserve"> </w:t>
            </w:r>
            <w:r w:rsidR="00B04C08" w:rsidRPr="00B04C08">
              <w:rPr>
                <w:color w:val="000000"/>
              </w:rPr>
              <w:t>Н</w:t>
            </w:r>
            <w:proofErr w:type="gramEnd"/>
            <w:r w:rsidR="00B04C08" w:rsidRPr="00B04C08">
              <w:rPr>
                <w:color w:val="000000"/>
              </w:rPr>
              <w:t xml:space="preserve">е учет </w:t>
            </w:r>
            <w:proofErr w:type="spellStart"/>
            <w:r w:rsidR="00B04C08" w:rsidRPr="00B04C08">
              <w:rPr>
                <w:color w:val="000000"/>
              </w:rPr>
              <w:t>саморегулируемой</w:t>
            </w:r>
            <w:proofErr w:type="spellEnd"/>
            <w:r w:rsidR="00B04C08" w:rsidRPr="00B04C08">
              <w:rPr>
                <w:color w:val="000000"/>
              </w:rPr>
              <w:t xml:space="preserve"> организации при выборе </w:t>
            </w:r>
            <w:proofErr w:type="spellStart"/>
            <w:r w:rsidR="00B04C08" w:rsidRPr="00B04C08">
              <w:rPr>
                <w:color w:val="000000"/>
              </w:rPr>
              <w:t>саморегулируемой</w:t>
            </w:r>
            <w:proofErr w:type="spellEnd"/>
            <w:r w:rsidR="00B04C08" w:rsidRPr="00B04C08">
              <w:rPr>
                <w:color w:val="000000"/>
              </w:rPr>
              <w:t xml:space="preserve"> организации для указания в заявлении о признании должника банкротом;</w:t>
            </w:r>
          </w:p>
          <w:p w:rsidR="00B04C08" w:rsidRPr="00B04C08" w:rsidRDefault="002C03D4" w:rsidP="00B04C08">
            <w:pPr>
              <w:widowControl w:val="0"/>
              <w:autoSpaceDE w:val="0"/>
              <w:autoSpaceDN w:val="0"/>
              <w:adjustRightInd w:val="0"/>
              <w:jc w:val="both"/>
              <w:rPr>
                <w:color w:val="000000"/>
              </w:rPr>
            </w:pPr>
            <w:r>
              <w:rPr>
                <w:color w:val="000000"/>
              </w:rPr>
              <w:lastRenderedPageBreak/>
              <w:t xml:space="preserve">105.01.00.00.0040 </w:t>
            </w:r>
            <w:r w:rsidR="00B04C08" w:rsidRPr="00B04C08">
              <w:rPr>
                <w:color w:val="000000"/>
              </w:rPr>
              <w:t>Принятие решения о подаче (или об отложении подачи) заявления в арбитражный суд о признании должника банкротом;</w:t>
            </w:r>
          </w:p>
          <w:p w:rsidR="00B04C08" w:rsidRPr="00B04C08" w:rsidRDefault="002C03D4" w:rsidP="00B04C08">
            <w:pPr>
              <w:widowControl w:val="0"/>
              <w:autoSpaceDE w:val="0"/>
              <w:autoSpaceDN w:val="0"/>
              <w:adjustRightInd w:val="0"/>
              <w:jc w:val="both"/>
              <w:rPr>
                <w:color w:val="000000"/>
              </w:rPr>
            </w:pPr>
            <w:r>
              <w:rPr>
                <w:color w:val="000000"/>
              </w:rPr>
              <w:t xml:space="preserve">105.01.00.00.0090 </w:t>
            </w:r>
            <w:r w:rsidR="00B04C08" w:rsidRPr="00B04C08">
              <w:rPr>
                <w:color w:val="000000"/>
              </w:rPr>
              <w:t>Анализ динамики финансового состояния и платежеспособности организации;</w:t>
            </w:r>
          </w:p>
          <w:p w:rsidR="00B04C08" w:rsidRPr="00B04C08" w:rsidRDefault="002C03D4" w:rsidP="00B04C08">
            <w:pPr>
              <w:widowControl w:val="0"/>
              <w:autoSpaceDE w:val="0"/>
              <w:autoSpaceDN w:val="0"/>
              <w:adjustRightInd w:val="0"/>
              <w:jc w:val="both"/>
              <w:rPr>
                <w:color w:val="000000"/>
              </w:rPr>
            </w:pPr>
            <w:r>
              <w:rPr>
                <w:color w:val="000000"/>
              </w:rPr>
              <w:t xml:space="preserve">105.04.00.00.0030 </w:t>
            </w:r>
            <w:r w:rsidR="00B04C08" w:rsidRPr="00B04C08">
              <w:rPr>
                <w:color w:val="000000"/>
              </w:rPr>
              <w:t xml:space="preserve">Выбор </w:t>
            </w:r>
            <w:proofErr w:type="spellStart"/>
            <w:r w:rsidR="00B04C08" w:rsidRPr="00B04C08">
              <w:rPr>
                <w:color w:val="000000"/>
              </w:rPr>
              <w:t>саморегулируемой</w:t>
            </w:r>
            <w:proofErr w:type="spellEnd"/>
            <w:r w:rsidR="00B04C08" w:rsidRPr="00B04C08">
              <w:rPr>
                <w:color w:val="000000"/>
              </w:rPr>
              <w:t xml:space="preserve"> организации арбитражных управляющих при подаче в арбитражный суд заявления о признании должника банкротом и при смене </w:t>
            </w:r>
            <w:proofErr w:type="spellStart"/>
            <w:r w:rsidR="00B04C08" w:rsidRPr="00B04C08">
              <w:rPr>
                <w:color w:val="000000"/>
              </w:rPr>
              <w:t>саморегулируемой</w:t>
            </w:r>
            <w:proofErr w:type="spellEnd"/>
            <w:r w:rsidR="00B04C08" w:rsidRPr="00B04C08">
              <w:rPr>
                <w:color w:val="000000"/>
              </w:rPr>
              <w:t xml:space="preserve"> организации арбитражных управляющих в деле о банкротстве;</w:t>
            </w:r>
          </w:p>
          <w:p w:rsidR="00B04C08" w:rsidRPr="00B04C08" w:rsidRDefault="00B04C08" w:rsidP="00B04C08">
            <w:pPr>
              <w:widowControl w:val="0"/>
              <w:autoSpaceDE w:val="0"/>
              <w:autoSpaceDN w:val="0"/>
              <w:adjustRightInd w:val="0"/>
              <w:jc w:val="both"/>
              <w:rPr>
                <w:color w:val="000000"/>
              </w:rPr>
            </w:pPr>
            <w:r w:rsidRPr="00B04C08">
              <w:rPr>
                <w:color w:val="000000"/>
              </w:rPr>
              <w:t xml:space="preserve">105.04.00.00.0060 Смена </w:t>
            </w:r>
            <w:proofErr w:type="spellStart"/>
            <w:r w:rsidRPr="00B04C08">
              <w:rPr>
                <w:color w:val="000000"/>
              </w:rPr>
              <w:t>саморегулируемой</w:t>
            </w:r>
            <w:proofErr w:type="spellEnd"/>
            <w:r w:rsidRPr="00B04C08">
              <w:rPr>
                <w:color w:val="000000"/>
              </w:rPr>
              <w:t xml:space="preserve"> организации арбитражных управляющих (СРО АУ).</w:t>
            </w:r>
          </w:p>
          <w:p w:rsidR="00B04C08" w:rsidRPr="00B04C08" w:rsidRDefault="00B04C08" w:rsidP="00B04C08">
            <w:pPr>
              <w:widowControl w:val="0"/>
              <w:autoSpaceDE w:val="0"/>
              <w:autoSpaceDN w:val="0"/>
              <w:adjustRightInd w:val="0"/>
              <w:jc w:val="both"/>
            </w:pPr>
            <w:r w:rsidRPr="00B04C08">
              <w:t>- Осуществлять внутренний контроль методом самоконтроля выполняемых должностным лицом действий по технологическим процессам ФНС России;</w:t>
            </w:r>
          </w:p>
          <w:p w:rsidR="00B04C08" w:rsidRPr="00B04C08" w:rsidRDefault="00B04C08" w:rsidP="00B04C08">
            <w:pPr>
              <w:widowControl w:val="0"/>
              <w:jc w:val="both"/>
            </w:pPr>
            <w:r w:rsidRPr="00B04C08">
              <w:t>- Выполнять иные  поручения начальника (заместителя начальника)  отдела  в  пределах компетенции отдела.</w:t>
            </w:r>
          </w:p>
          <w:p w:rsidR="00517D78" w:rsidRPr="00517D78" w:rsidRDefault="002C03D4" w:rsidP="00517D78">
            <w:pPr>
              <w:jc w:val="both"/>
              <w:rPr>
                <w:b/>
              </w:rPr>
            </w:pPr>
            <w:r>
              <w:rPr>
                <w:rStyle w:val="FontStyle14"/>
                <w:b/>
                <w:sz w:val="24"/>
                <w:szCs w:val="24"/>
              </w:rPr>
              <w:t>Г</w:t>
            </w:r>
            <w:r w:rsidR="00517D78" w:rsidRPr="00517D78">
              <w:rPr>
                <w:rFonts w:eastAsia="Calibri"/>
                <w:b/>
                <w:lang w:eastAsia="en-US"/>
              </w:rPr>
              <w:t xml:space="preserve">осударственный налоговый инспектор имеет право: </w:t>
            </w:r>
          </w:p>
          <w:p w:rsidR="002C03D4" w:rsidRPr="002C03D4" w:rsidRDefault="002C03D4" w:rsidP="002C03D4">
            <w:pPr>
              <w:widowControl w:val="0"/>
              <w:tabs>
                <w:tab w:val="left" w:pos="993"/>
                <w:tab w:val="left" w:pos="1080"/>
              </w:tabs>
              <w:jc w:val="both"/>
            </w:pPr>
            <w:r>
              <w:t xml:space="preserve">- </w:t>
            </w:r>
            <w:r w:rsidRPr="002C03D4">
              <w:t>пользоваться правами сотрудника налоговых органов, предоставленными статьей 31 Налогового кодекса Российской Федерации.</w:t>
            </w:r>
          </w:p>
          <w:p w:rsidR="002C03D4" w:rsidRPr="002C03D4" w:rsidRDefault="002C03D4" w:rsidP="002C03D4">
            <w:pPr>
              <w:widowControl w:val="0"/>
              <w:tabs>
                <w:tab w:val="left" w:pos="993"/>
                <w:tab w:val="left" w:pos="1080"/>
              </w:tabs>
              <w:jc w:val="both"/>
            </w:pPr>
            <w:r>
              <w:t xml:space="preserve">- </w:t>
            </w:r>
            <w:r w:rsidRPr="002C03D4">
              <w:t>принимать участие в аудиторских проверках внутреннего аудита, проводимых Управлением.</w:t>
            </w:r>
          </w:p>
          <w:p w:rsidR="002C03D4" w:rsidRPr="002C03D4" w:rsidRDefault="002C03D4" w:rsidP="002C03D4">
            <w:pPr>
              <w:widowControl w:val="0"/>
              <w:tabs>
                <w:tab w:val="left" w:pos="993"/>
              </w:tabs>
              <w:jc w:val="both"/>
            </w:pPr>
            <w:r>
              <w:t xml:space="preserve">- </w:t>
            </w:r>
            <w:r w:rsidRPr="002C03D4">
              <w:t>получать в ходе проведения аудиторских проверок от должностных лиц нижестоящих налоговых органов документы, справки, сведения, необходимые для проведения проверки, объяснения по фактам выявленных нарушений и недостатков.</w:t>
            </w:r>
          </w:p>
          <w:p w:rsidR="002C03D4" w:rsidRPr="002C03D4" w:rsidRDefault="002C03D4" w:rsidP="002C03D4">
            <w:pPr>
              <w:widowControl w:val="0"/>
              <w:tabs>
                <w:tab w:val="left" w:pos="993"/>
              </w:tabs>
              <w:jc w:val="both"/>
            </w:pPr>
            <w:r>
              <w:t xml:space="preserve">- </w:t>
            </w:r>
            <w:r w:rsidRPr="002C03D4">
              <w:t>осуществлять подготовку проектов писем, распорядительных и иных документов                         по вопросам, входящим в компетенцию отдела.</w:t>
            </w:r>
          </w:p>
          <w:p w:rsidR="002C03D4" w:rsidRPr="002C03D4" w:rsidRDefault="002C03D4" w:rsidP="002C03D4">
            <w:pPr>
              <w:widowControl w:val="0"/>
              <w:tabs>
                <w:tab w:val="left" w:pos="993"/>
              </w:tabs>
              <w:jc w:val="both"/>
            </w:pPr>
            <w:r w:rsidRPr="002C03D4">
              <w:t>- принимать участие в работе курсов и семинаров, проводимых структурными подразделениями Управления.</w:t>
            </w:r>
          </w:p>
          <w:p w:rsidR="002C03D4" w:rsidRPr="002C03D4" w:rsidRDefault="002C03D4" w:rsidP="002C03D4">
            <w:pPr>
              <w:widowControl w:val="0"/>
              <w:tabs>
                <w:tab w:val="left" w:pos="993"/>
              </w:tabs>
              <w:jc w:val="both"/>
            </w:pPr>
            <w:r w:rsidRPr="002C03D4">
              <w:t>- работать с базами данных, содержащими сведения, составляющие налоговую тайну:</w:t>
            </w:r>
          </w:p>
          <w:p w:rsidR="002C03D4" w:rsidRPr="002C03D4" w:rsidRDefault="002C03D4" w:rsidP="002C03D4">
            <w:pPr>
              <w:widowControl w:val="0"/>
              <w:tabs>
                <w:tab w:val="left" w:pos="993"/>
                <w:tab w:val="left" w:pos="1560"/>
              </w:tabs>
              <w:jc w:val="both"/>
            </w:pPr>
            <w:r w:rsidRPr="002C03D4">
              <w:t xml:space="preserve">ПК </w:t>
            </w:r>
            <w:proofErr w:type="spellStart"/>
            <w:r w:rsidRPr="002C03D4">
              <w:t>СЭД-Регион</w:t>
            </w:r>
            <w:proofErr w:type="spellEnd"/>
            <w:r w:rsidRPr="002C03D4">
              <w:t xml:space="preserve"> «</w:t>
            </w:r>
            <w:proofErr w:type="spellStart"/>
            <w:r w:rsidRPr="002C03D4">
              <w:rPr>
                <w:lang w:val="en-US"/>
              </w:rPr>
              <w:t>LotusNotus</w:t>
            </w:r>
            <w:proofErr w:type="spellEnd"/>
            <w:r w:rsidRPr="002C03D4">
              <w:t>»;</w:t>
            </w:r>
          </w:p>
          <w:p w:rsidR="002C03D4" w:rsidRPr="002C03D4" w:rsidRDefault="002C03D4" w:rsidP="002C03D4">
            <w:pPr>
              <w:widowControl w:val="0"/>
              <w:tabs>
                <w:tab w:val="left" w:pos="993"/>
                <w:tab w:val="left" w:pos="1560"/>
              </w:tabs>
              <w:jc w:val="both"/>
            </w:pPr>
            <w:r w:rsidRPr="002C03D4">
              <w:t>Система ЭОД межрайонных инспекций;</w:t>
            </w:r>
          </w:p>
          <w:p w:rsidR="002C03D4" w:rsidRPr="002C03D4" w:rsidRDefault="002C03D4" w:rsidP="002C03D4">
            <w:pPr>
              <w:widowControl w:val="0"/>
              <w:tabs>
                <w:tab w:val="left" w:pos="993"/>
                <w:tab w:val="left" w:pos="1560"/>
              </w:tabs>
              <w:jc w:val="both"/>
            </w:pPr>
            <w:r w:rsidRPr="002C03D4">
              <w:t>ПК «Свод 2000»;</w:t>
            </w:r>
          </w:p>
          <w:p w:rsidR="002C03D4" w:rsidRPr="002C03D4" w:rsidRDefault="002C03D4" w:rsidP="002C03D4">
            <w:pPr>
              <w:widowControl w:val="0"/>
              <w:tabs>
                <w:tab w:val="left" w:pos="993"/>
                <w:tab w:val="left" w:pos="1560"/>
              </w:tabs>
              <w:jc w:val="both"/>
            </w:pPr>
            <w:r w:rsidRPr="002C03D4">
              <w:t>АИС Налог-3.</w:t>
            </w:r>
          </w:p>
          <w:p w:rsidR="002C03D4" w:rsidRPr="002C03D4" w:rsidRDefault="00517D78" w:rsidP="00517D78">
            <w:pPr>
              <w:widowControl w:val="0"/>
              <w:tabs>
                <w:tab w:val="left" w:pos="-426"/>
                <w:tab w:val="left" w:pos="-284"/>
              </w:tabs>
              <w:jc w:val="both"/>
            </w:pPr>
            <w:proofErr w:type="gramStart"/>
            <w:r w:rsidRPr="002C03D4">
              <w:rPr>
                <w:rFonts w:eastAsia="Calibri"/>
                <w:lang w:eastAsia="en-US"/>
              </w:rPr>
              <w:t xml:space="preserve">- </w:t>
            </w:r>
            <w:r w:rsidR="002C03D4" w:rsidRPr="002C03D4">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002C03D4" w:rsidRPr="002C03D4">
              <w:t xml:space="preserve"> 2017, № 15 (ч. 1), ст. 2194), Положением об Управлении, утвержденным руководителем ФНС России 13.05.2015, Положением об отделе, приказами (распоряжениями) ФНС России, приказами Управления, поручениями руководства Управления. </w:t>
            </w:r>
          </w:p>
          <w:p w:rsidR="00517D78" w:rsidRPr="00517D78" w:rsidRDefault="00517D78" w:rsidP="00517D78">
            <w:pPr>
              <w:widowControl w:val="0"/>
              <w:tabs>
                <w:tab w:val="left" w:pos="-426"/>
                <w:tab w:val="left" w:pos="-284"/>
              </w:tabs>
              <w:jc w:val="both"/>
              <w:rPr>
                <w:rFonts w:eastAsia="Calibri"/>
                <w:b/>
                <w:lang w:eastAsia="en-US"/>
              </w:rPr>
            </w:pPr>
            <w:r w:rsidRPr="00517D78">
              <w:rPr>
                <w:rFonts w:eastAsia="Calibri"/>
                <w:b/>
                <w:lang w:eastAsia="en-US"/>
              </w:rPr>
              <w:t>Ответственность:</w:t>
            </w:r>
          </w:p>
          <w:p w:rsidR="002C03D4" w:rsidRPr="00FE6203" w:rsidRDefault="002C03D4" w:rsidP="002C03D4">
            <w:pPr>
              <w:widowControl w:val="0"/>
              <w:jc w:val="both"/>
              <w:rPr>
                <w:sz w:val="26"/>
                <w:szCs w:val="26"/>
              </w:rPr>
            </w:pPr>
            <w:r w:rsidRPr="002C03D4">
              <w:t>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r w:rsidRPr="00FE6203">
              <w:rPr>
                <w:sz w:val="26"/>
                <w:szCs w:val="26"/>
              </w:rPr>
              <w:t>.</w:t>
            </w:r>
          </w:p>
          <w:p w:rsidR="00517D78" w:rsidRPr="00517D78" w:rsidRDefault="00517D78" w:rsidP="00517D78">
            <w:pPr>
              <w:widowControl w:val="0"/>
              <w:autoSpaceDE w:val="0"/>
              <w:autoSpaceDN w:val="0"/>
              <w:jc w:val="both"/>
              <w:rPr>
                <w:b/>
              </w:rPr>
            </w:pPr>
            <w:r w:rsidRPr="00517D78">
              <w:rPr>
                <w:b/>
              </w:rPr>
              <w:t>Эффективность профессиональной с</w:t>
            </w:r>
            <w:r w:rsidR="002C03D4">
              <w:rPr>
                <w:b/>
              </w:rPr>
              <w:t>лужебной деятельности г</w:t>
            </w:r>
            <w:r w:rsidRPr="00517D78">
              <w:rPr>
                <w:b/>
              </w:rPr>
              <w:t>осударственного налогового инспектора оценивается по следующим показателям:</w:t>
            </w:r>
          </w:p>
          <w:p w:rsidR="00024E0D" w:rsidRPr="00013972" w:rsidRDefault="00517D78" w:rsidP="00024E0D">
            <w:pPr>
              <w:widowControl w:val="0"/>
              <w:jc w:val="both"/>
              <w:rPr>
                <w:rFonts w:eastAsia="Calibri"/>
              </w:rPr>
            </w:pPr>
            <w:r w:rsidRPr="00013972">
              <w:rPr>
                <w:rFonts w:eastAsia="Calibri"/>
                <w:lang w:eastAsia="en-US"/>
              </w:rPr>
              <w:t xml:space="preserve">- </w:t>
            </w:r>
            <w:r w:rsidR="00024E0D" w:rsidRPr="00013972">
              <w:rPr>
                <w:rFonts w:eastAsia="Calibri"/>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24E0D" w:rsidRPr="00013972" w:rsidRDefault="00024E0D" w:rsidP="00024E0D">
            <w:pPr>
              <w:widowControl w:val="0"/>
              <w:jc w:val="both"/>
              <w:rPr>
                <w:rFonts w:eastAsia="Calibri"/>
              </w:rPr>
            </w:pPr>
            <w:r w:rsidRPr="00013972">
              <w:rPr>
                <w:rFonts w:eastAsia="Calibri"/>
              </w:rPr>
              <w:t>- своевременности и оперативности выполнения поручений;</w:t>
            </w:r>
          </w:p>
          <w:p w:rsidR="00024E0D" w:rsidRPr="00013972" w:rsidRDefault="00024E0D" w:rsidP="00024E0D">
            <w:pPr>
              <w:widowControl w:val="0"/>
              <w:jc w:val="both"/>
              <w:rPr>
                <w:rFonts w:eastAsia="Calibri"/>
              </w:rPr>
            </w:pPr>
            <w:r w:rsidRPr="00013972">
              <w:rPr>
                <w:rFonts w:eastAsia="Calibri"/>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24E0D" w:rsidRPr="00013972" w:rsidRDefault="00024E0D" w:rsidP="00024E0D">
            <w:pPr>
              <w:widowControl w:val="0"/>
              <w:jc w:val="both"/>
              <w:rPr>
                <w:rFonts w:eastAsia="Calibri"/>
              </w:rPr>
            </w:pPr>
            <w:r w:rsidRPr="00013972">
              <w:rPr>
                <w:rFonts w:eastAsia="Calibri"/>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24E0D" w:rsidRPr="00013972" w:rsidRDefault="00024E0D" w:rsidP="00024E0D">
            <w:pPr>
              <w:widowControl w:val="0"/>
              <w:jc w:val="both"/>
              <w:rPr>
                <w:rFonts w:eastAsia="Calibri"/>
              </w:rPr>
            </w:pPr>
            <w:r w:rsidRPr="00013972">
              <w:rPr>
                <w:rFonts w:eastAsia="Calibri"/>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24E0D" w:rsidRPr="00013972" w:rsidRDefault="00024E0D" w:rsidP="00024E0D">
            <w:pPr>
              <w:widowControl w:val="0"/>
              <w:jc w:val="both"/>
              <w:rPr>
                <w:rFonts w:eastAsia="Calibri"/>
              </w:rPr>
            </w:pPr>
            <w:r w:rsidRPr="00013972">
              <w:rPr>
                <w:rFonts w:eastAsia="Calibri"/>
              </w:rPr>
              <w:t xml:space="preserve">- творческому подходу к решению поставленных задач, активности и инициативе в освоении </w:t>
            </w:r>
            <w:r w:rsidRPr="00013972">
              <w:rPr>
                <w:rFonts w:eastAsia="Calibri"/>
              </w:rPr>
              <w:lastRenderedPageBreak/>
              <w:t>новых компьютерных информационных технологий, способности быстро адаптироваться к новым условиям и требованиям;</w:t>
            </w:r>
          </w:p>
          <w:p w:rsidR="00024E0D" w:rsidRPr="00013972" w:rsidRDefault="00024E0D" w:rsidP="00024E0D">
            <w:pPr>
              <w:widowControl w:val="0"/>
              <w:jc w:val="both"/>
              <w:rPr>
                <w:rFonts w:eastAsia="Calibri"/>
              </w:rPr>
            </w:pPr>
            <w:r w:rsidRPr="00013972">
              <w:rPr>
                <w:rFonts w:eastAsia="Calibri"/>
              </w:rPr>
              <w:t>- осознанию ответственности за последствия своих действий, принимаемых решений;</w:t>
            </w:r>
          </w:p>
          <w:p w:rsidR="00024E0D" w:rsidRPr="00013972" w:rsidRDefault="00024E0D" w:rsidP="00024E0D">
            <w:pPr>
              <w:widowControl w:val="0"/>
              <w:autoSpaceDE w:val="0"/>
              <w:autoSpaceDN w:val="0"/>
              <w:adjustRightInd w:val="0"/>
              <w:jc w:val="both"/>
            </w:pPr>
            <w:r w:rsidRPr="00013972">
              <w:t>- своевременности и оперативности выполнения поручений ФНС России;</w:t>
            </w:r>
          </w:p>
          <w:p w:rsidR="00024E0D" w:rsidRPr="00013972" w:rsidRDefault="00024E0D" w:rsidP="00024E0D">
            <w:pPr>
              <w:widowControl w:val="0"/>
              <w:autoSpaceDE w:val="0"/>
              <w:autoSpaceDN w:val="0"/>
              <w:adjustRightInd w:val="0"/>
              <w:jc w:val="both"/>
            </w:pPr>
            <w:r w:rsidRPr="00013972">
              <w:t>- отсутствие нарушений по полноте и качеству подготовленных процессуальных документов в арбитражный суд и приказов о голосовании на собрании кредиторов;</w:t>
            </w:r>
          </w:p>
          <w:p w:rsidR="00024E0D" w:rsidRPr="00013972" w:rsidRDefault="00024E0D" w:rsidP="00024E0D">
            <w:pPr>
              <w:widowControl w:val="0"/>
              <w:autoSpaceDE w:val="0"/>
              <w:autoSpaceDN w:val="0"/>
              <w:adjustRightInd w:val="0"/>
              <w:jc w:val="both"/>
            </w:pPr>
            <w:r w:rsidRPr="00013972">
              <w:t>- количеству удовлетворенных жалоб на действия арбитражных управляющих и исков о привлечении к субсидиарной ответственности;</w:t>
            </w:r>
          </w:p>
          <w:p w:rsidR="00416FC5" w:rsidRPr="00525A94" w:rsidRDefault="00024E0D" w:rsidP="00D8148B">
            <w:pPr>
              <w:widowControl w:val="0"/>
              <w:jc w:val="both"/>
            </w:pPr>
            <w:r w:rsidRPr="00013972">
              <w:t>- наличие предложений по улучшению работы по банкротству.</w:t>
            </w:r>
          </w:p>
        </w:tc>
      </w:tr>
      <w:tr w:rsidR="00416FC5" w:rsidRPr="00525A94" w:rsidTr="00320FBA">
        <w:trPr>
          <w:trHeight w:val="1266"/>
        </w:trPr>
        <w:tc>
          <w:tcPr>
            <w:tcW w:w="10260" w:type="dxa"/>
          </w:tcPr>
          <w:p w:rsidR="00F7221F" w:rsidRPr="00F7221F" w:rsidRDefault="00F23235" w:rsidP="00F7221F">
            <w:pPr>
              <w:jc w:val="both"/>
              <w:rPr>
                <w:b/>
              </w:rPr>
            </w:pPr>
            <w:r w:rsidRPr="00F23235">
              <w:rPr>
                <w:b/>
              </w:rPr>
              <w:lastRenderedPageBreak/>
              <w:t>Главный</w:t>
            </w:r>
            <w:r w:rsidR="00F7221F" w:rsidRPr="00F23235">
              <w:rPr>
                <w:b/>
              </w:rPr>
              <w:t xml:space="preserve"> государственный налоговый инспектор отдела досудебного урегулирования налоговых</w:t>
            </w:r>
            <w:r w:rsidR="00F7221F">
              <w:rPr>
                <w:b/>
              </w:rPr>
              <w:t xml:space="preserve"> споров</w:t>
            </w:r>
          </w:p>
          <w:p w:rsidR="00F741E4" w:rsidRPr="00986459" w:rsidRDefault="00F741E4" w:rsidP="00F741E4">
            <w:pPr>
              <w:jc w:val="both"/>
            </w:pPr>
            <w:r w:rsidRPr="00986459">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r>
              <w:t>.</w:t>
            </w:r>
          </w:p>
          <w:p w:rsidR="00F741E4" w:rsidRPr="00986459" w:rsidRDefault="00F7221F" w:rsidP="00F741E4">
            <w:pPr>
              <w:jc w:val="both"/>
            </w:pPr>
            <w:r w:rsidRPr="00F7221F">
              <w:rPr>
                <w:b/>
                <w:spacing w:val="-2"/>
              </w:rPr>
              <w:t>Наличие базовых знаний:</w:t>
            </w:r>
            <w:r w:rsidRPr="00986459">
              <w:rPr>
                <w:spacing w:val="-2"/>
              </w:rPr>
              <w:t xml:space="preserve"> </w:t>
            </w:r>
            <w:r w:rsidR="00F741E4" w:rsidRPr="00986459">
              <w:rPr>
                <w:color w:val="000000"/>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w:t>
            </w:r>
            <w:r w:rsidR="00F741E4">
              <w:rPr>
                <w:color w:val="000000"/>
              </w:rPr>
              <w:t xml:space="preserve"> </w:t>
            </w:r>
            <w:r w:rsidR="00F741E4" w:rsidRPr="00986459">
              <w:t>в области информацио</w:t>
            </w:r>
            <w:r w:rsidR="00F741E4">
              <w:t>нно-коммуникационных технологий</w:t>
            </w:r>
            <w:r w:rsidR="00F741E4" w:rsidRPr="00986459">
              <w:t>.</w:t>
            </w:r>
          </w:p>
          <w:p w:rsidR="00F7221F" w:rsidRPr="00986459" w:rsidRDefault="00F7221F" w:rsidP="00F7221F">
            <w:pPr>
              <w:jc w:val="both"/>
            </w:pPr>
            <w:r w:rsidRPr="00F7221F">
              <w:rPr>
                <w:b/>
              </w:rPr>
              <w:t>Наличие профессиональных знаний</w:t>
            </w:r>
            <w:r w:rsidRPr="00986459">
              <w:t>:</w:t>
            </w:r>
          </w:p>
          <w:p w:rsidR="00F7221F" w:rsidRPr="00986459" w:rsidRDefault="00F7221F" w:rsidP="00F7221F">
            <w:pPr>
              <w:jc w:val="both"/>
            </w:pPr>
            <w:r w:rsidRPr="00F7221F">
              <w:rPr>
                <w:b/>
              </w:rPr>
              <w:t>В сфере законодательства Российской Федерации</w:t>
            </w:r>
            <w:r w:rsidRPr="00986459">
              <w:t>:</w:t>
            </w:r>
          </w:p>
          <w:p w:rsidR="00F741E4" w:rsidRPr="00986459" w:rsidRDefault="00F741E4" w:rsidP="00F741E4">
            <w:pPr>
              <w:jc w:val="both"/>
            </w:pPr>
            <w:r w:rsidRPr="00986459">
              <w:t>Налоговый кодекс Российской Федерации</w:t>
            </w:r>
            <w:r>
              <w:t>;</w:t>
            </w:r>
          </w:p>
          <w:p w:rsidR="00F741E4" w:rsidRPr="00986459" w:rsidRDefault="00F741E4" w:rsidP="00F741E4">
            <w:pPr>
              <w:jc w:val="both"/>
            </w:pPr>
            <w:r w:rsidRPr="00986459">
              <w:t>Гражданский кодекс Российской Федерации</w:t>
            </w:r>
            <w:r>
              <w:t>;</w:t>
            </w:r>
          </w:p>
          <w:p w:rsidR="00F741E4" w:rsidRPr="00986459" w:rsidRDefault="00F741E4" w:rsidP="00F741E4">
            <w:pPr>
              <w:jc w:val="both"/>
            </w:pPr>
            <w:r w:rsidRPr="00986459">
              <w:t>Кодекс Российской Федерации об административных правонарушениях от 30 декабря 2001 г. № 195-ФЗ;</w:t>
            </w:r>
          </w:p>
          <w:p w:rsidR="00F741E4" w:rsidRPr="00986459" w:rsidRDefault="00F741E4" w:rsidP="00F741E4">
            <w:pPr>
              <w:jc w:val="both"/>
            </w:pPr>
            <w:r w:rsidRPr="00986459">
              <w:t>Федеральный закон от 08 августа 2001 г. № 129-ФЗ «О государственной регистрации юридических лиц и индивидуальных предпринимателей»;</w:t>
            </w:r>
          </w:p>
          <w:p w:rsidR="00F741E4" w:rsidRPr="00986459" w:rsidRDefault="00F741E4" w:rsidP="00F741E4">
            <w:pPr>
              <w:jc w:val="both"/>
            </w:pPr>
            <w:r w:rsidRPr="00986459">
              <w:t>Федеральный закон от 2 мая 2005 г. № 59-ФЗ «О порядке рассмотрения обращения граждан Российской Федерации»;</w:t>
            </w:r>
          </w:p>
          <w:p w:rsidR="00F741E4" w:rsidRPr="00986459" w:rsidRDefault="00F741E4" w:rsidP="00F741E4">
            <w:pPr>
              <w:jc w:val="both"/>
            </w:pPr>
            <w:proofErr w:type="gramStart"/>
            <w:r>
              <w:t>п</w:t>
            </w:r>
            <w:r w:rsidRPr="00986459">
              <w:t>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986459">
              <w:t>Росатом</w:t>
            </w:r>
            <w:proofErr w:type="spellEnd"/>
            <w:r w:rsidRPr="00986459">
              <w:t>» и ее должностных лиц;</w:t>
            </w:r>
            <w:proofErr w:type="gramEnd"/>
          </w:p>
          <w:p w:rsidR="00F741E4" w:rsidRDefault="00F741E4" w:rsidP="00F741E4">
            <w:pPr>
              <w:jc w:val="both"/>
            </w:pPr>
            <w:r>
              <w:t>п</w:t>
            </w:r>
            <w:r w:rsidRPr="00986459">
              <w:t>риказ ФНС России от 13 февраля 2013 г. № ММВ-7-9/78 @ «Об утверждении концепции развития досудебного урегулирования налоговых споров в системе налоговых органов Российск</w:t>
            </w:r>
            <w:r>
              <w:t>ой Федерации на 2012-2018 годы»;</w:t>
            </w:r>
          </w:p>
          <w:p w:rsidR="00F741E4" w:rsidRPr="00986459" w:rsidRDefault="00F741E4" w:rsidP="00F741E4">
            <w:pPr>
              <w:jc w:val="both"/>
            </w:pPr>
            <w:r w:rsidRPr="0009298E">
              <w:t>Г</w:t>
            </w:r>
            <w:r>
              <w:t>лавный г</w:t>
            </w:r>
            <w:r w:rsidRPr="0009298E">
              <w:t>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w:t>
            </w:r>
          </w:p>
          <w:p w:rsidR="00F741E4" w:rsidRPr="00F741E4" w:rsidRDefault="00F7221F" w:rsidP="00F7221F">
            <w:pPr>
              <w:jc w:val="both"/>
            </w:pPr>
            <w:proofErr w:type="gramStart"/>
            <w:r w:rsidRPr="00F7221F">
              <w:rPr>
                <w:b/>
              </w:rPr>
              <w:t>Иные профессиональные знания</w:t>
            </w:r>
            <w:r w:rsidR="00F741E4">
              <w:t xml:space="preserve">: </w:t>
            </w:r>
            <w:r w:rsidR="00F741E4" w:rsidRPr="00F741E4">
              <w:t>основы налогового контроля, порядок проведения контрольных мероприятий; порядок и сроки рассмотрения материалов налоговых проверок; принципы и основные направления досудебного урегулирования налоговых споров; рассмотрение налоговых споров налогоплательщиков в досудебном и судебном порядке; передовой отечественный и зарубежный опыт в сфере досудебного урегулирования налоговых споров; судебная практика в области разрешения налоговых споров.</w:t>
            </w:r>
            <w:proofErr w:type="gramEnd"/>
          </w:p>
          <w:p w:rsidR="00F7221F" w:rsidRDefault="00F7221F" w:rsidP="00F7221F">
            <w:pPr>
              <w:jc w:val="both"/>
            </w:pPr>
            <w:r w:rsidRPr="00F7221F">
              <w:rPr>
                <w:b/>
              </w:rPr>
              <w:t>Наличие функциональных знаний</w:t>
            </w:r>
            <w:r w:rsidRPr="00986459">
              <w:t>:</w:t>
            </w:r>
            <w:r>
              <w:t xml:space="preserve"> </w:t>
            </w:r>
            <w:r w:rsidR="00F741E4">
              <w:t>принципы предоставления государственных услуг.</w:t>
            </w:r>
          </w:p>
          <w:p w:rsidR="00F741E4" w:rsidRDefault="00F7221F" w:rsidP="00F7221F">
            <w:pPr>
              <w:jc w:val="both"/>
            </w:pPr>
            <w:r w:rsidRPr="00F7221F">
              <w:rPr>
                <w:b/>
              </w:rPr>
              <w:t>Наличие базовых умений</w:t>
            </w:r>
            <w:r w:rsidRPr="00986459">
              <w:t>:</w:t>
            </w:r>
            <w:r>
              <w:t xml:space="preserve"> </w:t>
            </w:r>
            <w:r w:rsidR="00F741E4" w:rsidRPr="00222A61">
              <w:t>мыслить системно (стратегически); планировать, рационально использовать служебное время и достигать результата;</w:t>
            </w:r>
            <w:r w:rsidR="00F741E4">
              <w:t xml:space="preserve"> </w:t>
            </w:r>
            <w:r w:rsidR="00F741E4" w:rsidRPr="00222A61">
              <w:t>коммуникативные умения, умения в области информационно-коммуникационных технологий.</w:t>
            </w:r>
          </w:p>
          <w:p w:rsidR="00F7221F" w:rsidRDefault="00F7221F" w:rsidP="00F7221F">
            <w:pPr>
              <w:jc w:val="both"/>
            </w:pPr>
            <w:r w:rsidRPr="00F7221F">
              <w:rPr>
                <w:b/>
              </w:rPr>
              <w:t>Наличие профессиональных умений</w:t>
            </w:r>
            <w:r w:rsidRPr="00986459">
              <w:t>:</w:t>
            </w:r>
            <w:r>
              <w:t xml:space="preserve"> не предъявля</w:t>
            </w:r>
            <w:r w:rsidR="00303A1E">
              <w:t>ю</w:t>
            </w:r>
            <w:r>
              <w:t>тся</w:t>
            </w:r>
            <w:r w:rsidRPr="0020683F">
              <w:t>.</w:t>
            </w:r>
          </w:p>
          <w:p w:rsidR="00F7221F" w:rsidRDefault="00F7221F" w:rsidP="00F7221F">
            <w:pPr>
              <w:shd w:val="clear" w:color="auto" w:fill="FFFFFF"/>
              <w:jc w:val="both"/>
            </w:pPr>
            <w:r w:rsidRPr="00F741E4">
              <w:rPr>
                <w:b/>
              </w:rPr>
              <w:lastRenderedPageBreak/>
              <w:t>Наличие функциональных умений</w:t>
            </w:r>
            <w:r w:rsidRPr="00F741E4">
              <w:t xml:space="preserve">: </w:t>
            </w:r>
            <w:r w:rsidR="00F741E4">
              <w:t>рассмотрение запросов, ходатайств, уведомлений, жалоб; подготовка аналитических, информационных и других материалов.</w:t>
            </w:r>
          </w:p>
          <w:p w:rsidR="00F7221F" w:rsidRPr="00986459" w:rsidRDefault="00F7221F" w:rsidP="00F7221F">
            <w:pPr>
              <w:pStyle w:val="1"/>
              <w:spacing w:before="0" w:after="0"/>
              <w:rPr>
                <w:rFonts w:ascii="Times New Roman" w:hAnsi="Times New Roman" w:cs="Times New Roman"/>
                <w:sz w:val="24"/>
                <w:szCs w:val="24"/>
              </w:rPr>
            </w:pPr>
            <w:r w:rsidRPr="00986459">
              <w:rPr>
                <w:rFonts w:ascii="Times New Roman" w:hAnsi="Times New Roman" w:cs="Times New Roman"/>
                <w:sz w:val="24"/>
                <w:szCs w:val="24"/>
              </w:rPr>
              <w:t>Должн</w:t>
            </w:r>
            <w:r>
              <w:rPr>
                <w:rFonts w:ascii="Times New Roman" w:hAnsi="Times New Roman" w:cs="Times New Roman"/>
                <w:sz w:val="24"/>
                <w:szCs w:val="24"/>
              </w:rPr>
              <w:t>остные обязанности</w:t>
            </w:r>
          </w:p>
          <w:p w:rsidR="00F7221F" w:rsidRPr="00303A1E" w:rsidRDefault="000B0B03" w:rsidP="00F7221F">
            <w:pPr>
              <w:widowControl w:val="0"/>
              <w:jc w:val="both"/>
              <w:rPr>
                <w:b/>
              </w:rPr>
            </w:pPr>
            <w:r>
              <w:rPr>
                <w:b/>
              </w:rPr>
              <w:t>Главного</w:t>
            </w:r>
            <w:r w:rsidR="00F7221F" w:rsidRPr="00303A1E">
              <w:rPr>
                <w:b/>
              </w:rPr>
              <w:t xml:space="preserve"> государственный налоговый инспектор обязан:</w:t>
            </w:r>
          </w:p>
          <w:p w:rsidR="000B0B03" w:rsidRPr="000B0B03" w:rsidRDefault="00F7221F" w:rsidP="000B0B03">
            <w:pPr>
              <w:jc w:val="both"/>
            </w:pPr>
            <w:r w:rsidRPr="000B0B03">
              <w:rPr>
                <w:spacing w:val="-13"/>
              </w:rPr>
              <w:t xml:space="preserve">- </w:t>
            </w:r>
            <w:r w:rsidR="000B0B03" w:rsidRPr="000B0B03">
              <w:t>Уведомлять представителя нанимателя (работодателя), органы прокуратуры или другие государственные органы обо всех случаях обращения каких – либо лиц в целях склонения к совершению коррупционных правонарушений.</w:t>
            </w:r>
          </w:p>
          <w:p w:rsidR="000B0B03" w:rsidRPr="000B0B03" w:rsidRDefault="000B0B03" w:rsidP="000B0B03">
            <w:pPr>
              <w:jc w:val="both"/>
            </w:pPr>
            <w:r>
              <w:t xml:space="preserve">- </w:t>
            </w:r>
            <w:r w:rsidRPr="000B0B03">
              <w:t>Принимать меры по недопущению любой возможности возникновения конфликта интересов.</w:t>
            </w:r>
          </w:p>
          <w:p w:rsidR="000B0B03" w:rsidRPr="000B0B03" w:rsidRDefault="000B0B03" w:rsidP="000B0B03">
            <w:pPr>
              <w:jc w:val="both"/>
            </w:pPr>
            <w:r>
              <w:t xml:space="preserve">- </w:t>
            </w:r>
            <w:r w:rsidRPr="000B0B03">
              <w:t>Уведомлять в письменной форме своего непосредственного начальника о возникшем конфликте интересов или о возможности его возникновения (по мере получения известия).</w:t>
            </w:r>
          </w:p>
          <w:p w:rsidR="000B0B03" w:rsidRPr="000B0B03" w:rsidRDefault="000B0B03" w:rsidP="000B0B03">
            <w:pPr>
              <w:jc w:val="both"/>
            </w:pPr>
            <w:r>
              <w:t xml:space="preserve">- </w:t>
            </w:r>
            <w:r w:rsidRPr="000B0B03">
              <w:t>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 апреля 2011 г. № ММВ-7-4/260@.</w:t>
            </w:r>
          </w:p>
          <w:p w:rsidR="000B0B03" w:rsidRPr="000B0B03" w:rsidRDefault="000B0B03" w:rsidP="000B0B03">
            <w:pPr>
              <w:jc w:val="both"/>
            </w:pPr>
            <w:r>
              <w:rPr>
                <w:spacing w:val="-13"/>
              </w:rPr>
              <w:t xml:space="preserve">- </w:t>
            </w:r>
            <w:r w:rsidRPr="000B0B03">
              <w:t>Обеспечивать соблюдение налоговой и иной охраняемой законом тайны в соответствии с Налоговым кодексом РФ, Федеральными законами и иными нормативными правовыми актами;</w:t>
            </w:r>
          </w:p>
          <w:p w:rsidR="000B0B03" w:rsidRPr="000B0B03" w:rsidRDefault="000B0B03" w:rsidP="000B0B03">
            <w:pPr>
              <w:jc w:val="both"/>
            </w:pPr>
            <w:r>
              <w:t xml:space="preserve">- </w:t>
            </w:r>
            <w:r w:rsidRPr="000B0B03">
              <w:t>Подготавливает информационный материал для докладов, пояснительных записок по вопросам досудебного рассмотрения споров.</w:t>
            </w:r>
          </w:p>
          <w:p w:rsidR="000B0B03" w:rsidRPr="000B0B03" w:rsidRDefault="000B0B03" w:rsidP="000B0B03">
            <w:pPr>
              <w:jc w:val="both"/>
            </w:pPr>
            <w:proofErr w:type="gramStart"/>
            <w:r>
              <w:t xml:space="preserve">- </w:t>
            </w:r>
            <w:r w:rsidRPr="000B0B03">
              <w:t>Рассматривать в установленном порядке и сроки заявления, жалобы налогоплательщиков (налоговых агентов, плательщиков сборов) на акты ненормативного характера, действия (бездействие) налоговых органов Амурской области, а также их должностных лиц по вопросам применения законодательства Российской Федерации о налогах и сборах, либо иные акты законодательства Российской Федерации, контроль за исполнением которых возложен на Федеральную налоговую службу.</w:t>
            </w:r>
            <w:proofErr w:type="gramEnd"/>
          </w:p>
          <w:p w:rsidR="000B0B03" w:rsidRDefault="000B0B03" w:rsidP="000B0B03">
            <w:pPr>
              <w:pStyle w:val="31"/>
              <w:spacing w:after="0"/>
              <w:ind w:left="0"/>
              <w:rPr>
                <w:sz w:val="24"/>
                <w:szCs w:val="24"/>
              </w:rPr>
            </w:pPr>
            <w:r>
              <w:rPr>
                <w:sz w:val="24"/>
                <w:szCs w:val="24"/>
              </w:rPr>
              <w:t xml:space="preserve">- </w:t>
            </w:r>
            <w:r w:rsidRPr="000B0B03">
              <w:rPr>
                <w:sz w:val="24"/>
                <w:szCs w:val="24"/>
              </w:rPr>
              <w:t>Рассматривать возражения (разногласия) налогоплательщиков по актам выездных налоговых проверок, в том числе повторных, подготавливает экспертные заключения по результатам рассмотрения возражений по актам выездных налоговых проверок, назначенных и проведенных управлением.</w:t>
            </w:r>
          </w:p>
          <w:p w:rsidR="000B0B03" w:rsidRPr="000B0B03" w:rsidRDefault="000B0B03" w:rsidP="000B0B03">
            <w:pPr>
              <w:pStyle w:val="31"/>
              <w:spacing w:after="0"/>
              <w:ind w:left="0"/>
              <w:rPr>
                <w:sz w:val="24"/>
                <w:szCs w:val="24"/>
              </w:rPr>
            </w:pPr>
            <w:r>
              <w:rPr>
                <w:sz w:val="24"/>
                <w:szCs w:val="24"/>
              </w:rPr>
              <w:t xml:space="preserve">- </w:t>
            </w:r>
            <w:r w:rsidRPr="000B0B03">
              <w:rPr>
                <w:sz w:val="24"/>
                <w:szCs w:val="24"/>
              </w:rPr>
              <w:t>Подготавливать заключения по жалобам в соответствии с запросами ФНС России;</w:t>
            </w:r>
          </w:p>
          <w:p w:rsidR="000B0B03" w:rsidRPr="000B0B03" w:rsidRDefault="000B0B03" w:rsidP="000B0B03">
            <w:pPr>
              <w:jc w:val="both"/>
            </w:pPr>
            <w:r>
              <w:t xml:space="preserve">- </w:t>
            </w:r>
            <w:r w:rsidRPr="000B0B03">
              <w:t>Подготавливает заключения по проектам актов и решениям Межрайонных ИФНС России по Амурской области.</w:t>
            </w:r>
          </w:p>
          <w:p w:rsidR="000B0B03" w:rsidRPr="000B0B03" w:rsidRDefault="000B0B03" w:rsidP="000B0B03">
            <w:pPr>
              <w:jc w:val="both"/>
            </w:pPr>
            <w:r>
              <w:t xml:space="preserve">- </w:t>
            </w:r>
            <w:r w:rsidRPr="000B0B03">
              <w:t>Выявлять типичные причины возникновения налоговых споров, рассматриваемых в досудебном порядке на уровне Управления, и участвовать в принятии мер по их устранению.</w:t>
            </w:r>
          </w:p>
          <w:p w:rsidR="000B0B03" w:rsidRPr="000B0B03" w:rsidRDefault="000B0B03" w:rsidP="000B0B03">
            <w:pPr>
              <w:jc w:val="both"/>
            </w:pPr>
            <w:r>
              <w:t xml:space="preserve">- </w:t>
            </w:r>
            <w:r w:rsidRPr="000B0B03">
              <w:t>Анализировать практику рассмотрения налоговых споров в досудебном порядке в налоговых органах и вносить предложения по ее совершенствованию.</w:t>
            </w:r>
          </w:p>
          <w:p w:rsidR="000B0B03" w:rsidRPr="000B0B03" w:rsidRDefault="000B0B03" w:rsidP="000B0B03">
            <w:pPr>
              <w:widowControl w:val="0"/>
              <w:jc w:val="both"/>
            </w:pPr>
            <w:r>
              <w:t xml:space="preserve">- </w:t>
            </w:r>
            <w:r w:rsidRPr="000B0B03">
              <w:t xml:space="preserve">Осуществлять </w:t>
            </w:r>
            <w:proofErr w:type="gramStart"/>
            <w:r w:rsidRPr="000B0B03">
              <w:t>контроль за</w:t>
            </w:r>
            <w:proofErr w:type="gramEnd"/>
            <w:r w:rsidRPr="000B0B03">
              <w:t xml:space="preserve"> деятельностью Межрайонных ИФНС России по Амурской области по рассмотрению налоговых споров в досудебном порядке, в том числе посредством использования программного комплекса АИС «Налог3»..</w:t>
            </w:r>
          </w:p>
          <w:p w:rsidR="000B0B03" w:rsidRPr="000B0B03" w:rsidRDefault="000B0B03" w:rsidP="000B0B03">
            <w:pPr>
              <w:widowControl w:val="0"/>
              <w:jc w:val="both"/>
            </w:pPr>
            <w:r>
              <w:t xml:space="preserve">- </w:t>
            </w:r>
            <w:r w:rsidRPr="000B0B03">
              <w:t>Участвовать в обучении работников налоговых органов Амурской области (совещания, семинары), оказывать практическую помощь Инспекциям по вопросам, входящим в компетенцию отдела.</w:t>
            </w:r>
          </w:p>
          <w:p w:rsidR="000B0B03" w:rsidRPr="000B0B03" w:rsidRDefault="000B0B03" w:rsidP="000B0B03">
            <w:pPr>
              <w:jc w:val="both"/>
            </w:pPr>
            <w:r>
              <w:t xml:space="preserve">- </w:t>
            </w:r>
            <w:r w:rsidRPr="000B0B03">
              <w:t>Участвовать в аудиторских и тематических проверках внутреннего аудита Межрайонных ИФНС России по Амурской области, проводимых управлением в соответствии с установленным порядком.</w:t>
            </w:r>
          </w:p>
          <w:p w:rsidR="000B0B03" w:rsidRPr="000B0B03" w:rsidRDefault="000B0B03" w:rsidP="000B0B03">
            <w:pPr>
              <w:jc w:val="both"/>
            </w:pPr>
            <w:r>
              <w:t xml:space="preserve">- </w:t>
            </w:r>
            <w:r w:rsidRPr="000B0B03">
              <w:t>Подготавливать совместно с правовым отделом управления отзывы по спорам, подлежащим рассмотрению в судебном порядке, на исковые требования налогоплательщиков, предъявляемых к налоговым органам, участвовать в обжаловании судебных актов, принятых в пользу плательщиков.</w:t>
            </w:r>
          </w:p>
          <w:p w:rsidR="000B0B03" w:rsidRPr="000B0B03" w:rsidRDefault="000B0B03" w:rsidP="000B0B03">
            <w:pPr>
              <w:jc w:val="both"/>
            </w:pPr>
            <w:r>
              <w:t xml:space="preserve">- </w:t>
            </w:r>
            <w:r w:rsidRPr="000B0B03">
              <w:t>Представлять интересы налоговых органов Амурской области в судебных и иных органах власти, организациях и учреждениях, при рассмотрении налоговых споров с налогоплательщиками и иных споров с органами и лицами, вступающими в административные и гражданские правоотношения с налоговыми органами Амурской области, в части споров, ранее рассматриваемых отделом в досудебном порядке.</w:t>
            </w:r>
          </w:p>
          <w:p w:rsidR="000B0B03" w:rsidRPr="000B0B03" w:rsidRDefault="000B0B03" w:rsidP="000B0B03">
            <w:pPr>
              <w:jc w:val="both"/>
            </w:pPr>
            <w:r>
              <w:lastRenderedPageBreak/>
              <w:t xml:space="preserve">- </w:t>
            </w:r>
            <w:r w:rsidRPr="000B0B03">
              <w:t>Соблюдать режим секретности при обработке документов с использованием технических средств, документов, составляющих налоговую и государственную тайну.</w:t>
            </w:r>
          </w:p>
          <w:p w:rsidR="000B0B03" w:rsidRPr="000B0B03" w:rsidRDefault="000B0B03" w:rsidP="000B0B03">
            <w:pPr>
              <w:jc w:val="both"/>
            </w:pPr>
            <w:r>
              <w:t xml:space="preserve">- </w:t>
            </w:r>
            <w:r w:rsidRPr="000B0B03">
              <w:t>Выполнять должностные обязанности временно отсутствующего начальника отдела и заместителя начальника отдела на основании приказа руководителя (исполняющего обязанности руководителя) Управления.</w:t>
            </w:r>
          </w:p>
          <w:p w:rsidR="000B0B03" w:rsidRPr="000B0B03" w:rsidRDefault="000B0B03" w:rsidP="000B0B03">
            <w:pPr>
              <w:jc w:val="both"/>
            </w:pPr>
            <w:r>
              <w:t xml:space="preserve">- </w:t>
            </w:r>
            <w:r w:rsidRPr="000B0B03">
              <w:t>Осуществлять ведение технологического процесса ФНС России 111.02.00.00.0010 «07.04. «Формирование статистической налоговой отчетности и предоставление данных внешним пользователям в порядке информационного взаимодействия» методом контроля по уровню подведомственности. Объект внутреннего контроля – отчетность 2-НК в части показателей камеральных и выездных налоговых проверок (4 раздел).</w:t>
            </w:r>
          </w:p>
          <w:p w:rsidR="000B0B03" w:rsidRPr="000B0B03" w:rsidRDefault="000B0B03" w:rsidP="000B0B03">
            <w:pPr>
              <w:jc w:val="both"/>
            </w:pPr>
            <w:r>
              <w:t xml:space="preserve">- </w:t>
            </w:r>
            <w:r w:rsidRPr="000B0B03">
              <w:t>Исполняет обязанности технолога, в том числе:</w:t>
            </w:r>
          </w:p>
          <w:p w:rsidR="000B0B03" w:rsidRPr="000B0B03" w:rsidRDefault="000B0B03" w:rsidP="000B0B03">
            <w:pPr>
              <w:jc w:val="both"/>
            </w:pPr>
            <w:r w:rsidRPr="000B0B03">
              <w:t xml:space="preserve">осуществляет организацию выполнения технологических процессов ФНС России при внедрении программного обеспечения (в том числе при тестировании программного обеспечения, при проведении </w:t>
            </w:r>
            <w:proofErr w:type="spellStart"/>
            <w:r w:rsidRPr="000B0B03">
              <w:t>пилотных</w:t>
            </w:r>
            <w:proofErr w:type="spellEnd"/>
            <w:r w:rsidRPr="000B0B03">
              <w:t xml:space="preserve">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0B0B03" w:rsidRPr="000B0B03" w:rsidRDefault="000B0B03" w:rsidP="000B0B03">
            <w:pPr>
              <w:jc w:val="both"/>
            </w:pPr>
            <w:r w:rsidRPr="000B0B03">
              <w:t>подготавливает, корректирует и поддерживает в актуальном состоянии справочники и таблицы нормативно-справочной информации, ведение которых закреплено за Отделом приказом Управления;</w:t>
            </w:r>
          </w:p>
          <w:p w:rsidR="000B0B03" w:rsidRPr="000B0B03" w:rsidRDefault="000B0B03" w:rsidP="000B0B03">
            <w:pPr>
              <w:jc w:val="both"/>
            </w:pPr>
            <w:r w:rsidRPr="000B0B03">
              <w:t>инструктирует и консультирует на рабочих местах сотрудников Управления, в том числе при смене версий программного обеспечения и при появлении вопросов в ходе выполнения технологических процессов ФНС России;</w:t>
            </w:r>
          </w:p>
          <w:p w:rsidR="000B0B03" w:rsidRPr="000B0B03" w:rsidRDefault="000B0B03" w:rsidP="000B0B03">
            <w:pPr>
              <w:jc w:val="both"/>
            </w:pPr>
            <w:r w:rsidRPr="000B0B03">
              <w:t>выполняет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ответственным технологом Управления;</w:t>
            </w:r>
          </w:p>
          <w:p w:rsidR="000B0B03" w:rsidRPr="000B0B03" w:rsidRDefault="000B0B03" w:rsidP="000B0B03">
            <w:pPr>
              <w:jc w:val="both"/>
            </w:pPr>
            <w:r w:rsidRPr="000B0B03">
              <w:t>подготавливает предложения ответственному технологу Управления по функциональным ролям (список доступных режимов, шаблонов ролей) для сотрудников Управления;</w:t>
            </w:r>
          </w:p>
          <w:p w:rsidR="000B0B03" w:rsidRPr="000B0B03" w:rsidRDefault="000B0B03" w:rsidP="000B0B03">
            <w:pPr>
              <w:jc w:val="both"/>
            </w:pPr>
            <w:r w:rsidRPr="000B0B03">
              <w:t xml:space="preserve">анализирует и систематизирует проблемы в организации выполнения технологических процессов ФНС России и информирует об этих проблемах с предложениями по их устранению ответственному технологу Управления. </w:t>
            </w:r>
          </w:p>
          <w:p w:rsidR="00F7221F" w:rsidRPr="00303A1E" w:rsidRDefault="000B0B03" w:rsidP="00303A1E">
            <w:pPr>
              <w:widowControl w:val="0"/>
              <w:jc w:val="both"/>
              <w:rPr>
                <w:b/>
              </w:rPr>
            </w:pPr>
            <w:r>
              <w:rPr>
                <w:b/>
              </w:rPr>
              <w:t>Главный</w:t>
            </w:r>
            <w:r w:rsidR="00F7221F" w:rsidRPr="00303A1E">
              <w:rPr>
                <w:b/>
              </w:rPr>
              <w:t xml:space="preserve"> государственный налоговый инспектор имеет право:</w:t>
            </w:r>
          </w:p>
          <w:p w:rsidR="000B0B03" w:rsidRPr="008C7232" w:rsidRDefault="00303A1E" w:rsidP="000B0B03">
            <w:pPr>
              <w:jc w:val="both"/>
              <w:rPr>
                <w:snapToGrid w:val="0"/>
              </w:rPr>
            </w:pPr>
            <w:r>
              <w:t xml:space="preserve">- </w:t>
            </w:r>
            <w:r w:rsidR="000B0B03">
              <w:rPr>
                <w:snapToGrid w:val="0"/>
              </w:rPr>
              <w:t>Пользоваться</w:t>
            </w:r>
            <w:r w:rsidR="000B0B03" w:rsidRPr="008C7232">
              <w:rPr>
                <w:snapToGrid w:val="0"/>
              </w:rPr>
              <w:t xml:space="preserve"> всеми правами, предоставленными налоговым органам в соответствии с Налоговым кодексом Российской Федерации, Законом Российской Федерации «О налоговых органах Российской Федерации»</w:t>
            </w:r>
            <w:r w:rsidR="000B0B03">
              <w:rPr>
                <w:snapToGrid w:val="0"/>
              </w:rPr>
              <w:t>.</w:t>
            </w:r>
          </w:p>
          <w:p w:rsidR="000B0B03" w:rsidRPr="008C7232" w:rsidRDefault="000B0B03" w:rsidP="000B0B03">
            <w:pPr>
              <w:shd w:val="clear" w:color="auto" w:fill="FFFFFF"/>
              <w:autoSpaceDE w:val="0"/>
              <w:autoSpaceDN w:val="0"/>
              <w:adjustRightInd w:val="0"/>
              <w:spacing w:before="4"/>
              <w:jc w:val="both"/>
            </w:pPr>
            <w:r>
              <w:t xml:space="preserve">- </w:t>
            </w:r>
            <w:r w:rsidRPr="008C7232">
              <w:t>Знакомит</w:t>
            </w:r>
            <w:r>
              <w:t>ь</w:t>
            </w:r>
            <w:r w:rsidRPr="008C7232">
              <w:t xml:space="preserve">ся с документами, необходимыми для выполнения возложенных на </w:t>
            </w:r>
            <w:r>
              <w:t>о</w:t>
            </w:r>
            <w:r w:rsidRPr="008C7232">
              <w:t>тдел  задач, в структурных подразделениях аппарата управления и нижестоящих налоговых органах;</w:t>
            </w:r>
          </w:p>
          <w:p w:rsidR="000B0B03" w:rsidRPr="008C7232" w:rsidRDefault="000B0B03" w:rsidP="000B0B03">
            <w:pPr>
              <w:jc w:val="both"/>
            </w:pPr>
            <w:r>
              <w:rPr>
                <w:snapToGrid w:val="0"/>
              </w:rPr>
              <w:t xml:space="preserve">- </w:t>
            </w:r>
            <w:r w:rsidRPr="008C7232">
              <w:rPr>
                <w:snapToGrid w:val="0"/>
              </w:rPr>
              <w:t>Польз</w:t>
            </w:r>
            <w:r>
              <w:rPr>
                <w:snapToGrid w:val="0"/>
              </w:rPr>
              <w:t xml:space="preserve">оваться, на </w:t>
            </w:r>
            <w:r w:rsidRPr="008C7232">
              <w:rPr>
                <w:snapToGrid w:val="0"/>
              </w:rPr>
              <w:t>основании полученного в установленном порядке доступа, всеми информационными и программными ресурсами, которые имеются в Управлении, необходимы</w:t>
            </w:r>
            <w:r>
              <w:rPr>
                <w:snapToGrid w:val="0"/>
              </w:rPr>
              <w:t>е</w:t>
            </w:r>
            <w:r w:rsidRPr="008C7232">
              <w:rPr>
                <w:snapToGrid w:val="0"/>
              </w:rPr>
              <w:t xml:space="preserve"> для эффективного и своевременного, обоснованного и всестороннего исполнения возложенных обязанностей: </w:t>
            </w:r>
            <w:r w:rsidRPr="008C7232">
              <w:rPr>
                <w:spacing w:val="-2"/>
              </w:rPr>
              <w:t>ЕГРЮЛ, ЕГРИП и ЕГРН местного, регионального и федерального уровней,</w:t>
            </w:r>
            <w:r w:rsidRPr="008C7232">
              <w:rPr>
                <w:snapToGrid w:val="0"/>
              </w:rPr>
              <w:t xml:space="preserve"> ПК С</w:t>
            </w:r>
            <w:r w:rsidRPr="008C7232">
              <w:t>ЭД, Система ЭОД межрайонных инспекций, ПК Регион</w:t>
            </w:r>
            <w:r>
              <w:t>.</w:t>
            </w:r>
          </w:p>
          <w:p w:rsidR="000B0B03" w:rsidRDefault="000B0B03" w:rsidP="000B0B03">
            <w:pPr>
              <w:widowControl w:val="0"/>
              <w:jc w:val="both"/>
              <w:rPr>
                <w:snapToGrid w:val="0"/>
              </w:rPr>
            </w:pPr>
            <w:r>
              <w:t xml:space="preserve">- </w:t>
            </w:r>
            <w:r w:rsidRPr="008C7232">
              <w:t>П</w:t>
            </w:r>
            <w:r w:rsidRPr="008C7232">
              <w:rPr>
                <w:snapToGrid w:val="0"/>
              </w:rPr>
              <w:t>олуча</w:t>
            </w:r>
            <w:r>
              <w:rPr>
                <w:snapToGrid w:val="0"/>
              </w:rPr>
              <w:t>ть</w:t>
            </w:r>
            <w:r w:rsidRPr="008C7232">
              <w:rPr>
                <w:snapToGrid w:val="0"/>
              </w:rPr>
              <w:t xml:space="preserve"> от иных подразделений управления, а также налоговых органов по Амурской области любую информацию, относящуюся к компетенции </w:t>
            </w:r>
            <w:r>
              <w:rPr>
                <w:snapToGrid w:val="0"/>
              </w:rPr>
              <w:t>отдела.</w:t>
            </w:r>
          </w:p>
          <w:p w:rsidR="000B0B03" w:rsidRPr="008C7232" w:rsidRDefault="000B0B03" w:rsidP="007C6FF3">
            <w:pPr>
              <w:widowControl w:val="0"/>
              <w:jc w:val="both"/>
              <w:rPr>
                <w:snapToGrid w:val="0"/>
              </w:rPr>
            </w:pPr>
            <w:proofErr w:type="gramStart"/>
            <w:r>
              <w:rPr>
                <w:snapToGrid w:val="0"/>
              </w:rPr>
              <w:t xml:space="preserve">- </w:t>
            </w:r>
            <w:r>
              <w:t>Главный г</w:t>
            </w:r>
            <w:r w:rsidRPr="00986459">
              <w:t>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986459">
              <w:t xml:space="preserve"> 2017, № 15 (ч. 1), ст. 2194), приказами (распоряжениями) ФНС России, Положением об Управлении Федеральной налоговой службы по Амурской области, </w:t>
            </w:r>
            <w:proofErr w:type="gramStart"/>
            <w:r w:rsidRPr="00986459">
              <w:t>утвержденное</w:t>
            </w:r>
            <w:proofErr w:type="gramEnd"/>
            <w:r w:rsidRPr="00986459">
              <w:t xml:space="preserve"> руководителем Федеральной на</w:t>
            </w:r>
            <w:r>
              <w:t xml:space="preserve">логовой службы М.В. </w:t>
            </w:r>
            <w:proofErr w:type="spellStart"/>
            <w:r>
              <w:t>Мишустиным</w:t>
            </w:r>
            <w:proofErr w:type="spellEnd"/>
            <w:r>
              <w:t xml:space="preserve"> 01.03.209</w:t>
            </w:r>
            <w:r w:rsidRPr="00986459">
              <w:t xml:space="preserve">5., Положением об отделе, приказами (распоряжениями) </w:t>
            </w:r>
            <w:r w:rsidRPr="00986459">
              <w:lastRenderedPageBreak/>
              <w:t>Управления, поручениями руководства Управления.</w:t>
            </w:r>
          </w:p>
          <w:p w:rsidR="00303A1E" w:rsidRPr="00303A1E" w:rsidRDefault="00303A1E" w:rsidP="00303A1E">
            <w:pPr>
              <w:widowControl w:val="0"/>
              <w:jc w:val="both"/>
              <w:rPr>
                <w:b/>
              </w:rPr>
            </w:pPr>
            <w:r w:rsidRPr="00303A1E">
              <w:rPr>
                <w:b/>
              </w:rPr>
              <w:t>Ответственность:</w:t>
            </w:r>
          </w:p>
          <w:p w:rsidR="007C6FF3" w:rsidRDefault="007C6FF3" w:rsidP="00303A1E">
            <w:pPr>
              <w:jc w:val="both"/>
            </w:pPr>
            <w:r>
              <w:t>Главный г</w:t>
            </w:r>
            <w:r w:rsidRPr="00986459">
              <w:t>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03A1E" w:rsidRPr="00303A1E" w:rsidRDefault="00303A1E" w:rsidP="00303A1E">
            <w:pPr>
              <w:jc w:val="both"/>
              <w:rPr>
                <w:b/>
              </w:rPr>
            </w:pPr>
            <w:r w:rsidRPr="00303A1E">
              <w:rPr>
                <w:b/>
              </w:rPr>
              <w:t>Эффективность профессиональной</w:t>
            </w:r>
            <w:r w:rsidR="007C6FF3">
              <w:rPr>
                <w:b/>
              </w:rPr>
              <w:t xml:space="preserve"> служебной деятельности </w:t>
            </w:r>
            <w:r w:rsidR="00273AD2">
              <w:rPr>
                <w:b/>
              </w:rPr>
              <w:t>главного</w:t>
            </w:r>
            <w:r w:rsidRPr="00303A1E">
              <w:rPr>
                <w:b/>
              </w:rPr>
              <w:t xml:space="preserve"> государственного налогового инспектора отдела оценивается по следующим показателям:</w:t>
            </w:r>
          </w:p>
          <w:p w:rsidR="00273AD2" w:rsidRPr="0028711A" w:rsidRDefault="00303A1E" w:rsidP="00273AD2">
            <w:pPr>
              <w:widowControl w:val="0"/>
              <w:jc w:val="both"/>
              <w:rPr>
                <w:szCs w:val="28"/>
              </w:rPr>
            </w:pPr>
            <w:r>
              <w:rPr>
                <w:szCs w:val="28"/>
              </w:rPr>
              <w:t xml:space="preserve">- </w:t>
            </w:r>
            <w:r w:rsidR="00273AD2" w:rsidRPr="0028711A">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73AD2" w:rsidRPr="0028711A" w:rsidRDefault="00273AD2" w:rsidP="00273AD2">
            <w:pPr>
              <w:widowControl w:val="0"/>
              <w:jc w:val="both"/>
              <w:rPr>
                <w:szCs w:val="28"/>
              </w:rPr>
            </w:pPr>
            <w:r>
              <w:rPr>
                <w:szCs w:val="28"/>
              </w:rPr>
              <w:t xml:space="preserve">- </w:t>
            </w:r>
            <w:r w:rsidRPr="0028711A">
              <w:rPr>
                <w:szCs w:val="28"/>
              </w:rPr>
              <w:t>своевременности и оперативности выполнения поручений;</w:t>
            </w:r>
          </w:p>
          <w:p w:rsidR="00273AD2" w:rsidRPr="0028711A" w:rsidRDefault="00273AD2" w:rsidP="00273AD2">
            <w:pPr>
              <w:widowControl w:val="0"/>
              <w:jc w:val="both"/>
              <w:rPr>
                <w:szCs w:val="28"/>
              </w:rPr>
            </w:pPr>
            <w:r>
              <w:rPr>
                <w:szCs w:val="28"/>
              </w:rPr>
              <w:t xml:space="preserve">- </w:t>
            </w:r>
            <w:r w:rsidRPr="0028711A">
              <w:rPr>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73AD2" w:rsidRPr="0028711A" w:rsidRDefault="00273AD2" w:rsidP="00273AD2">
            <w:pPr>
              <w:widowControl w:val="0"/>
              <w:jc w:val="both"/>
              <w:rPr>
                <w:szCs w:val="28"/>
              </w:rPr>
            </w:pPr>
            <w:r>
              <w:rPr>
                <w:szCs w:val="28"/>
              </w:rPr>
              <w:t xml:space="preserve">- </w:t>
            </w:r>
            <w:r w:rsidRPr="0028711A">
              <w:rPr>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73AD2" w:rsidRPr="0028711A" w:rsidRDefault="00273AD2" w:rsidP="00273AD2">
            <w:pPr>
              <w:widowControl w:val="0"/>
              <w:jc w:val="both"/>
              <w:rPr>
                <w:szCs w:val="28"/>
              </w:rPr>
            </w:pPr>
            <w:r>
              <w:rPr>
                <w:szCs w:val="28"/>
              </w:rPr>
              <w:t xml:space="preserve">- </w:t>
            </w:r>
            <w:r w:rsidRPr="0028711A">
              <w:rPr>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73AD2" w:rsidRPr="0028711A" w:rsidRDefault="00273AD2" w:rsidP="00273AD2">
            <w:pPr>
              <w:widowControl w:val="0"/>
              <w:jc w:val="both"/>
              <w:rPr>
                <w:szCs w:val="28"/>
              </w:rPr>
            </w:pPr>
            <w:r>
              <w:rPr>
                <w:szCs w:val="28"/>
              </w:rPr>
              <w:t xml:space="preserve">- </w:t>
            </w:r>
            <w:r w:rsidRPr="0028711A">
              <w:rPr>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73AD2" w:rsidRPr="0028711A" w:rsidRDefault="00273AD2" w:rsidP="00273AD2">
            <w:pPr>
              <w:widowControl w:val="0"/>
              <w:jc w:val="both"/>
              <w:rPr>
                <w:szCs w:val="28"/>
              </w:rPr>
            </w:pPr>
            <w:r>
              <w:rPr>
                <w:szCs w:val="28"/>
              </w:rPr>
              <w:t xml:space="preserve">- </w:t>
            </w:r>
            <w:r w:rsidRPr="0028711A">
              <w:rPr>
                <w:szCs w:val="28"/>
              </w:rPr>
              <w:t>осознанию ответственности за последствия своих действий, принимаемых решений.</w:t>
            </w:r>
          </w:p>
          <w:p w:rsidR="00273AD2" w:rsidRPr="008C7232" w:rsidRDefault="00273AD2" w:rsidP="00273AD2">
            <w:pPr>
              <w:jc w:val="both"/>
            </w:pPr>
            <w:r>
              <w:t xml:space="preserve">- </w:t>
            </w:r>
            <w:r w:rsidRPr="008C7232">
              <w:t>качественно</w:t>
            </w:r>
            <w:r>
              <w:t>му</w:t>
            </w:r>
            <w:r w:rsidRPr="008C7232">
              <w:t xml:space="preserve"> проведени</w:t>
            </w:r>
            <w:r>
              <w:t>ю</w:t>
            </w:r>
            <w:r w:rsidRPr="008C7232">
              <w:t xml:space="preserve"> аудиторских и тематических проверок Межрайонных ИФНС России по Амурской области</w:t>
            </w:r>
          </w:p>
          <w:p w:rsidR="00273AD2" w:rsidRDefault="00273AD2" w:rsidP="00273AD2">
            <w:pPr>
              <w:jc w:val="both"/>
            </w:pPr>
            <w:r>
              <w:t>- полнотой и своевременностью ведения информационного ресурса журнала «Рассмотрение жалоб (апелляционных жалоб)»;</w:t>
            </w:r>
          </w:p>
          <w:p w:rsidR="00273AD2" w:rsidRPr="008C7232" w:rsidRDefault="00273AD2" w:rsidP="00273AD2">
            <w:pPr>
              <w:jc w:val="both"/>
            </w:pPr>
            <w:r>
              <w:t xml:space="preserve">- </w:t>
            </w:r>
            <w:r w:rsidRPr="008C7232">
              <w:t>предоставлени</w:t>
            </w:r>
            <w:r>
              <w:t>ю</w:t>
            </w:r>
            <w:r w:rsidRPr="008C7232">
              <w:t xml:space="preserve"> в ФНС России достоверного отчета по форме 3-НС;</w:t>
            </w:r>
          </w:p>
          <w:p w:rsidR="00273AD2" w:rsidRPr="008C7232" w:rsidRDefault="00273AD2" w:rsidP="00273AD2">
            <w:pPr>
              <w:jc w:val="both"/>
            </w:pPr>
            <w:r>
              <w:t xml:space="preserve">- </w:t>
            </w:r>
            <w:r w:rsidRPr="008C7232">
              <w:t>качественно</w:t>
            </w:r>
            <w:r>
              <w:t>му</w:t>
            </w:r>
            <w:r w:rsidRPr="008C7232">
              <w:t xml:space="preserve"> проведени</w:t>
            </w:r>
            <w:r>
              <w:t>ю</w:t>
            </w:r>
            <w:r w:rsidRPr="008C7232">
              <w:t xml:space="preserve"> тестирования информационного ресурса ЭОД «Журнал учета работы по досудебному урегулированию» </w:t>
            </w:r>
            <w:proofErr w:type="gramStart"/>
            <w:r w:rsidRPr="008C7232">
              <w:t>Межрайонных</w:t>
            </w:r>
            <w:proofErr w:type="gramEnd"/>
            <w:r w:rsidRPr="008C7232">
              <w:t xml:space="preserve"> ИФНС России </w:t>
            </w:r>
            <w:r w:rsidRPr="00C16AB7">
              <w:t>по Амурской области.</w:t>
            </w:r>
          </w:p>
          <w:p w:rsidR="00416FC5" w:rsidRPr="00525A94" w:rsidRDefault="00416FC5" w:rsidP="00573C7B">
            <w:pPr>
              <w:jc w:val="both"/>
              <w:rPr>
                <w:b/>
              </w:rPr>
            </w:pPr>
          </w:p>
        </w:tc>
      </w:tr>
      <w:tr w:rsidR="00585971" w:rsidRPr="00525A94" w:rsidTr="00320FBA">
        <w:trPr>
          <w:trHeight w:val="1266"/>
        </w:trPr>
        <w:tc>
          <w:tcPr>
            <w:tcW w:w="10260" w:type="dxa"/>
          </w:tcPr>
          <w:p w:rsidR="00585971" w:rsidRPr="00585971" w:rsidRDefault="00C16AB7" w:rsidP="005D168C">
            <w:pPr>
              <w:widowControl w:val="0"/>
              <w:jc w:val="both"/>
              <w:rPr>
                <w:b/>
              </w:rPr>
            </w:pPr>
            <w:r w:rsidRPr="00A852A1">
              <w:rPr>
                <w:b/>
              </w:rPr>
              <w:lastRenderedPageBreak/>
              <w:t>Главный</w:t>
            </w:r>
            <w:r w:rsidR="00585971" w:rsidRPr="00A852A1">
              <w:rPr>
                <w:b/>
              </w:rPr>
              <w:t xml:space="preserve"> специалист-эксперт </w:t>
            </w:r>
            <w:r w:rsidRPr="00A852A1">
              <w:rPr>
                <w:b/>
              </w:rPr>
              <w:t>контроля налоговых органов</w:t>
            </w:r>
          </w:p>
          <w:p w:rsidR="00585971" w:rsidRPr="00585971" w:rsidRDefault="00585971" w:rsidP="00585971">
            <w:pPr>
              <w:widowControl w:val="0"/>
              <w:jc w:val="both"/>
            </w:pPr>
            <w:r w:rsidRPr="00585971">
              <w:t>Для замещения вакантной должности устанавливаются следующие требования.</w:t>
            </w:r>
          </w:p>
          <w:p w:rsidR="008B2F54" w:rsidRDefault="008B2F54" w:rsidP="00585971">
            <w:pPr>
              <w:contextualSpacing/>
              <w:jc w:val="both"/>
              <w:rPr>
                <w:rFonts w:eastAsia="Calibri"/>
              </w:rPr>
            </w:pPr>
            <w:r w:rsidRPr="001B5A8D">
              <w:rPr>
                <w:rFonts w:eastAsia="Calibri"/>
              </w:rPr>
              <w:t xml:space="preserve">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 </w:t>
            </w:r>
          </w:p>
          <w:p w:rsidR="00A852A1" w:rsidRDefault="00585971" w:rsidP="00A852A1">
            <w:pPr>
              <w:widowControl w:val="0"/>
              <w:tabs>
                <w:tab w:val="left" w:pos="1276"/>
              </w:tabs>
              <w:jc w:val="both"/>
              <w:rPr>
                <w:spacing w:val="-2"/>
              </w:rPr>
            </w:pPr>
            <w:r w:rsidRPr="00585971">
              <w:rPr>
                <w:b/>
                <w:spacing w:val="-2"/>
              </w:rPr>
              <w:t>Наличие базовых знаний</w:t>
            </w:r>
            <w:r w:rsidRPr="00585971">
              <w:rPr>
                <w:spacing w:val="-2"/>
              </w:rPr>
              <w:t>:</w:t>
            </w:r>
          </w:p>
          <w:p w:rsidR="00A852A1" w:rsidRPr="001B5A8D" w:rsidRDefault="00A852A1" w:rsidP="00A852A1">
            <w:pPr>
              <w:widowControl w:val="0"/>
              <w:tabs>
                <w:tab w:val="left" w:pos="1276"/>
              </w:tabs>
              <w:jc w:val="both"/>
              <w:rPr>
                <w:rFonts w:eastAsia="Calibri"/>
              </w:rPr>
            </w:pPr>
            <w:r w:rsidRPr="001B5A8D">
              <w:rPr>
                <w:rFonts w:eastAsia="Calibri"/>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в области информационно-коммуникационных технологий.</w:t>
            </w:r>
          </w:p>
          <w:p w:rsidR="00585971" w:rsidRPr="00585971" w:rsidRDefault="00585971" w:rsidP="00585971">
            <w:pPr>
              <w:contextualSpacing/>
              <w:rPr>
                <w:b/>
                <w:spacing w:val="-2"/>
              </w:rPr>
            </w:pPr>
            <w:r w:rsidRPr="00585971">
              <w:rPr>
                <w:b/>
              </w:rPr>
              <w:t>Наличие профессиональных знаний:</w:t>
            </w:r>
          </w:p>
          <w:p w:rsidR="00585971" w:rsidRPr="00585971" w:rsidRDefault="00585971" w:rsidP="00585971">
            <w:pPr>
              <w:widowControl w:val="0"/>
              <w:contextualSpacing/>
              <w:jc w:val="both"/>
            </w:pPr>
            <w:r w:rsidRPr="00585971">
              <w:rPr>
                <w:b/>
              </w:rPr>
              <w:t>В сфере законодательства Российской Федерации</w:t>
            </w:r>
            <w:r w:rsidRPr="00585971">
              <w:t>:</w:t>
            </w:r>
          </w:p>
          <w:p w:rsidR="00A852A1" w:rsidRPr="001B5A8D" w:rsidRDefault="00A852A1" w:rsidP="00A852A1">
            <w:pPr>
              <w:widowControl w:val="0"/>
              <w:jc w:val="both"/>
              <w:rPr>
                <w:rFonts w:eastAsia="Calibri"/>
              </w:rPr>
            </w:pPr>
            <w:r w:rsidRPr="001B5A8D">
              <w:rPr>
                <w:rFonts w:eastAsia="Calibri"/>
              </w:rPr>
              <w:t>Налоговый кодекс Российской Федерации;</w:t>
            </w:r>
          </w:p>
          <w:p w:rsidR="00A852A1" w:rsidRPr="001B5A8D" w:rsidRDefault="00A852A1" w:rsidP="00A852A1">
            <w:pPr>
              <w:widowControl w:val="0"/>
              <w:jc w:val="both"/>
              <w:rPr>
                <w:rFonts w:eastAsia="Calibri"/>
              </w:rPr>
            </w:pPr>
            <w:r w:rsidRPr="001B5A8D">
              <w:rPr>
                <w:rFonts w:eastAsia="Calibri"/>
              </w:rPr>
              <w:t xml:space="preserve">Бюджетный кодекс Российской Федерации; </w:t>
            </w:r>
          </w:p>
          <w:p w:rsidR="00A852A1" w:rsidRPr="001B5A8D" w:rsidRDefault="00A852A1" w:rsidP="00A852A1">
            <w:pPr>
              <w:pStyle w:val="ad"/>
              <w:widowControl w:val="0"/>
              <w:jc w:val="both"/>
              <w:rPr>
                <w:rFonts w:ascii="Times New Roman" w:hAnsi="Times New Roman"/>
                <w:color w:val="000000"/>
                <w:sz w:val="24"/>
                <w:szCs w:val="24"/>
                <w:lang w:val="ru-RU"/>
              </w:rPr>
            </w:pPr>
            <w:r w:rsidRPr="001B5A8D">
              <w:rPr>
                <w:rFonts w:ascii="Times New Roman" w:hAnsi="Times New Roman"/>
                <w:color w:val="000000"/>
                <w:sz w:val="24"/>
                <w:szCs w:val="24"/>
                <w:lang w:val="ru-RU"/>
              </w:rPr>
              <w:t>Кодекс Российской Федерации об административных правонарушениях;</w:t>
            </w:r>
          </w:p>
          <w:p w:rsidR="00A852A1" w:rsidRPr="001B5A8D" w:rsidRDefault="00A852A1" w:rsidP="00A852A1">
            <w:pPr>
              <w:pStyle w:val="af1"/>
              <w:spacing w:after="0"/>
              <w:ind w:left="0"/>
              <w:jc w:val="both"/>
            </w:pPr>
            <w:r w:rsidRPr="001B5A8D">
              <w:rPr>
                <w:rFonts w:eastAsia="Calibri"/>
                <w:lang w:eastAsia="en-US"/>
              </w:rPr>
              <w:t xml:space="preserve">Приказ ФНС России от 14.03.2016 № ММВ-7-16/132@ «Об утверждении Основных положений об осуществлении внутреннего контроля </w:t>
            </w:r>
            <w:r w:rsidRPr="001B5A8D">
              <w:t>деятельности по технологическим процессам ФНС России»;</w:t>
            </w:r>
          </w:p>
          <w:p w:rsidR="00A852A1" w:rsidRDefault="00A852A1" w:rsidP="00A852A1">
            <w:pPr>
              <w:pStyle w:val="af1"/>
              <w:spacing w:after="0"/>
              <w:ind w:left="0"/>
              <w:jc w:val="both"/>
              <w:rPr>
                <w:rFonts w:eastAsia="Calibri"/>
                <w:lang w:eastAsia="en-US"/>
              </w:rPr>
            </w:pPr>
            <w:r w:rsidRPr="004737FB">
              <w:rPr>
                <w:rFonts w:eastAsia="Calibri"/>
                <w:lang w:eastAsia="en-US"/>
              </w:rPr>
              <w:t xml:space="preserve">Приказ ФНС России от 14.11.2016 </w:t>
            </w:r>
            <w:r>
              <w:rPr>
                <w:rFonts w:eastAsia="Calibri"/>
                <w:lang w:eastAsia="en-US"/>
              </w:rPr>
              <w:t>№</w:t>
            </w:r>
            <w:r w:rsidRPr="004737FB">
              <w:rPr>
                <w:rFonts w:eastAsia="Calibri"/>
                <w:lang w:eastAsia="en-US"/>
              </w:rPr>
              <w:t xml:space="preserve"> ММВ-7-10/499@ «Об утверждении классификатора нарушений, выявленных при проведении внутреннего аудита налоговых органов»;</w:t>
            </w:r>
          </w:p>
          <w:p w:rsidR="00A852A1" w:rsidRPr="002B1C14" w:rsidRDefault="00A852A1" w:rsidP="00A852A1">
            <w:pPr>
              <w:widowControl w:val="0"/>
              <w:jc w:val="both"/>
            </w:pPr>
            <w:proofErr w:type="gramStart"/>
            <w:r w:rsidRPr="002B1C14">
              <w:t xml:space="preserve">Постановление Правительства РФ от 17.03.2014 </w:t>
            </w:r>
            <w:r>
              <w:t>№</w:t>
            </w:r>
            <w:r w:rsidRPr="002B1C14">
              <w:t xml:space="preserve"> 193  «Об утверждении Правил осуществления главными распорядителями (распорядителями) средств федерального бюджета (бюджета </w:t>
            </w:r>
            <w:r w:rsidRPr="002B1C14">
              <w:lastRenderedPageBreak/>
              <w:t>государственного внебюджетного фонда Российской Федерации), главными администраторами (администраторами) доходов федерального бюджета (бюджета государственного внебюджетного фонда Российской Федерации), главными администраторами (администраторами) источников финансирования дефицита федерального бюджета (бюджета государственного внебюджетного фонда Российской Федерации) внутреннего финансового контроля и внутреннего финансового аудита и о внесении изменения в</w:t>
            </w:r>
            <w:proofErr w:type="gramEnd"/>
            <w:r w:rsidRPr="002B1C14">
              <w:t xml:space="preserve"> пункт 1 Правил осуществления ведомственного контроля в сфере закупок для обеспечения федеральных нужд, утвержденных постановлением Правительства Российской Федерации от 10 февраля 2014</w:t>
            </w:r>
            <w:r>
              <w:t xml:space="preserve"> №</w:t>
            </w:r>
            <w:r w:rsidRPr="002B1C14">
              <w:t xml:space="preserve"> 89»;</w:t>
            </w:r>
          </w:p>
          <w:p w:rsidR="00A852A1" w:rsidRPr="002B1C14" w:rsidRDefault="00A852A1" w:rsidP="00A852A1">
            <w:pPr>
              <w:widowControl w:val="0"/>
              <w:jc w:val="both"/>
            </w:pPr>
            <w:r w:rsidRPr="002B1C14">
              <w:t xml:space="preserve">Приказ Минфина России от 30.12.2016 </w:t>
            </w:r>
            <w:r>
              <w:t>№</w:t>
            </w:r>
            <w:r w:rsidRPr="002B1C14">
              <w:t xml:space="preserve"> 822 «Об утверждении Методических рекомендаций по осуществлению внутреннего финансового аудита»;</w:t>
            </w:r>
          </w:p>
          <w:p w:rsidR="00A852A1" w:rsidRPr="002B1C14" w:rsidRDefault="00A852A1" w:rsidP="00A852A1">
            <w:pPr>
              <w:widowControl w:val="0"/>
              <w:jc w:val="both"/>
            </w:pPr>
            <w:r w:rsidRPr="002B1C14">
              <w:t xml:space="preserve">Приказ ФНС России от 09.02.2016 </w:t>
            </w:r>
            <w:r>
              <w:t>№</w:t>
            </w:r>
            <w:r w:rsidRPr="002B1C14">
              <w:t xml:space="preserve"> ММВ-7-1/65@ «Об организации работы по ведению реестров начисленных и поступивших доходов бюджетов, </w:t>
            </w:r>
            <w:proofErr w:type="spellStart"/>
            <w:r w:rsidRPr="002B1C14">
              <w:t>администрируемых</w:t>
            </w:r>
            <w:proofErr w:type="spellEnd"/>
            <w:r w:rsidRPr="002B1C14">
              <w:t xml:space="preserve"> ФНС России»</w:t>
            </w:r>
            <w:r>
              <w:t xml:space="preserve"> (с изменениями)</w:t>
            </w:r>
            <w:r w:rsidRPr="002B1C14">
              <w:t xml:space="preserve">; </w:t>
            </w:r>
          </w:p>
          <w:p w:rsidR="00A852A1" w:rsidRDefault="00A852A1" w:rsidP="00A852A1">
            <w:pPr>
              <w:widowControl w:val="0"/>
              <w:jc w:val="both"/>
            </w:pPr>
            <w:r w:rsidRPr="002B1C14">
              <w:t xml:space="preserve">Приказ ФНС России от 09.02.2016 </w:t>
            </w:r>
            <w:r>
              <w:t>№</w:t>
            </w:r>
            <w:r w:rsidRPr="002B1C14">
              <w:t xml:space="preserve"> ММВ-7-1/66@ «</w:t>
            </w:r>
            <w:r w:rsidRPr="002B1C14">
              <w:rPr>
                <w:rFonts w:eastAsia="Calibri"/>
              </w:rPr>
              <w:t xml:space="preserve">Об организации </w:t>
            </w:r>
            <w:proofErr w:type="gramStart"/>
            <w:r w:rsidRPr="002B1C14">
              <w:rPr>
                <w:rFonts w:eastAsia="Calibri"/>
              </w:rPr>
              <w:t>работы</w:t>
            </w:r>
            <w:proofErr w:type="gramEnd"/>
            <w:r w:rsidRPr="002B1C14">
              <w:rPr>
                <w:rFonts w:eastAsia="Calibri"/>
              </w:rPr>
              <w:t xml:space="preserve"> по ведению Реестра сумм списанной задолженности, нереальной к взысканию</w:t>
            </w:r>
            <w:r w:rsidRPr="002B1C14">
              <w:t>»</w:t>
            </w:r>
            <w:r>
              <w:t xml:space="preserve"> (с изменениями);</w:t>
            </w:r>
          </w:p>
          <w:p w:rsidR="00A852A1" w:rsidRPr="00A852A1" w:rsidRDefault="00A852A1" w:rsidP="00A852A1">
            <w:pPr>
              <w:widowControl w:val="0"/>
              <w:jc w:val="both"/>
            </w:pPr>
            <w:r w:rsidRPr="00A852A1">
              <w:t xml:space="preserve">Распоряжение ФНС России от 28.02.2017 №35 </w:t>
            </w:r>
            <w:proofErr w:type="spellStart"/>
            <w:r w:rsidRPr="00A852A1">
              <w:t>дсп@</w:t>
            </w:r>
            <w:proofErr w:type="spellEnd"/>
            <w:r w:rsidRPr="00A852A1">
              <w:t xml:space="preserve"> «Об утверждении Временного порядка организации внутреннего аудита в Федеральной налоговой службе» (с изменениями).</w:t>
            </w:r>
          </w:p>
          <w:p w:rsidR="00A852A1" w:rsidRDefault="00A852A1" w:rsidP="00A852A1">
            <w:pPr>
              <w:jc w:val="both"/>
              <w:rPr>
                <w:color w:val="000000"/>
              </w:rPr>
            </w:pPr>
            <w:r w:rsidRPr="00A852A1">
              <w:rPr>
                <w:rFonts w:eastAsia="Calibri"/>
              </w:rPr>
              <w:t xml:space="preserve">Главный специалист-эксперт </w:t>
            </w:r>
            <w:r w:rsidRPr="00A852A1">
              <w:rPr>
                <w:color w:val="000000"/>
              </w:rPr>
              <w:t>должен знать иные нормативные правовые акты  и служебные документы,</w:t>
            </w:r>
            <w:r w:rsidRPr="00824C2F">
              <w:rPr>
                <w:color w:val="000000"/>
              </w:rPr>
              <w:t xml:space="preserve"> регулирующие вопросы, связанные с областью и видом его профессиональной служебной деятельности.</w:t>
            </w:r>
            <w:r>
              <w:rPr>
                <w:color w:val="000000"/>
              </w:rPr>
              <w:t xml:space="preserve"> </w:t>
            </w:r>
          </w:p>
          <w:p w:rsidR="00585971" w:rsidRPr="00585971" w:rsidRDefault="00585971" w:rsidP="00585971">
            <w:pPr>
              <w:widowControl w:val="0"/>
              <w:jc w:val="both"/>
              <w:rPr>
                <w:b/>
              </w:rPr>
            </w:pPr>
            <w:r w:rsidRPr="00585971">
              <w:rPr>
                <w:b/>
              </w:rPr>
              <w:t>Иные профессиональные знания:</w:t>
            </w:r>
          </w:p>
          <w:p w:rsidR="00780761" w:rsidRPr="002B1C14" w:rsidRDefault="00780761" w:rsidP="00780761">
            <w:pPr>
              <w:jc w:val="both"/>
            </w:pPr>
            <w:r w:rsidRPr="002B1C14">
              <w:t>общие положения о налоговом контроле; принципы формирования налоговой системы Российской Федерации; принципы налогового администрирования; порядок организации работы по проведению внутреннего аудита</w:t>
            </w:r>
            <w:r>
              <w:t>, внутреннего финансового аудита</w:t>
            </w:r>
            <w:r w:rsidRPr="002B1C14">
              <w:t xml:space="preserve"> в системе налоговых органов; порядок отбора территориальных налоговых органов для проведения аудиторских проверок.</w:t>
            </w:r>
          </w:p>
          <w:p w:rsidR="00585971" w:rsidRPr="00585971" w:rsidRDefault="00585971" w:rsidP="00585971">
            <w:pPr>
              <w:jc w:val="both"/>
              <w:rPr>
                <w:b/>
                <w:spacing w:val="-2"/>
              </w:rPr>
            </w:pPr>
            <w:r w:rsidRPr="00585971">
              <w:rPr>
                <w:b/>
                <w:spacing w:val="-2"/>
              </w:rPr>
              <w:t>Наличие функциональных знаний:</w:t>
            </w:r>
          </w:p>
          <w:p w:rsidR="00780761" w:rsidRDefault="00780761" w:rsidP="00585971">
            <w:pPr>
              <w:widowControl w:val="0"/>
              <w:jc w:val="both"/>
              <w:rPr>
                <w:spacing w:val="-2"/>
              </w:rPr>
            </w:pPr>
            <w:r w:rsidRPr="002B1C14">
              <w:rPr>
                <w:spacing w:val="-2"/>
              </w:rPr>
              <w:t>процедура организации проверки: порядок, этапы, методы, инструменты проведения; меры, принимаемые по результатам проверки; основания проведения и особенности внеплановых проверок.</w:t>
            </w:r>
          </w:p>
          <w:p w:rsidR="00585971" w:rsidRPr="00585971" w:rsidRDefault="00585971" w:rsidP="00585971">
            <w:pPr>
              <w:widowControl w:val="0"/>
              <w:jc w:val="both"/>
              <w:rPr>
                <w:b/>
              </w:rPr>
            </w:pPr>
            <w:r w:rsidRPr="00585971">
              <w:rPr>
                <w:b/>
              </w:rPr>
              <w:t xml:space="preserve">Наличие базовых умений: </w:t>
            </w:r>
          </w:p>
          <w:p w:rsidR="00585971" w:rsidRPr="00780761" w:rsidRDefault="00780761" w:rsidP="00780761">
            <w:pPr>
              <w:pStyle w:val="ad"/>
              <w:jc w:val="both"/>
              <w:rPr>
                <w:rFonts w:ascii="Times New Roman" w:hAnsi="Times New Roman"/>
                <w:spacing w:val="-2"/>
                <w:sz w:val="24"/>
                <w:szCs w:val="24"/>
                <w:lang w:val="ru-RU"/>
              </w:rPr>
            </w:pPr>
            <w:r w:rsidRPr="002B1C14">
              <w:rPr>
                <w:rFonts w:ascii="Times New Roman" w:hAnsi="Times New Roman"/>
                <w:spacing w:val="-2"/>
                <w:sz w:val="24"/>
                <w:szCs w:val="24"/>
                <w:lang w:val="ru-RU"/>
              </w:rPr>
              <w:t xml:space="preserve">мыслить системно (стратегически), планировать, рационально использовать служебное время и достигать результата, управлять изменениями, коммуникативные умения, умения в области информационно-коммуникационных технологий. </w:t>
            </w:r>
          </w:p>
          <w:p w:rsidR="00780761" w:rsidRPr="00D8148B" w:rsidRDefault="00585971" w:rsidP="00D8148B">
            <w:pPr>
              <w:widowControl w:val="0"/>
              <w:jc w:val="both"/>
              <w:rPr>
                <w:highlight w:val="yellow"/>
              </w:rPr>
            </w:pPr>
            <w:r w:rsidRPr="00D8148B">
              <w:rPr>
                <w:b/>
              </w:rPr>
              <w:t>Наличие профессиональных умений</w:t>
            </w:r>
            <w:r w:rsidRPr="00D8148B">
              <w:t>:</w:t>
            </w:r>
            <w:r w:rsidR="000A1686" w:rsidRPr="00D8148B">
              <w:t xml:space="preserve"> </w:t>
            </w:r>
            <w:r w:rsidR="00D8148B">
              <w:t>не предъявляются</w:t>
            </w:r>
            <w:r w:rsidR="00780761" w:rsidRPr="002B1C14">
              <w:rPr>
                <w:spacing w:val="-2"/>
              </w:rPr>
              <w:t xml:space="preserve">. </w:t>
            </w:r>
          </w:p>
          <w:p w:rsidR="00585971" w:rsidRPr="000A1686" w:rsidRDefault="00585971" w:rsidP="00585971">
            <w:pPr>
              <w:contextualSpacing/>
              <w:jc w:val="both"/>
              <w:rPr>
                <w:b/>
              </w:rPr>
            </w:pPr>
            <w:r w:rsidRPr="000A1686">
              <w:rPr>
                <w:b/>
              </w:rPr>
              <w:t>Наличие функциональных умений:</w:t>
            </w:r>
          </w:p>
          <w:p w:rsidR="00780761" w:rsidRDefault="00780761" w:rsidP="00585971">
            <w:pPr>
              <w:widowControl w:val="0"/>
              <w:rPr>
                <w:spacing w:val="-2"/>
              </w:rPr>
            </w:pPr>
            <w:r w:rsidRPr="002B1C14">
              <w:rPr>
                <w:spacing w:val="-2"/>
              </w:rPr>
              <w:t>подготовка аналитических, информационных и других материалов; осуществление контроля исполнения предписаний, решений и других распорядительных документов.</w:t>
            </w:r>
          </w:p>
          <w:p w:rsidR="00585971" w:rsidRPr="00585971" w:rsidRDefault="00585971" w:rsidP="00585971">
            <w:pPr>
              <w:widowControl w:val="0"/>
              <w:rPr>
                <w:b/>
              </w:rPr>
            </w:pPr>
            <w:r w:rsidRPr="00585971">
              <w:rPr>
                <w:b/>
              </w:rPr>
              <w:t>Должностные обязанности</w:t>
            </w:r>
          </w:p>
          <w:p w:rsidR="00585971" w:rsidRPr="00DB26A9" w:rsidRDefault="00780761" w:rsidP="00585971">
            <w:pPr>
              <w:widowControl w:val="0"/>
              <w:jc w:val="both"/>
              <w:rPr>
                <w:b/>
              </w:rPr>
            </w:pPr>
            <w:r>
              <w:rPr>
                <w:b/>
              </w:rPr>
              <w:t>Главный</w:t>
            </w:r>
            <w:r w:rsidR="00585971" w:rsidRPr="00DB26A9">
              <w:rPr>
                <w:b/>
              </w:rPr>
              <w:t xml:space="preserve"> специалист-эксперт обязан:</w:t>
            </w:r>
          </w:p>
          <w:p w:rsidR="00780761" w:rsidRPr="002B1C14" w:rsidRDefault="00780761" w:rsidP="00780761">
            <w:pPr>
              <w:widowControl w:val="0"/>
              <w:jc w:val="both"/>
            </w:pPr>
            <w:r>
              <w:t xml:space="preserve">- </w:t>
            </w:r>
            <w:r w:rsidRPr="002B1C14">
              <w:t>Выполнять основные обязанности государственного гражданского служащего, определенные статьей 15 Федерального Закона от 27.07.2004 №</w:t>
            </w:r>
            <w:r>
              <w:t xml:space="preserve"> 7</w:t>
            </w:r>
            <w:r w:rsidRPr="002B1C14">
              <w:t xml:space="preserve">9-ФЗ «О государственной гражданской службе Российской Федерации». </w:t>
            </w:r>
          </w:p>
          <w:p w:rsidR="00780761" w:rsidRPr="002B1C14" w:rsidRDefault="00780761" w:rsidP="00780761">
            <w:pPr>
              <w:widowControl w:val="0"/>
              <w:jc w:val="both"/>
            </w:pPr>
            <w:r>
              <w:t xml:space="preserve">- </w:t>
            </w:r>
            <w:r w:rsidRPr="002B1C14">
              <w:t>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780761" w:rsidRPr="002B1C14" w:rsidRDefault="00780761" w:rsidP="00780761">
            <w:pPr>
              <w:widowControl w:val="0"/>
              <w:jc w:val="both"/>
            </w:pPr>
            <w:r>
              <w:t xml:space="preserve">- </w:t>
            </w:r>
            <w:r w:rsidRPr="002B1C14">
              <w:t>Уведомлять представителя нанимателя (работодателя), орган</w:t>
            </w:r>
            <w:r>
              <w:t>ы</w:t>
            </w:r>
            <w:r w:rsidRPr="002B1C14">
              <w:t xml:space="preserve"> прокуратуры или други</w:t>
            </w:r>
            <w:r>
              <w:t>е</w:t>
            </w:r>
            <w:r w:rsidRPr="002B1C14">
              <w:t xml:space="preserve"> государственны</w:t>
            </w:r>
            <w:r>
              <w:t>е</w:t>
            </w:r>
            <w:r w:rsidRPr="002B1C14">
              <w:t xml:space="preserve"> орган</w:t>
            </w:r>
            <w:r>
              <w:t>ы</w:t>
            </w:r>
            <w:r w:rsidRPr="002B1C14">
              <w:t xml:space="preserve"> обо всех случаях обращения к нему каких-либо лиц в целях склонения его к совершению коррупционных правонарушений.</w:t>
            </w:r>
          </w:p>
          <w:p w:rsidR="00780761" w:rsidRPr="002B1C14" w:rsidRDefault="00780761" w:rsidP="00780761">
            <w:pPr>
              <w:widowControl w:val="0"/>
              <w:jc w:val="both"/>
            </w:pPr>
            <w:r>
              <w:t xml:space="preserve">- </w:t>
            </w:r>
            <w:r w:rsidRPr="002B1C14">
              <w:t>Принимать меры по недопущению любой возможности возникновения конфликта интересов.</w:t>
            </w:r>
          </w:p>
          <w:p w:rsidR="00780761" w:rsidRPr="002B1C14" w:rsidRDefault="00780761" w:rsidP="00780761">
            <w:pPr>
              <w:widowControl w:val="0"/>
              <w:jc w:val="both"/>
            </w:pPr>
            <w:r>
              <w:t xml:space="preserve">- </w:t>
            </w:r>
            <w:r w:rsidRPr="002B1C14">
              <w:t xml:space="preserve">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w:t>
            </w:r>
            <w:r w:rsidRPr="002B1C14">
              <w:lastRenderedPageBreak/>
              <w:t>известно.</w:t>
            </w:r>
          </w:p>
          <w:p w:rsidR="00780761" w:rsidRPr="002B1C14" w:rsidRDefault="00780761" w:rsidP="00780761">
            <w:pPr>
              <w:widowControl w:val="0"/>
              <w:jc w:val="both"/>
            </w:pPr>
            <w:r>
              <w:t xml:space="preserve">- </w:t>
            </w:r>
            <w:r w:rsidRPr="002B1C14">
              <w:t>Организовывать и проводить комплексные аудиторские проверки подведомственных налоговых органов, тематические аудиторские  проверки подведомственных налоговых органов в соответствии с установленным в Управлении порядком.</w:t>
            </w:r>
          </w:p>
          <w:p w:rsidR="00780761" w:rsidRPr="002B1C14" w:rsidRDefault="00780761" w:rsidP="00780761">
            <w:pPr>
              <w:widowControl w:val="0"/>
              <w:jc w:val="both"/>
            </w:pPr>
            <w:r>
              <w:t xml:space="preserve">- </w:t>
            </w:r>
            <w:r w:rsidRPr="002B1C14">
              <w:t>Составлять планы комплексных (тематических) проверок нижестоящих налоговых органов и представлят</w:t>
            </w:r>
            <w:r>
              <w:t>ь</w:t>
            </w:r>
            <w:r w:rsidRPr="002B1C14">
              <w:t xml:space="preserve"> их на утверждение руководству Управления.</w:t>
            </w:r>
          </w:p>
          <w:p w:rsidR="00780761" w:rsidRPr="002B1C14" w:rsidRDefault="00780761" w:rsidP="00780761">
            <w:pPr>
              <w:widowControl w:val="0"/>
              <w:jc w:val="both"/>
            </w:pPr>
            <w:r>
              <w:t xml:space="preserve">- </w:t>
            </w:r>
            <w:r w:rsidRPr="002B1C14">
              <w:t>Формировать программы проверок нижестоящих налоговых органов на основе Типовых программ.</w:t>
            </w:r>
          </w:p>
          <w:p w:rsidR="00780761" w:rsidRPr="002B1C14" w:rsidRDefault="00780761" w:rsidP="00780761">
            <w:pPr>
              <w:widowControl w:val="0"/>
              <w:jc w:val="both"/>
            </w:pPr>
            <w:r>
              <w:t xml:space="preserve">- </w:t>
            </w:r>
            <w:r w:rsidRPr="002B1C14">
              <w:t xml:space="preserve">Оформлять и реализовывать в установленном порядке материалы по результатам проверок, проведенных структурными подразделениями Управления. </w:t>
            </w:r>
          </w:p>
          <w:p w:rsidR="00780761" w:rsidRPr="002B1C14" w:rsidRDefault="00780761" w:rsidP="00780761">
            <w:pPr>
              <w:widowControl w:val="0"/>
              <w:jc w:val="both"/>
            </w:pPr>
            <w:r>
              <w:t xml:space="preserve">- </w:t>
            </w:r>
            <w:r w:rsidRPr="002B1C14">
              <w:t xml:space="preserve">Осуществлять </w:t>
            </w:r>
            <w:proofErr w:type="gramStart"/>
            <w:r w:rsidRPr="002B1C14">
              <w:t>контроль за</w:t>
            </w:r>
            <w:proofErr w:type="gramEnd"/>
            <w:r w:rsidRPr="002B1C14">
              <w:t xml:space="preserve"> соблюдением специалистами структурных подразделений Управления, в ходе проведения аудиторских проверок, требований </w:t>
            </w:r>
            <w:r>
              <w:t>ФНС России к порядку</w:t>
            </w:r>
            <w:r w:rsidRPr="002B1C14">
              <w:t xml:space="preserve"> организации внутреннего аудита в Федеральной налоговой службе.</w:t>
            </w:r>
          </w:p>
          <w:p w:rsidR="00780761" w:rsidRPr="002B1C14" w:rsidRDefault="00780761" w:rsidP="00780761">
            <w:pPr>
              <w:widowControl w:val="0"/>
              <w:jc w:val="both"/>
            </w:pPr>
            <w:r>
              <w:t xml:space="preserve">- </w:t>
            </w:r>
            <w:r w:rsidRPr="002B1C14">
              <w:t xml:space="preserve">Проводить в установленном порядке </w:t>
            </w:r>
            <w:proofErr w:type="spellStart"/>
            <w:r w:rsidRPr="002B1C14">
              <w:t>постпроверочный</w:t>
            </w:r>
            <w:proofErr w:type="spellEnd"/>
            <w:r w:rsidRPr="002B1C14">
              <w:t xml:space="preserve"> </w:t>
            </w:r>
            <w:proofErr w:type="gramStart"/>
            <w:r w:rsidRPr="002B1C14">
              <w:t>контроль за</w:t>
            </w:r>
            <w:proofErr w:type="gramEnd"/>
            <w:r w:rsidRPr="002B1C14">
              <w:t xml:space="preserve"> устранением Межрайонными ИФНС России № 2, № 3, № 7 по Амурской области нарушений, выявленных аудиторскими проверками (в том числе с выездом в проверенный нижестоящий налоговый орган).</w:t>
            </w:r>
          </w:p>
          <w:p w:rsidR="00780761" w:rsidRPr="002B1C14" w:rsidRDefault="00780761" w:rsidP="00780761">
            <w:pPr>
              <w:widowControl w:val="0"/>
              <w:jc w:val="both"/>
            </w:pPr>
            <w:r>
              <w:t xml:space="preserve">- </w:t>
            </w:r>
            <w:r w:rsidRPr="002B1C14">
              <w:t>Проводить оценку качества материалов комплексных проверок, проведенных структурными подразделениями Управления.</w:t>
            </w:r>
          </w:p>
          <w:p w:rsidR="00780761" w:rsidRPr="002B1C14" w:rsidRDefault="00780761" w:rsidP="00780761">
            <w:pPr>
              <w:widowControl w:val="0"/>
              <w:jc w:val="both"/>
            </w:pPr>
            <w:r>
              <w:t xml:space="preserve">- </w:t>
            </w:r>
            <w:r w:rsidRPr="002B1C14">
              <w:t>Обобщать и анализировать результаты проверок нижестоящих налоговых органов.</w:t>
            </w:r>
          </w:p>
          <w:p w:rsidR="00780761" w:rsidRPr="002B1C14" w:rsidRDefault="00780761" w:rsidP="00780761">
            <w:pPr>
              <w:widowControl w:val="0"/>
              <w:jc w:val="both"/>
            </w:pPr>
            <w:proofErr w:type="gramStart"/>
            <w:r>
              <w:t xml:space="preserve">- </w:t>
            </w:r>
            <w:r w:rsidRPr="002B1C14">
              <w:t>Обеспечивать реализацию разработанной Федеральной налоговой службой методологии организации и проведения проверок нижестоящих налоговых органов (с привлечением установленным порядком заинтересованных структурных подразделений аппарата Управления)</w:t>
            </w:r>
            <w:r>
              <w:t xml:space="preserve">, подготовку и представление </w:t>
            </w:r>
            <w:r w:rsidRPr="002B1C14">
              <w:t>в установленном порядке в Федеральную налоговую службу предложения о внесении изменений и дополнений в методологические документы в целях совершенствования контроля за деятельностью нижестоящих налоговых органов по осуществлению налогового администрирования.</w:t>
            </w:r>
            <w:proofErr w:type="gramEnd"/>
          </w:p>
          <w:p w:rsidR="00780761" w:rsidRPr="002B1C14" w:rsidRDefault="00780761" w:rsidP="00780761">
            <w:pPr>
              <w:widowControl w:val="0"/>
              <w:jc w:val="both"/>
            </w:pPr>
            <w:r>
              <w:t xml:space="preserve">- </w:t>
            </w:r>
            <w:r w:rsidRPr="002B1C14">
              <w:t>Осуществлять методическую и практическую помощь нижестоящим налоговым органам по вопросам, входящим в компетенцию отдела.</w:t>
            </w:r>
          </w:p>
          <w:p w:rsidR="00780761" w:rsidRPr="002B1C14" w:rsidRDefault="00780761" w:rsidP="00780761">
            <w:pPr>
              <w:widowControl w:val="0"/>
              <w:jc w:val="both"/>
            </w:pPr>
            <w:r>
              <w:t xml:space="preserve">- </w:t>
            </w:r>
            <w:r w:rsidRPr="002B1C14">
              <w:t xml:space="preserve">Обобщать опыт работы нижестоящих налоговых органов с целью внедрения эффективных форм и методов </w:t>
            </w:r>
            <w:proofErr w:type="gramStart"/>
            <w:r w:rsidRPr="002B1C14">
              <w:t>контроля</w:t>
            </w:r>
            <w:proofErr w:type="gramEnd"/>
            <w:r w:rsidRPr="002B1C14">
              <w:t xml:space="preserve"> за исполнением  возложенных на них задач и функций, а также за устранением нижестоящими налоговыми органами допущенных нарушений.</w:t>
            </w:r>
          </w:p>
          <w:p w:rsidR="00780761" w:rsidRPr="002B1C14" w:rsidRDefault="00780761" w:rsidP="00780761">
            <w:pPr>
              <w:widowControl w:val="0"/>
              <w:jc w:val="both"/>
            </w:pPr>
            <w:r>
              <w:t xml:space="preserve">- </w:t>
            </w:r>
            <w:r w:rsidRPr="002B1C14">
              <w:t>Рассматривать представления (материалы) о результатах проверок нижестоящих налоговых органов, проведенных правоохранительными и контролирующими органами, с привлечением структурных подразделений Управления.</w:t>
            </w:r>
          </w:p>
          <w:p w:rsidR="00780761" w:rsidRPr="002B1C14" w:rsidRDefault="00780761" w:rsidP="00780761">
            <w:pPr>
              <w:widowControl w:val="0"/>
              <w:jc w:val="both"/>
            </w:pPr>
            <w:r>
              <w:t xml:space="preserve">- </w:t>
            </w:r>
            <w:r w:rsidRPr="002B1C14">
              <w:t xml:space="preserve">Осуществлять </w:t>
            </w:r>
            <w:proofErr w:type="gramStart"/>
            <w:r w:rsidRPr="002B1C14">
              <w:t>контроль за</w:t>
            </w:r>
            <w:proofErr w:type="gramEnd"/>
            <w:r w:rsidRPr="002B1C14">
              <w:t xml:space="preserve"> исполнением нижестоящими налоговыми органами поручений Управления, связанных с рассмотрением материалов проверок нижестоящих налоговых органов, проведенных правоохранительными и контролирующими органами.</w:t>
            </w:r>
          </w:p>
          <w:p w:rsidR="00780761" w:rsidRPr="002B1C14" w:rsidRDefault="00780761" w:rsidP="00780761">
            <w:pPr>
              <w:widowControl w:val="0"/>
              <w:jc w:val="both"/>
            </w:pPr>
            <w:r>
              <w:t xml:space="preserve">- </w:t>
            </w:r>
            <w:r w:rsidRPr="002B1C14">
              <w:t xml:space="preserve">Подготавливать материалы для рассмотрения вопросов на совещаниях, проводимых руководством Управления и другими структурными подразделениями Управления. </w:t>
            </w:r>
          </w:p>
          <w:p w:rsidR="00780761" w:rsidRPr="002B1C14" w:rsidRDefault="00780761" w:rsidP="00780761">
            <w:pPr>
              <w:widowControl w:val="0"/>
              <w:jc w:val="both"/>
            </w:pPr>
            <w:r>
              <w:t xml:space="preserve">- </w:t>
            </w:r>
            <w:r w:rsidRPr="002B1C14">
              <w:t>Рассматривать и подготавливать ответы в установленном порядке по вопросам, входящим в компетенцию отдела.</w:t>
            </w:r>
          </w:p>
          <w:p w:rsidR="00780761" w:rsidRPr="002B1C14" w:rsidRDefault="00780761" w:rsidP="00780761">
            <w:pPr>
              <w:widowControl w:val="0"/>
              <w:jc w:val="both"/>
            </w:pPr>
            <w:r>
              <w:t xml:space="preserve">- </w:t>
            </w:r>
            <w:r w:rsidRPr="002B1C14">
              <w:t>Обеспечивать конфиденциальность проводимых в отделе работ, в том числе при обработке документов, составляющих налоговую и служебную тайну, с использованием технических средств.</w:t>
            </w:r>
          </w:p>
          <w:p w:rsidR="00780761" w:rsidRPr="002B1C14" w:rsidRDefault="00780761" w:rsidP="00780761">
            <w:pPr>
              <w:widowControl w:val="0"/>
              <w:jc w:val="both"/>
            </w:pPr>
            <w:r>
              <w:t xml:space="preserve">- </w:t>
            </w:r>
            <w:r w:rsidRPr="002B1C14">
              <w:t>Составлять установленную отчетность по предмету деятельности отдела.</w:t>
            </w:r>
          </w:p>
          <w:p w:rsidR="00780761" w:rsidRPr="002B1C14" w:rsidRDefault="00780761" w:rsidP="00780761">
            <w:pPr>
              <w:widowControl w:val="0"/>
              <w:jc w:val="both"/>
            </w:pPr>
            <w:r>
              <w:t xml:space="preserve">- </w:t>
            </w:r>
            <w:r w:rsidRPr="002B1C14">
              <w:t>Принимать участие в обучении работников Управления, проведении совещаний, оказании практической помощи структурным подразделениям Управления по вопросам, входящим в компетенцию отдела.</w:t>
            </w:r>
          </w:p>
          <w:p w:rsidR="00780761" w:rsidRPr="002B1C14" w:rsidRDefault="00780761" w:rsidP="00780761">
            <w:pPr>
              <w:widowControl w:val="0"/>
              <w:jc w:val="both"/>
            </w:pPr>
            <w:r>
              <w:t xml:space="preserve">- </w:t>
            </w:r>
            <w:r w:rsidRPr="002B1C14">
              <w:t>Вести в установленном порядке делопроизводство и обеспечивать сохранность документов отдела, в том числе материалов аудиторских проверок (ответственный делопроизводитель отдела).</w:t>
            </w:r>
          </w:p>
          <w:p w:rsidR="00780761" w:rsidRPr="002B1C14" w:rsidRDefault="00780761" w:rsidP="00780761">
            <w:pPr>
              <w:widowControl w:val="0"/>
              <w:jc w:val="both"/>
            </w:pPr>
            <w:r>
              <w:lastRenderedPageBreak/>
              <w:t xml:space="preserve">- </w:t>
            </w:r>
            <w:r w:rsidRPr="002B1C14">
              <w:t>Соблюдать Положение о порядке обращения со служебной информацией ограниченного распространения  в налоговых органах.</w:t>
            </w:r>
          </w:p>
          <w:p w:rsidR="00780761" w:rsidRPr="002B1C14" w:rsidRDefault="00780761" w:rsidP="00780761">
            <w:pPr>
              <w:widowControl w:val="0"/>
              <w:jc w:val="both"/>
            </w:pPr>
            <w:r>
              <w:t xml:space="preserve">- </w:t>
            </w:r>
            <w:r w:rsidRPr="002B1C14">
              <w:t>Повышать профессиональный уровень по знанию налогового законодательства.</w:t>
            </w:r>
          </w:p>
          <w:p w:rsidR="00780761" w:rsidRPr="002B1C14" w:rsidRDefault="00780761" w:rsidP="00780761">
            <w:pPr>
              <w:widowControl w:val="0"/>
              <w:jc w:val="both"/>
            </w:pPr>
            <w:r>
              <w:t xml:space="preserve">- </w:t>
            </w:r>
            <w:r w:rsidRPr="002B1C14">
              <w:t>Соблюдать трудовую и исполнительскую дисциплины, соблюдать служебный распорядок Управления.</w:t>
            </w:r>
          </w:p>
          <w:p w:rsidR="00780761" w:rsidRPr="002B1C14" w:rsidRDefault="00780761" w:rsidP="00780761">
            <w:pPr>
              <w:widowControl w:val="0"/>
              <w:jc w:val="both"/>
            </w:pPr>
            <w:r>
              <w:t xml:space="preserve">- </w:t>
            </w:r>
            <w:r w:rsidRPr="002B1C14">
              <w:t>Соблюдать правила техники безопасности, противопожарной безопасности.</w:t>
            </w:r>
          </w:p>
          <w:p w:rsidR="00780761" w:rsidRPr="002B1C14" w:rsidRDefault="00780761" w:rsidP="00780761">
            <w:pPr>
              <w:widowControl w:val="0"/>
              <w:jc w:val="both"/>
            </w:pPr>
            <w:r>
              <w:t xml:space="preserve">- </w:t>
            </w:r>
            <w:r w:rsidRPr="002B1C14">
              <w:t>Исполнять обязанности технолога, в том числе:</w:t>
            </w:r>
          </w:p>
          <w:p w:rsidR="00780761" w:rsidRPr="002B1C14" w:rsidRDefault="00780761" w:rsidP="00780761">
            <w:pPr>
              <w:widowControl w:val="0"/>
              <w:jc w:val="both"/>
            </w:pPr>
            <w:r w:rsidRPr="002B1C14">
              <w:t xml:space="preserve">осуществлять организацию выполнения технологических процессов ФНС России при внедрении программного обеспечения (в том числе при тестировании программного обеспечения, при проведении </w:t>
            </w:r>
            <w:proofErr w:type="spellStart"/>
            <w:r w:rsidRPr="002B1C14">
              <w:t>пилотных</w:t>
            </w:r>
            <w:proofErr w:type="spellEnd"/>
            <w:r w:rsidRPr="002B1C14">
              <w:t xml:space="preserve">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780761" w:rsidRPr="002B1C14" w:rsidRDefault="00780761" w:rsidP="00780761">
            <w:pPr>
              <w:widowControl w:val="0"/>
              <w:jc w:val="both"/>
            </w:pPr>
            <w:r w:rsidRPr="002B1C14">
              <w:t>подготавливать, корректировать и поддерживать в актуальном состоянии справочники и таблицы нормативно-справочной информации, ведение которых закреплено за отделом контроля налоговых органов Управления приказом Управления;</w:t>
            </w:r>
          </w:p>
          <w:p w:rsidR="00780761" w:rsidRPr="002B1C14" w:rsidRDefault="00780761" w:rsidP="00780761">
            <w:pPr>
              <w:widowControl w:val="0"/>
              <w:jc w:val="both"/>
            </w:pPr>
            <w:r w:rsidRPr="002B1C14">
              <w:t>инструктировать и консультировать на рабочих местах сотрудников Управления, в том числе при смене версий программного обеспечения и при появлении вопросов в ходе выполнения технологических процессов ФНС России;</w:t>
            </w:r>
          </w:p>
          <w:p w:rsidR="00780761" w:rsidRPr="002B1C14" w:rsidRDefault="00780761" w:rsidP="00780761">
            <w:pPr>
              <w:widowControl w:val="0"/>
              <w:jc w:val="both"/>
            </w:pPr>
            <w:r w:rsidRPr="002B1C14">
              <w:t>выполнять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ответственным технологом Управления;</w:t>
            </w:r>
          </w:p>
          <w:p w:rsidR="00780761" w:rsidRPr="002B1C14" w:rsidRDefault="00780761" w:rsidP="00780761">
            <w:pPr>
              <w:widowControl w:val="0"/>
              <w:jc w:val="both"/>
            </w:pPr>
            <w:r w:rsidRPr="002B1C14">
              <w:t>подготавливать предложения ответственному технологу Управления по функциональным ролям (список доступных режимов, шаблонов ролей) для сотрудников отдела контроля налоговых органов Управления;</w:t>
            </w:r>
          </w:p>
          <w:p w:rsidR="00780761" w:rsidRDefault="00780761" w:rsidP="00780761">
            <w:pPr>
              <w:widowControl w:val="0"/>
              <w:jc w:val="both"/>
            </w:pPr>
            <w:r w:rsidRPr="002B1C14">
              <w:t>анализировать и систематизировать проблемы в организации выполнения технологических процессов ФНС России и информир</w:t>
            </w:r>
            <w:r>
              <w:t xml:space="preserve">овать </w:t>
            </w:r>
            <w:r w:rsidRPr="002B1C14">
              <w:t xml:space="preserve"> об этих проблемах с предложениями по их устранению ответственн</w:t>
            </w:r>
            <w:r>
              <w:t>ого</w:t>
            </w:r>
            <w:r w:rsidRPr="002B1C14">
              <w:t xml:space="preserve"> технолог</w:t>
            </w:r>
            <w:r>
              <w:t>а</w:t>
            </w:r>
            <w:r w:rsidRPr="002B1C14">
              <w:t xml:space="preserve"> Управления.</w:t>
            </w:r>
          </w:p>
          <w:p w:rsidR="00780761" w:rsidRPr="002B1C14" w:rsidRDefault="00780761" w:rsidP="00780761">
            <w:pPr>
              <w:widowControl w:val="0"/>
              <w:jc w:val="both"/>
            </w:pPr>
            <w:r>
              <w:t xml:space="preserve">- </w:t>
            </w:r>
            <w:r w:rsidRPr="002B1C14">
              <w:t>Выполнять мероприятия</w:t>
            </w:r>
            <w:r>
              <w:t>,</w:t>
            </w:r>
            <w:r w:rsidRPr="002B1C14">
              <w:t xml:space="preserve"> предусмотренные планом работы отдела.</w:t>
            </w:r>
          </w:p>
          <w:p w:rsidR="00780761" w:rsidRPr="002B1C14" w:rsidRDefault="00780761" w:rsidP="00780761">
            <w:pPr>
              <w:widowControl w:val="0"/>
              <w:jc w:val="both"/>
            </w:pPr>
            <w:r>
              <w:t xml:space="preserve">- </w:t>
            </w:r>
            <w:r w:rsidRPr="002B1C14">
              <w:t>Организовывать и проводить в установленном порядке внутренний финансовый аудит главных администраторов (администраторов) доходов бюджета;</w:t>
            </w:r>
          </w:p>
          <w:p w:rsidR="00780761" w:rsidRPr="002B1C14" w:rsidRDefault="00780761" w:rsidP="00780761">
            <w:pPr>
              <w:widowControl w:val="0"/>
              <w:jc w:val="both"/>
            </w:pPr>
            <w:r>
              <w:t xml:space="preserve">- </w:t>
            </w:r>
            <w:r w:rsidRPr="002B1C14">
              <w:t>Обобщать и анализировать результаты проверок, оценивать надежность внутреннего финансового контроля и подготавливать рекомендации по повышению его эффективности.</w:t>
            </w:r>
          </w:p>
          <w:p w:rsidR="00780761" w:rsidRPr="002B1C14" w:rsidRDefault="00780761" w:rsidP="00780761">
            <w:pPr>
              <w:widowControl w:val="0"/>
              <w:jc w:val="both"/>
            </w:pPr>
            <w:r>
              <w:t xml:space="preserve">- </w:t>
            </w:r>
            <w:r w:rsidRPr="002B1C14">
              <w:t>Действовать по поручению начальника отдела Управления при работе в государственной информационной системе «Официальный сайт Российской Федерации в информационно-телекоммуникационной сети «Интернет» для размещения информации об осуществлении государственного (муниципального) финансового аудита (контроля) в сфере бюджетных правоотношений» с правами: «Администратор участника», «Уполномоченный специалист участника/специалист участника».</w:t>
            </w:r>
          </w:p>
          <w:p w:rsidR="00780761" w:rsidRPr="002B1C14" w:rsidRDefault="00780761" w:rsidP="00780761">
            <w:pPr>
              <w:widowControl w:val="0"/>
              <w:jc w:val="both"/>
            </w:pPr>
            <w:r>
              <w:t xml:space="preserve">- </w:t>
            </w:r>
            <w:r w:rsidRPr="002B1C14">
              <w:t>Выполнять технологические процессы ФНС России, в том числе:</w:t>
            </w:r>
          </w:p>
          <w:p w:rsidR="00780761" w:rsidRPr="002B1C14" w:rsidRDefault="00780761" w:rsidP="00780761">
            <w:pPr>
              <w:widowControl w:val="0"/>
              <w:jc w:val="both"/>
            </w:pPr>
            <w:r w:rsidRPr="002B1C14">
              <w:t>202.02.00.00.0010 «Комплексная аудиторская проверка, проводимая УФНС»;</w:t>
            </w:r>
          </w:p>
          <w:p w:rsidR="00780761" w:rsidRPr="002B1C14" w:rsidRDefault="00780761" w:rsidP="00780761">
            <w:pPr>
              <w:widowControl w:val="0"/>
              <w:jc w:val="both"/>
            </w:pPr>
            <w:r w:rsidRPr="002B1C14">
              <w:t>202.02.00.00.0020 «Тематическая аудиторская проверка, проводимая УФНС»;</w:t>
            </w:r>
          </w:p>
          <w:p w:rsidR="00780761" w:rsidRPr="002B1C14" w:rsidRDefault="00780761" w:rsidP="00780761">
            <w:pPr>
              <w:widowControl w:val="0"/>
              <w:jc w:val="both"/>
            </w:pPr>
            <w:r w:rsidRPr="002B1C14">
              <w:t>202.02.00.00.0030 «</w:t>
            </w:r>
            <w:proofErr w:type="spellStart"/>
            <w:r w:rsidRPr="002B1C14">
              <w:t>Постпроверочный</w:t>
            </w:r>
            <w:proofErr w:type="spellEnd"/>
            <w:r w:rsidRPr="002B1C14">
              <w:t xml:space="preserve"> контроль для проверок, проводимых УФНС»;</w:t>
            </w:r>
          </w:p>
          <w:p w:rsidR="00780761" w:rsidRPr="002B1C14" w:rsidRDefault="00780761" w:rsidP="00780761">
            <w:pPr>
              <w:widowControl w:val="0"/>
              <w:jc w:val="both"/>
            </w:pPr>
            <w:r w:rsidRPr="002B1C14">
              <w:t>202.04.02.00.0010 «Формирование плана внутреннего финансового аудита УФНС»;</w:t>
            </w:r>
          </w:p>
          <w:p w:rsidR="00780761" w:rsidRPr="002B1C14" w:rsidRDefault="00780761" w:rsidP="00780761">
            <w:pPr>
              <w:widowControl w:val="0"/>
              <w:jc w:val="both"/>
            </w:pPr>
            <w:r w:rsidRPr="002B1C14">
              <w:t>202.04.02.00.0020 «Подготовка и проведение проверок финансового аудита УФНС»;</w:t>
            </w:r>
          </w:p>
          <w:p w:rsidR="00780761" w:rsidRPr="002B1C14" w:rsidRDefault="00780761" w:rsidP="00780761">
            <w:pPr>
              <w:widowControl w:val="0"/>
              <w:jc w:val="both"/>
            </w:pPr>
            <w:r w:rsidRPr="002B1C14">
              <w:t>202.04.02.00.0030 «Реализация результатов проверок внутреннего финансового аудита УФНС»;</w:t>
            </w:r>
          </w:p>
          <w:p w:rsidR="00780761" w:rsidRPr="002B1C14" w:rsidRDefault="00780761" w:rsidP="00780761">
            <w:pPr>
              <w:widowControl w:val="0"/>
              <w:jc w:val="both"/>
            </w:pPr>
            <w:r w:rsidRPr="002B1C14">
              <w:t>202.04.03.00.0010 «Формирование отчетности о результатах осуществления внутреннего финансового аудита».</w:t>
            </w:r>
          </w:p>
          <w:p w:rsidR="00780761" w:rsidRPr="002B1C14" w:rsidRDefault="00780761" w:rsidP="00780761">
            <w:pPr>
              <w:widowControl w:val="0"/>
              <w:jc w:val="both"/>
            </w:pPr>
            <w:r>
              <w:t xml:space="preserve">- </w:t>
            </w:r>
            <w:r w:rsidRPr="002B1C14">
              <w:t>Осуществлять внутренний контроль по технологическим процессам ФНС России методами:</w:t>
            </w:r>
          </w:p>
          <w:p w:rsidR="00780761" w:rsidRPr="002B1C14" w:rsidRDefault="00780761" w:rsidP="00780761">
            <w:pPr>
              <w:widowControl w:val="0"/>
              <w:jc w:val="both"/>
            </w:pPr>
            <w:r w:rsidRPr="002B1C14">
              <w:t>самоконтроль выполняемых действий;</w:t>
            </w:r>
          </w:p>
          <w:p w:rsidR="00780761" w:rsidRPr="002B1C14" w:rsidRDefault="00780761" w:rsidP="00780761">
            <w:pPr>
              <w:widowControl w:val="0"/>
              <w:jc w:val="both"/>
            </w:pPr>
            <w:r w:rsidRPr="002B1C14">
              <w:t xml:space="preserve">контроль по уровню подведомственности в отношении выполнения </w:t>
            </w:r>
            <w:proofErr w:type="gramStart"/>
            <w:r w:rsidRPr="002B1C14">
              <w:t>Межрайонными</w:t>
            </w:r>
            <w:proofErr w:type="gramEnd"/>
            <w:r w:rsidRPr="002B1C14">
              <w:t xml:space="preserve"> ИФНС России № 2, № 3, № 7 по Амурской области в ходе проведения </w:t>
            </w:r>
            <w:proofErr w:type="spellStart"/>
            <w:r w:rsidRPr="002B1C14">
              <w:t>постпроверочного</w:t>
            </w:r>
            <w:proofErr w:type="spellEnd"/>
            <w:r w:rsidRPr="002B1C14">
              <w:t xml:space="preserve"> контроля. </w:t>
            </w:r>
          </w:p>
          <w:p w:rsidR="00585971" w:rsidRPr="00DB26A9" w:rsidRDefault="003B64EA" w:rsidP="00DB26A9">
            <w:pPr>
              <w:widowControl w:val="0"/>
              <w:jc w:val="both"/>
              <w:rPr>
                <w:b/>
              </w:rPr>
            </w:pPr>
            <w:r>
              <w:rPr>
                <w:b/>
              </w:rPr>
              <w:lastRenderedPageBreak/>
              <w:t>Главный</w:t>
            </w:r>
            <w:r w:rsidR="00DB26A9" w:rsidRPr="00DB26A9">
              <w:rPr>
                <w:b/>
              </w:rPr>
              <w:t xml:space="preserve"> специалист-эксперт </w:t>
            </w:r>
            <w:r w:rsidR="00585971" w:rsidRPr="00DB26A9">
              <w:rPr>
                <w:b/>
              </w:rPr>
              <w:t>имеет право:</w:t>
            </w:r>
          </w:p>
          <w:p w:rsidR="003B64EA" w:rsidRPr="002B1C14" w:rsidRDefault="00DB26A9" w:rsidP="003B64EA">
            <w:pPr>
              <w:widowControl w:val="0"/>
              <w:jc w:val="both"/>
            </w:pPr>
            <w:r>
              <w:t xml:space="preserve">- </w:t>
            </w:r>
            <w:r w:rsidR="003B64EA" w:rsidRPr="002B1C14">
              <w:t>Получать от иных подразделений Управления, а также Межрайонных инспекций ФНС России по Амурской области любую информацию, относящуюся к компетенции отдела;</w:t>
            </w:r>
          </w:p>
          <w:p w:rsidR="003B64EA" w:rsidRPr="002B1C14" w:rsidRDefault="003B64EA" w:rsidP="003B64EA">
            <w:pPr>
              <w:widowControl w:val="0"/>
              <w:jc w:val="both"/>
            </w:pPr>
            <w:r>
              <w:t xml:space="preserve">- </w:t>
            </w:r>
            <w:r w:rsidRPr="002B1C14">
              <w:t>Организовывать и проводить аудиторские комплексные и тематические проверки работы нижестоящих налоговых органов в качестве ответственного работника отдела.</w:t>
            </w:r>
          </w:p>
          <w:p w:rsidR="003B64EA" w:rsidRPr="002B1C14" w:rsidRDefault="003B64EA" w:rsidP="003B64EA">
            <w:pPr>
              <w:widowControl w:val="0"/>
              <w:jc w:val="both"/>
            </w:pPr>
            <w:r>
              <w:t xml:space="preserve">- </w:t>
            </w:r>
            <w:r w:rsidRPr="002B1C14">
              <w:t>В ходе проведения аудиторских проверок требовать от специалистов структурных подразделений Управления соблюдение установленных требований.</w:t>
            </w:r>
          </w:p>
          <w:p w:rsidR="003B64EA" w:rsidRPr="002B1C14" w:rsidRDefault="003B64EA" w:rsidP="003B64EA">
            <w:pPr>
              <w:widowControl w:val="0"/>
              <w:jc w:val="both"/>
            </w:pPr>
            <w:r>
              <w:t xml:space="preserve">- </w:t>
            </w:r>
            <w:r w:rsidRPr="002B1C14">
              <w:t>Организовывать и проводить плановые и внеплановые проверки внутреннего финансового аудита.</w:t>
            </w:r>
          </w:p>
          <w:p w:rsidR="003B64EA" w:rsidRPr="002B1C14" w:rsidRDefault="003B64EA" w:rsidP="003B64EA">
            <w:pPr>
              <w:widowControl w:val="0"/>
              <w:jc w:val="both"/>
            </w:pPr>
            <w:r>
              <w:t xml:space="preserve">- </w:t>
            </w:r>
            <w:r w:rsidRPr="002B1C14">
              <w:t>Готовить проекты писем, распорядительных и иных документов по вопросам, входящим в компетенцию отдела.</w:t>
            </w:r>
          </w:p>
          <w:p w:rsidR="003B64EA" w:rsidRPr="002B1C14" w:rsidRDefault="003B64EA" w:rsidP="003B64EA">
            <w:pPr>
              <w:widowControl w:val="0"/>
              <w:jc w:val="both"/>
            </w:pPr>
            <w:r>
              <w:t xml:space="preserve">- </w:t>
            </w:r>
            <w:r w:rsidRPr="002B1C14">
              <w:t>Принимать участие в работе семинаров, проводимых структурными подразделениями Управления.</w:t>
            </w:r>
          </w:p>
          <w:p w:rsidR="003B64EA" w:rsidRPr="002B1C14" w:rsidRDefault="003B64EA" w:rsidP="003B64EA">
            <w:pPr>
              <w:widowControl w:val="0"/>
              <w:jc w:val="both"/>
            </w:pPr>
            <w:r>
              <w:t xml:space="preserve">- </w:t>
            </w:r>
            <w:r w:rsidRPr="002B1C14">
              <w:t>Вносить на рассмотрение начальнику отдела предложения по совершенствованию работы, повышению эффективности внутреннего аудита.</w:t>
            </w:r>
          </w:p>
          <w:p w:rsidR="003B64EA" w:rsidRPr="002B1C14" w:rsidRDefault="003B64EA" w:rsidP="003B64EA">
            <w:pPr>
              <w:widowControl w:val="0"/>
              <w:jc w:val="both"/>
            </w:pPr>
            <w:r>
              <w:t xml:space="preserve">- </w:t>
            </w:r>
            <w:r w:rsidRPr="002B1C14">
              <w:t>Использовать в работе информационные ресурсы:</w:t>
            </w:r>
          </w:p>
          <w:p w:rsidR="003B64EA" w:rsidRPr="002B1C14" w:rsidRDefault="003B64EA" w:rsidP="003B64EA">
            <w:pPr>
              <w:widowControl w:val="0"/>
              <w:jc w:val="both"/>
            </w:pPr>
            <w:r w:rsidRPr="002B1C14">
              <w:t xml:space="preserve">Программный комплекс “Система ЭОД местного уровня” для проведения </w:t>
            </w:r>
            <w:proofErr w:type="gramStart"/>
            <w:r w:rsidRPr="002B1C14">
              <w:t>контроля за</w:t>
            </w:r>
            <w:proofErr w:type="gramEnd"/>
            <w:r w:rsidRPr="002B1C14">
              <w:t xml:space="preserve"> организацией работы подведомственных налоговых органов по исполнению ими мероприятий по устранению нарушений выявленных проверками;</w:t>
            </w:r>
          </w:p>
          <w:p w:rsidR="003B64EA" w:rsidRPr="002B1C14" w:rsidRDefault="003B64EA" w:rsidP="003B64EA">
            <w:pPr>
              <w:widowControl w:val="0"/>
              <w:jc w:val="both"/>
            </w:pPr>
            <w:r w:rsidRPr="002B1C14">
              <w:t>Автоматизированная информационная подсистема «</w:t>
            </w:r>
            <w:proofErr w:type="spellStart"/>
            <w:r w:rsidRPr="002B1C14">
              <w:t>Налог-ЦОД</w:t>
            </w:r>
            <w:proofErr w:type="spellEnd"/>
            <w:r w:rsidRPr="002B1C14">
              <w:t>» для автоматизированного ведения федерального информационного ресурса (ФИР) «Результаты внутреннего аудита налоговых органов»;</w:t>
            </w:r>
          </w:p>
          <w:p w:rsidR="003B64EA" w:rsidRPr="002B1C14" w:rsidRDefault="003B64EA" w:rsidP="003B64EA">
            <w:pPr>
              <w:widowControl w:val="0"/>
              <w:jc w:val="both"/>
            </w:pPr>
            <w:r w:rsidRPr="002B1C14">
              <w:t>Государственная информационная система «Официальный сайт Российской Федерации в информационно-телекоммуникационной сети «Интернет» для размещения информации об осуществлении государственного (муниципального) финансового аудита (контроля) в сфере бюджетных правоотношений»;</w:t>
            </w:r>
          </w:p>
          <w:p w:rsidR="003B64EA" w:rsidRPr="002B1C14" w:rsidRDefault="003B64EA" w:rsidP="003B64EA">
            <w:pPr>
              <w:widowControl w:val="0"/>
              <w:jc w:val="both"/>
            </w:pPr>
            <w:r w:rsidRPr="002B1C14">
              <w:t xml:space="preserve">Программный комплекс </w:t>
            </w:r>
            <w:proofErr w:type="spellStart"/>
            <w:r w:rsidRPr="002B1C14">
              <w:t>СЭД-Регион</w:t>
            </w:r>
            <w:proofErr w:type="spellEnd"/>
            <w:r w:rsidRPr="002B1C14">
              <w:t xml:space="preserve"> «</w:t>
            </w:r>
            <w:proofErr w:type="spellStart"/>
            <w:r w:rsidRPr="002B1C14">
              <w:t>Lotus</w:t>
            </w:r>
            <w:proofErr w:type="spellEnd"/>
            <w:r w:rsidRPr="002B1C14">
              <w:t xml:space="preserve"> </w:t>
            </w:r>
            <w:proofErr w:type="spellStart"/>
            <w:r w:rsidRPr="002B1C14">
              <w:t>Not</w:t>
            </w:r>
            <w:proofErr w:type="gramStart"/>
            <w:r w:rsidRPr="002B1C14">
              <w:t>е</w:t>
            </w:r>
            <w:proofErr w:type="gramEnd"/>
            <w:r w:rsidRPr="002B1C14">
              <w:t>s</w:t>
            </w:r>
            <w:proofErr w:type="spellEnd"/>
            <w:r w:rsidRPr="002B1C14">
              <w:t>»;</w:t>
            </w:r>
          </w:p>
          <w:p w:rsidR="003B64EA" w:rsidRDefault="003B64EA" w:rsidP="003B64EA">
            <w:pPr>
              <w:widowControl w:val="0"/>
              <w:jc w:val="both"/>
            </w:pPr>
            <w:r w:rsidRPr="002B1C14">
              <w:t>Правовые системы: «Консультант +», «Гарант», «Кодекс».</w:t>
            </w:r>
          </w:p>
          <w:p w:rsidR="003B64EA" w:rsidRPr="002B1C14" w:rsidRDefault="003B64EA" w:rsidP="003B64EA">
            <w:pPr>
              <w:widowControl w:val="0"/>
              <w:jc w:val="both"/>
            </w:pPr>
            <w:proofErr w:type="gramStart"/>
            <w:r>
              <w:t>Г</w:t>
            </w:r>
            <w:r w:rsidRPr="00302406">
              <w:rPr>
                <w:rFonts w:eastAsia="Calibri"/>
              </w:rPr>
              <w:t>лавный специалист-эксперт</w:t>
            </w:r>
            <w:r w:rsidRPr="002B1C14">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506 «Об утверждении Положения о Федеральной налоговой службе» (Собрание законодательства Российской Федерации, 2004, № 40, ст. 3961;</w:t>
            </w:r>
            <w:proofErr w:type="gramEnd"/>
            <w:r w:rsidRPr="002B1C14">
              <w:t xml:space="preserve"> 2017, № 15 (ч. 1), ст. 2194), приказами (распоряжениями) ФНС России,</w:t>
            </w:r>
            <w:r>
              <w:t xml:space="preserve"> </w:t>
            </w:r>
            <w:r w:rsidRPr="002B1C14">
              <w:t>Положением об Управлении Федеральной налоговой службы</w:t>
            </w:r>
            <w:r>
              <w:t xml:space="preserve"> по Амурской области</w:t>
            </w:r>
            <w:r w:rsidRPr="002B1C14">
              <w:t>, Положением об отделе контроля налоговых органов, приказами (распоряжениями) управления, поручениями руководства Управления.</w:t>
            </w:r>
          </w:p>
          <w:p w:rsidR="00DB26A9" w:rsidRPr="00DB26A9" w:rsidRDefault="00DB26A9" w:rsidP="00DB26A9">
            <w:pPr>
              <w:widowControl w:val="0"/>
              <w:jc w:val="both"/>
              <w:rPr>
                <w:b/>
              </w:rPr>
            </w:pPr>
            <w:r w:rsidRPr="00DB26A9">
              <w:rPr>
                <w:b/>
              </w:rPr>
              <w:t>Ответственность:</w:t>
            </w:r>
          </w:p>
          <w:p w:rsidR="006D3540" w:rsidRDefault="006D3540" w:rsidP="00DB26A9">
            <w:pPr>
              <w:widowControl w:val="0"/>
              <w:jc w:val="both"/>
            </w:pPr>
            <w:r w:rsidRPr="002B1C14">
              <w:t>Г</w:t>
            </w:r>
            <w:r w:rsidRPr="00302406">
              <w:rPr>
                <w:rFonts w:eastAsia="Calibri"/>
              </w:rPr>
              <w:t>лавный специалист-эксперт</w:t>
            </w:r>
            <w:r w:rsidRPr="002B1C14">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B26A9" w:rsidRPr="00F41EB0" w:rsidRDefault="00DB26A9" w:rsidP="00DB26A9">
            <w:pPr>
              <w:widowControl w:val="0"/>
              <w:jc w:val="both"/>
              <w:rPr>
                <w:rFonts w:eastAsia="Calibri"/>
                <w:b/>
              </w:rPr>
            </w:pPr>
            <w:r w:rsidRPr="00F41EB0">
              <w:rPr>
                <w:rFonts w:eastAsia="Calibri"/>
                <w:b/>
              </w:rPr>
              <w:t xml:space="preserve">Эффективность и результативность профессиональной служебной деятельности </w:t>
            </w:r>
            <w:r w:rsidR="006D3540" w:rsidRPr="00F41EB0">
              <w:rPr>
                <w:rFonts w:eastAsia="Calibri"/>
                <w:b/>
              </w:rPr>
              <w:t>главного</w:t>
            </w:r>
            <w:r w:rsidRPr="00F41EB0">
              <w:rPr>
                <w:b/>
              </w:rPr>
              <w:t xml:space="preserve"> специалиста-эксперта</w:t>
            </w:r>
            <w:r w:rsidRPr="00F41EB0">
              <w:rPr>
                <w:rFonts w:eastAsia="Calibri"/>
                <w:b/>
              </w:rPr>
              <w:t xml:space="preserve"> оценивается по следующим показателям:</w:t>
            </w:r>
          </w:p>
          <w:p w:rsidR="00F41EB0" w:rsidRPr="00B25113" w:rsidRDefault="00F41EB0" w:rsidP="00F41EB0">
            <w:pPr>
              <w:widowControl w:val="0"/>
              <w:jc w:val="both"/>
            </w:pPr>
            <w:r>
              <w:t xml:space="preserve">- </w:t>
            </w:r>
            <w:r w:rsidRPr="00B25113">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41EB0" w:rsidRPr="00B25113" w:rsidRDefault="00F41EB0" w:rsidP="00F41EB0">
            <w:pPr>
              <w:widowControl w:val="0"/>
              <w:jc w:val="both"/>
            </w:pPr>
            <w:r>
              <w:t xml:space="preserve">- </w:t>
            </w:r>
            <w:r w:rsidRPr="00B25113">
              <w:t>своевременности и оперативности выполнения поручений;</w:t>
            </w:r>
          </w:p>
          <w:p w:rsidR="00F41EB0" w:rsidRPr="00B25113" w:rsidRDefault="00F41EB0" w:rsidP="00F41EB0">
            <w:pPr>
              <w:widowControl w:val="0"/>
              <w:jc w:val="both"/>
            </w:pPr>
            <w:r>
              <w:t xml:space="preserve">- </w:t>
            </w:r>
            <w:r w:rsidRPr="00B25113">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41EB0" w:rsidRPr="00B25113" w:rsidRDefault="00F41EB0" w:rsidP="00F41EB0">
            <w:pPr>
              <w:widowControl w:val="0"/>
              <w:jc w:val="both"/>
            </w:pPr>
            <w:r>
              <w:t xml:space="preserve">- </w:t>
            </w:r>
            <w:r w:rsidRPr="00B25113">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41EB0" w:rsidRPr="00B25113" w:rsidRDefault="00F41EB0" w:rsidP="00F41EB0">
            <w:pPr>
              <w:widowControl w:val="0"/>
              <w:jc w:val="both"/>
            </w:pPr>
            <w:r>
              <w:t xml:space="preserve">- </w:t>
            </w:r>
            <w:r w:rsidRPr="00B25113">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41EB0" w:rsidRPr="00B25113" w:rsidRDefault="00F41EB0" w:rsidP="00F41EB0">
            <w:pPr>
              <w:widowControl w:val="0"/>
              <w:jc w:val="both"/>
            </w:pPr>
            <w:r>
              <w:lastRenderedPageBreak/>
              <w:t xml:space="preserve">- </w:t>
            </w:r>
            <w:r w:rsidRPr="00B25113">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41EB0" w:rsidRPr="00B25113" w:rsidRDefault="00F41EB0" w:rsidP="00F41EB0">
            <w:pPr>
              <w:widowControl w:val="0"/>
              <w:jc w:val="both"/>
            </w:pPr>
            <w:r>
              <w:t xml:space="preserve">- </w:t>
            </w:r>
            <w:r w:rsidRPr="00B25113">
              <w:t>осознанию ответственности за последствия своих действий, принимаемых решений;</w:t>
            </w:r>
          </w:p>
          <w:p w:rsidR="00F41EB0" w:rsidRPr="002B1C14" w:rsidRDefault="00F41EB0" w:rsidP="00F41EB0">
            <w:pPr>
              <w:widowControl w:val="0"/>
              <w:jc w:val="both"/>
              <w:rPr>
                <w:color w:val="000000"/>
              </w:rPr>
            </w:pPr>
            <w:r>
              <w:rPr>
                <w:color w:val="000000"/>
              </w:rPr>
              <w:t xml:space="preserve">- </w:t>
            </w:r>
            <w:r w:rsidRPr="002B1C14">
              <w:rPr>
                <w:color w:val="000000"/>
              </w:rPr>
              <w:t>своевременности и оперативности выполнения поручений;</w:t>
            </w:r>
          </w:p>
          <w:p w:rsidR="00F41EB0" w:rsidRPr="002B1C14" w:rsidRDefault="00F41EB0" w:rsidP="00F41EB0">
            <w:pPr>
              <w:widowControl w:val="0"/>
              <w:jc w:val="both"/>
              <w:rPr>
                <w:color w:val="000000"/>
              </w:rPr>
            </w:pPr>
            <w:r>
              <w:rPr>
                <w:color w:val="000000"/>
              </w:rPr>
              <w:t xml:space="preserve">- </w:t>
            </w:r>
            <w:r w:rsidRPr="002B1C14">
              <w:rPr>
                <w:color w:val="000000"/>
              </w:rPr>
              <w:t xml:space="preserve">отсутствию нарушений при выполнении требований </w:t>
            </w:r>
            <w:r>
              <w:rPr>
                <w:color w:val="000000"/>
              </w:rPr>
              <w:t xml:space="preserve">ФНС России к </w:t>
            </w:r>
            <w:r w:rsidRPr="002B1C14">
              <w:rPr>
                <w:color w:val="000000"/>
              </w:rPr>
              <w:t>организации внутреннего аудита в Федеральной налоговой службе;</w:t>
            </w:r>
          </w:p>
          <w:p w:rsidR="00F41EB0" w:rsidRPr="002B1C14" w:rsidRDefault="00F41EB0" w:rsidP="00F41EB0">
            <w:pPr>
              <w:widowControl w:val="0"/>
              <w:jc w:val="both"/>
              <w:rPr>
                <w:color w:val="000000"/>
              </w:rPr>
            </w:pPr>
            <w:r>
              <w:rPr>
                <w:color w:val="000000"/>
              </w:rPr>
              <w:t xml:space="preserve">- </w:t>
            </w:r>
            <w:r w:rsidRPr="002B1C14">
              <w:rPr>
                <w:color w:val="000000"/>
              </w:rPr>
              <w:t xml:space="preserve">качеству выполненной работы (полнота, своевременность и качество подготовленных документов по результатам внутреннего финансового аудита, внутреннего аудита подведомственных Управлению Межрайонных ИФНС России по Амурской области); </w:t>
            </w:r>
          </w:p>
          <w:p w:rsidR="00F41EB0" w:rsidRPr="002B1C14" w:rsidRDefault="00F41EB0" w:rsidP="00F41EB0">
            <w:pPr>
              <w:widowControl w:val="0"/>
              <w:jc w:val="both"/>
              <w:rPr>
                <w:color w:val="000000"/>
              </w:rPr>
            </w:pPr>
            <w:proofErr w:type="gramStart"/>
            <w:r>
              <w:rPr>
                <w:color w:val="000000"/>
              </w:rPr>
              <w:t xml:space="preserve">- </w:t>
            </w:r>
            <w:r w:rsidRPr="002B1C14">
              <w:rPr>
                <w:color w:val="000000"/>
              </w:rPr>
              <w:t>профессиональному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 при использовании федерального информационного ресурса (ФИР) «Результаты внутреннего аудита налоговых органов», государственной информационной системы «Официальный сайт Российской Федерации в информационно-телекоммуникационной сети «Интернет» для размещения информации об осуществлении государственного (муниципального) финансового аудита (контроля) в сфере бюджетных правоотношений»;</w:t>
            </w:r>
            <w:proofErr w:type="gramEnd"/>
          </w:p>
          <w:p w:rsidR="00F41EB0" w:rsidRPr="002B1C14" w:rsidRDefault="00F41EB0" w:rsidP="00F41EB0">
            <w:pPr>
              <w:widowControl w:val="0"/>
              <w:jc w:val="both"/>
              <w:rPr>
                <w:color w:val="000000"/>
              </w:rPr>
            </w:pPr>
            <w:r>
              <w:rPr>
                <w:color w:val="000000"/>
              </w:rPr>
              <w:t xml:space="preserve">- </w:t>
            </w:r>
            <w:r w:rsidRPr="002B1C14">
              <w:rPr>
                <w:color w:val="000000"/>
              </w:rPr>
              <w:t>отсутстви</w:t>
            </w:r>
            <w:r>
              <w:rPr>
                <w:color w:val="000000"/>
              </w:rPr>
              <w:t>ю</w:t>
            </w:r>
            <w:r w:rsidRPr="002B1C14">
              <w:rPr>
                <w:color w:val="000000"/>
              </w:rPr>
              <w:t xml:space="preserve"> нарушений ведения делопроизводства в отделе.</w:t>
            </w:r>
          </w:p>
          <w:p w:rsidR="00F41EB0" w:rsidRPr="002B1C14" w:rsidRDefault="00F41EB0" w:rsidP="00F41EB0">
            <w:pPr>
              <w:widowControl w:val="0"/>
              <w:jc w:val="both"/>
              <w:rPr>
                <w:color w:val="000000"/>
              </w:rPr>
            </w:pPr>
            <w:r>
              <w:rPr>
                <w:color w:val="000000"/>
              </w:rPr>
              <w:t xml:space="preserve">- </w:t>
            </w:r>
            <w:r w:rsidRPr="002B1C14">
              <w:rPr>
                <w:color w:val="000000"/>
              </w:rPr>
              <w:t>достоверност</w:t>
            </w:r>
            <w:r>
              <w:rPr>
                <w:color w:val="000000"/>
              </w:rPr>
              <w:t>и</w:t>
            </w:r>
            <w:r w:rsidRPr="002B1C14">
              <w:rPr>
                <w:color w:val="000000"/>
              </w:rPr>
              <w:t xml:space="preserve"> и своевременност</w:t>
            </w:r>
            <w:r>
              <w:rPr>
                <w:color w:val="000000"/>
              </w:rPr>
              <w:t>и</w:t>
            </w:r>
            <w:r w:rsidRPr="002B1C14">
              <w:rPr>
                <w:color w:val="000000"/>
              </w:rPr>
              <w:t xml:space="preserve"> формирования отчетности и информации по предмету деятельности отдела;</w:t>
            </w:r>
          </w:p>
          <w:p w:rsidR="00F41EB0" w:rsidRPr="002B1C14" w:rsidRDefault="00F41EB0" w:rsidP="00F41EB0">
            <w:pPr>
              <w:widowControl w:val="0"/>
              <w:jc w:val="both"/>
              <w:rPr>
                <w:color w:val="000000"/>
              </w:rPr>
            </w:pPr>
            <w:r>
              <w:rPr>
                <w:color w:val="000000"/>
              </w:rPr>
              <w:t xml:space="preserve">- </w:t>
            </w:r>
            <w:r w:rsidRPr="002B1C14">
              <w:rPr>
                <w:color w:val="000000"/>
              </w:rPr>
              <w:t>наличию предложений по повышению эффективности внутреннего финансового аудита, внутреннего аудита налоговых органов, подведомственных Управлению.</w:t>
            </w:r>
          </w:p>
          <w:p w:rsidR="00585971" w:rsidRPr="00585971" w:rsidRDefault="00585971" w:rsidP="004912B0">
            <w:pPr>
              <w:widowControl w:val="0"/>
              <w:jc w:val="both"/>
              <w:rPr>
                <w:b/>
              </w:rPr>
            </w:pPr>
          </w:p>
        </w:tc>
      </w:tr>
    </w:tbl>
    <w:p w:rsidR="001701C0" w:rsidRPr="00525A94" w:rsidRDefault="001701C0" w:rsidP="001701C0">
      <w:pPr>
        <w:pStyle w:val="ConsPlusNormal"/>
        <w:ind w:firstLine="709"/>
        <w:jc w:val="both"/>
        <w:rPr>
          <w:rFonts w:ascii="Times New Roman" w:hAnsi="Times New Roman" w:cs="Times New Roman"/>
          <w:b/>
          <w:sz w:val="24"/>
          <w:szCs w:val="24"/>
          <w:u w:val="single"/>
        </w:rPr>
      </w:pPr>
    </w:p>
    <w:p w:rsidR="001701C0" w:rsidRPr="00525A94" w:rsidRDefault="001701C0" w:rsidP="001701C0">
      <w:pPr>
        <w:pStyle w:val="a6"/>
        <w:widowControl w:val="0"/>
        <w:spacing w:before="0" w:beforeAutospacing="0" w:after="0" w:afterAutospacing="0"/>
        <w:ind w:firstLine="720"/>
        <w:jc w:val="center"/>
        <w:rPr>
          <w:b/>
        </w:rPr>
      </w:pPr>
      <w:r w:rsidRPr="00525A94">
        <w:rPr>
          <w:b/>
        </w:rPr>
        <w:t>Условия прохождения гражданской службы.</w:t>
      </w:r>
    </w:p>
    <w:p w:rsidR="00585971" w:rsidRDefault="00585971" w:rsidP="001701C0">
      <w:pPr>
        <w:pStyle w:val="a6"/>
        <w:widowControl w:val="0"/>
        <w:spacing w:before="0" w:beforeAutospacing="0" w:after="0" w:afterAutospacing="0"/>
        <w:ind w:firstLine="720"/>
        <w:jc w:val="both"/>
      </w:pPr>
    </w:p>
    <w:p w:rsidR="001701C0" w:rsidRPr="00525A94" w:rsidRDefault="001701C0" w:rsidP="001701C0">
      <w:pPr>
        <w:pStyle w:val="a6"/>
        <w:widowControl w:val="0"/>
        <w:spacing w:before="0" w:beforeAutospacing="0" w:after="0" w:afterAutospacing="0"/>
        <w:ind w:firstLine="720"/>
        <w:jc w:val="both"/>
      </w:pPr>
      <w:r w:rsidRPr="00525A94">
        <w:t xml:space="preserve">Гражданскому служащему предоставляются основные и дополнительные государственные гарантии, предусмотренные ст. 52, 53 Федерального закона от 27.07.2004 № 79-ФЗ </w:t>
      </w:r>
      <w:r w:rsidR="004912B0">
        <w:t xml:space="preserve">                                </w:t>
      </w:r>
      <w:r w:rsidRPr="00525A94">
        <w:t>«О государственной гражданской службе Российской Федерации».</w:t>
      </w:r>
    </w:p>
    <w:p w:rsidR="001701C0" w:rsidRPr="00525A94" w:rsidRDefault="001701C0" w:rsidP="001701C0">
      <w:pPr>
        <w:pStyle w:val="ConsPlusNormal"/>
        <w:jc w:val="both"/>
        <w:rPr>
          <w:rFonts w:ascii="Times New Roman" w:hAnsi="Times New Roman" w:cs="Times New Roman"/>
          <w:sz w:val="24"/>
          <w:szCs w:val="24"/>
        </w:rPr>
      </w:pPr>
      <w:r w:rsidRPr="00525A94">
        <w:rPr>
          <w:rFonts w:ascii="Times New Roman" w:hAnsi="Times New Roman" w:cs="Times New Roman"/>
          <w:sz w:val="24"/>
          <w:szCs w:val="24"/>
        </w:rPr>
        <w:t>Гражданскому служащему предоставляются компенсации и льготы, предусмотренные законодательством Российской Федерации за профессиональную служебную деятельность.</w:t>
      </w:r>
    </w:p>
    <w:p w:rsidR="001701C0" w:rsidRPr="00525A94" w:rsidRDefault="001701C0" w:rsidP="001701C0">
      <w:pPr>
        <w:pStyle w:val="ConsPlusNormal"/>
        <w:jc w:val="both"/>
        <w:rPr>
          <w:rFonts w:ascii="Times New Roman" w:hAnsi="Times New Roman" w:cs="Times New Roman"/>
          <w:sz w:val="24"/>
          <w:szCs w:val="24"/>
        </w:rPr>
      </w:pPr>
    </w:p>
    <w:p w:rsidR="001701C0" w:rsidRPr="00E5116E" w:rsidRDefault="001701C0" w:rsidP="001701C0">
      <w:pPr>
        <w:pStyle w:val="a6"/>
        <w:widowControl w:val="0"/>
        <w:spacing w:before="0" w:beforeAutospacing="0" w:after="0" w:afterAutospacing="0"/>
        <w:jc w:val="center"/>
        <w:rPr>
          <w:b/>
        </w:rPr>
      </w:pPr>
      <w:r w:rsidRPr="00E5116E">
        <w:rPr>
          <w:b/>
        </w:rPr>
        <w:t>Денежное содержание государственных гражданских служащих</w:t>
      </w:r>
      <w:r w:rsidR="00522439" w:rsidRPr="00E5116E">
        <w:rPr>
          <w:b/>
        </w:rPr>
        <w:t xml:space="preserve"> состоит </w:t>
      </w:r>
      <w:proofErr w:type="gramStart"/>
      <w:r w:rsidR="00522439" w:rsidRPr="00E5116E">
        <w:rPr>
          <w:b/>
        </w:rPr>
        <w:t>из</w:t>
      </w:r>
      <w:proofErr w:type="gramEnd"/>
      <w:r w:rsidR="00E5116E">
        <w:rPr>
          <w:b/>
        </w:rPr>
        <w:t>:</w:t>
      </w:r>
    </w:p>
    <w:p w:rsidR="00B841CE" w:rsidRPr="00FD6105" w:rsidRDefault="00B841CE" w:rsidP="001701C0">
      <w:pPr>
        <w:pStyle w:val="a6"/>
        <w:widowControl w:val="0"/>
        <w:spacing w:before="0" w:beforeAutospacing="0" w:after="0" w:afterAutospacing="0"/>
        <w:jc w:val="center"/>
        <w:rPr>
          <w:b/>
          <w:highlight w:val="yellow"/>
          <w:u w:val="single"/>
        </w:rPr>
      </w:pPr>
    </w:p>
    <w:tbl>
      <w:tblPr>
        <w:tblW w:w="4950" w:type="pct"/>
        <w:tblInd w:w="75"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000"/>
      </w:tblPr>
      <w:tblGrid>
        <w:gridCol w:w="2562"/>
        <w:gridCol w:w="1956"/>
        <w:gridCol w:w="1864"/>
        <w:gridCol w:w="2090"/>
        <w:gridCol w:w="1735"/>
      </w:tblGrid>
      <w:tr w:rsidR="00D166F6" w:rsidRPr="00FD6105" w:rsidTr="00D166F6">
        <w:trPr>
          <w:trHeight w:val="283"/>
        </w:trPr>
        <w:tc>
          <w:tcPr>
            <w:tcW w:w="12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166F6" w:rsidRPr="00FD6105" w:rsidRDefault="00D166F6" w:rsidP="001701C0">
            <w:pPr>
              <w:pStyle w:val="a6"/>
              <w:widowControl w:val="0"/>
              <w:spacing w:line="270" w:lineRule="atLeast"/>
              <w:rPr>
                <w:highlight w:val="yellow"/>
              </w:rPr>
            </w:pPr>
          </w:p>
        </w:tc>
        <w:tc>
          <w:tcPr>
            <w:tcW w:w="958" w:type="pct"/>
            <w:tcBorders>
              <w:top w:val="single" w:sz="6" w:space="0" w:color="000000"/>
              <w:left w:val="single" w:sz="6" w:space="0" w:color="000000"/>
              <w:bottom w:val="single" w:sz="6" w:space="0" w:color="000000"/>
              <w:right w:val="single" w:sz="6" w:space="0" w:color="000000"/>
            </w:tcBorders>
            <w:vAlign w:val="center"/>
          </w:tcPr>
          <w:p w:rsidR="00D166F6" w:rsidRPr="00FD6105" w:rsidRDefault="00D166F6" w:rsidP="00393D88">
            <w:pPr>
              <w:pStyle w:val="a6"/>
              <w:spacing w:line="270" w:lineRule="atLeast"/>
              <w:jc w:val="center"/>
              <w:rPr>
                <w:highlight w:val="yellow"/>
              </w:rPr>
            </w:pPr>
            <w:r w:rsidRPr="00E5116E">
              <w:t>Главный государственный налоговый инспектор</w:t>
            </w:r>
          </w:p>
        </w:tc>
        <w:tc>
          <w:tcPr>
            <w:tcW w:w="913" w:type="pct"/>
            <w:tcBorders>
              <w:top w:val="single" w:sz="6" w:space="0" w:color="000000"/>
              <w:left w:val="single" w:sz="4" w:space="0" w:color="auto"/>
              <w:bottom w:val="single" w:sz="6" w:space="0" w:color="000000"/>
              <w:right w:val="single" w:sz="6" w:space="0" w:color="000000"/>
            </w:tcBorders>
            <w:vAlign w:val="center"/>
          </w:tcPr>
          <w:p w:rsidR="00D166F6" w:rsidRPr="00FD6105" w:rsidRDefault="00D166F6" w:rsidP="00D166F6">
            <w:pPr>
              <w:pStyle w:val="a6"/>
              <w:jc w:val="center"/>
              <w:rPr>
                <w:highlight w:val="yellow"/>
              </w:rPr>
            </w:pPr>
            <w:r w:rsidRPr="00E5116E">
              <w:t>Старший государственный налоговый инспектор</w:t>
            </w:r>
          </w:p>
        </w:tc>
        <w:tc>
          <w:tcPr>
            <w:tcW w:w="1024" w:type="pct"/>
            <w:tcBorders>
              <w:top w:val="single" w:sz="6" w:space="0" w:color="000000"/>
              <w:left w:val="single" w:sz="4" w:space="0" w:color="auto"/>
              <w:bottom w:val="single" w:sz="6" w:space="0" w:color="000000"/>
              <w:right w:val="single" w:sz="6" w:space="0" w:color="000000"/>
            </w:tcBorders>
            <w:vAlign w:val="center"/>
          </w:tcPr>
          <w:p w:rsidR="00D166F6" w:rsidRPr="00FD6105" w:rsidRDefault="00E5116E" w:rsidP="00D166F6">
            <w:pPr>
              <w:pStyle w:val="a6"/>
              <w:jc w:val="center"/>
              <w:rPr>
                <w:highlight w:val="yellow"/>
              </w:rPr>
            </w:pPr>
            <w:r w:rsidRPr="00E5116E">
              <w:t>Государственный налоговый инспектор</w:t>
            </w:r>
          </w:p>
        </w:tc>
        <w:tc>
          <w:tcPr>
            <w:tcW w:w="850" w:type="pct"/>
            <w:tcBorders>
              <w:top w:val="single" w:sz="6" w:space="0" w:color="000000"/>
              <w:left w:val="single" w:sz="4" w:space="0" w:color="auto"/>
              <w:bottom w:val="single" w:sz="6" w:space="0" w:color="000000"/>
              <w:right w:val="single" w:sz="6" w:space="0" w:color="000000"/>
            </w:tcBorders>
            <w:vAlign w:val="center"/>
          </w:tcPr>
          <w:p w:rsidR="00D166F6" w:rsidRPr="00FD6105" w:rsidRDefault="00E5116E" w:rsidP="00D166F6">
            <w:pPr>
              <w:pStyle w:val="a6"/>
              <w:jc w:val="center"/>
              <w:rPr>
                <w:highlight w:val="yellow"/>
              </w:rPr>
            </w:pPr>
            <w:r w:rsidRPr="00E5116E">
              <w:t>Главный специалист-эксперт</w:t>
            </w:r>
          </w:p>
        </w:tc>
      </w:tr>
      <w:tr w:rsidR="00BB255D" w:rsidRPr="00525A94" w:rsidTr="009431C6">
        <w:trPr>
          <w:trHeight w:val="283"/>
        </w:trPr>
        <w:tc>
          <w:tcPr>
            <w:tcW w:w="12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FD6105" w:rsidRDefault="00BB255D" w:rsidP="001701C0">
            <w:pPr>
              <w:pStyle w:val="a6"/>
              <w:widowControl w:val="0"/>
              <w:spacing w:line="270" w:lineRule="atLeast"/>
              <w:rPr>
                <w:highlight w:val="yellow"/>
              </w:rPr>
            </w:pPr>
            <w:r w:rsidRPr="00E5116E">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958" w:type="pct"/>
            <w:tcBorders>
              <w:top w:val="single" w:sz="6" w:space="0" w:color="000000"/>
              <w:left w:val="single" w:sz="6" w:space="0" w:color="000000"/>
              <w:bottom w:val="single" w:sz="6" w:space="0" w:color="000000"/>
              <w:right w:val="single" w:sz="6" w:space="0" w:color="000000"/>
            </w:tcBorders>
            <w:vAlign w:val="center"/>
          </w:tcPr>
          <w:p w:rsidR="00BB255D" w:rsidRPr="00FD6105" w:rsidRDefault="00BB255D" w:rsidP="002B715F">
            <w:pPr>
              <w:pStyle w:val="a6"/>
              <w:spacing w:line="270" w:lineRule="atLeast"/>
              <w:jc w:val="center"/>
              <w:rPr>
                <w:highlight w:val="yellow"/>
              </w:rPr>
            </w:pPr>
            <w:r w:rsidRPr="00E5116E">
              <w:t>5246 руб.</w:t>
            </w:r>
          </w:p>
        </w:tc>
        <w:tc>
          <w:tcPr>
            <w:tcW w:w="913" w:type="pct"/>
            <w:tcBorders>
              <w:top w:val="single" w:sz="6" w:space="0" w:color="000000"/>
              <w:left w:val="single" w:sz="4" w:space="0" w:color="auto"/>
              <w:bottom w:val="single" w:sz="6" w:space="0" w:color="000000"/>
              <w:right w:val="single" w:sz="6" w:space="0" w:color="000000"/>
            </w:tcBorders>
            <w:vAlign w:val="center"/>
          </w:tcPr>
          <w:p w:rsidR="00BB255D" w:rsidRPr="00FD6105" w:rsidRDefault="00BB255D" w:rsidP="002B715F">
            <w:pPr>
              <w:pStyle w:val="a6"/>
              <w:spacing w:line="270" w:lineRule="atLeast"/>
              <w:jc w:val="center"/>
              <w:rPr>
                <w:highlight w:val="yellow"/>
              </w:rPr>
            </w:pPr>
            <w:r w:rsidRPr="00E5116E">
              <w:t>4723 руб.</w:t>
            </w:r>
          </w:p>
        </w:tc>
        <w:tc>
          <w:tcPr>
            <w:tcW w:w="1024" w:type="pct"/>
            <w:tcBorders>
              <w:top w:val="single" w:sz="6" w:space="0" w:color="000000"/>
              <w:left w:val="single" w:sz="4" w:space="0" w:color="auto"/>
              <w:bottom w:val="single" w:sz="6" w:space="0" w:color="000000"/>
              <w:right w:val="single" w:sz="6" w:space="0" w:color="000000"/>
            </w:tcBorders>
            <w:vAlign w:val="center"/>
          </w:tcPr>
          <w:p w:rsidR="00BB255D" w:rsidRPr="00FD6105" w:rsidRDefault="00E5116E" w:rsidP="00250742">
            <w:pPr>
              <w:pStyle w:val="a6"/>
              <w:spacing w:line="270" w:lineRule="atLeast"/>
              <w:jc w:val="center"/>
              <w:rPr>
                <w:highlight w:val="yellow"/>
              </w:rPr>
            </w:pPr>
            <w:r w:rsidRPr="00E5116E">
              <w:t xml:space="preserve">4198 </w:t>
            </w:r>
            <w:r w:rsidR="00BB255D" w:rsidRPr="00E5116E">
              <w:t>руб.</w:t>
            </w:r>
          </w:p>
        </w:tc>
        <w:tc>
          <w:tcPr>
            <w:tcW w:w="850" w:type="pct"/>
            <w:tcBorders>
              <w:top w:val="single" w:sz="6" w:space="0" w:color="000000"/>
              <w:left w:val="single" w:sz="4" w:space="0" w:color="auto"/>
              <w:bottom w:val="single" w:sz="6" w:space="0" w:color="000000"/>
              <w:right w:val="single" w:sz="6" w:space="0" w:color="000000"/>
            </w:tcBorders>
            <w:vAlign w:val="center"/>
          </w:tcPr>
          <w:p w:rsidR="00BB255D" w:rsidRPr="00BB255D" w:rsidRDefault="00E5116E" w:rsidP="00BB255D">
            <w:pPr>
              <w:pStyle w:val="a6"/>
              <w:spacing w:line="270" w:lineRule="atLeast"/>
              <w:jc w:val="center"/>
            </w:pPr>
            <w:r w:rsidRPr="00E5116E">
              <w:t xml:space="preserve">4723 </w:t>
            </w:r>
            <w:r w:rsidR="00BB255D" w:rsidRPr="00E5116E">
              <w:t>руб.</w:t>
            </w:r>
          </w:p>
        </w:tc>
      </w:tr>
      <w:tr w:rsidR="00BB255D" w:rsidRPr="00525A94" w:rsidTr="009431C6">
        <w:trPr>
          <w:trHeight w:val="283"/>
        </w:trPr>
        <w:tc>
          <w:tcPr>
            <w:tcW w:w="12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525A94" w:rsidRDefault="00BB255D" w:rsidP="001701C0">
            <w:pPr>
              <w:pStyle w:val="a6"/>
              <w:widowControl w:val="0"/>
              <w:spacing w:line="270" w:lineRule="atLeast"/>
            </w:pPr>
            <w:r w:rsidRPr="00525A94">
              <w:t xml:space="preserve">Месячного оклада в соответствии с присвоенным </w:t>
            </w:r>
            <w:r w:rsidRPr="00525A94">
              <w:lastRenderedPageBreak/>
              <w:t>классным чином</w:t>
            </w:r>
          </w:p>
        </w:tc>
        <w:tc>
          <w:tcPr>
            <w:tcW w:w="958" w:type="pct"/>
            <w:tcBorders>
              <w:top w:val="single" w:sz="6" w:space="0" w:color="000000"/>
              <w:left w:val="single" w:sz="6" w:space="0" w:color="000000"/>
              <w:bottom w:val="single" w:sz="6" w:space="0" w:color="000000"/>
              <w:right w:val="single" w:sz="6" w:space="0" w:color="000000"/>
            </w:tcBorders>
            <w:vAlign w:val="center"/>
          </w:tcPr>
          <w:p w:rsidR="00BB255D" w:rsidRPr="00250742" w:rsidRDefault="00BB255D" w:rsidP="002B715F">
            <w:pPr>
              <w:pStyle w:val="a6"/>
              <w:spacing w:line="270" w:lineRule="atLeast"/>
              <w:jc w:val="center"/>
            </w:pPr>
            <w:r w:rsidRPr="00250742">
              <w:lastRenderedPageBreak/>
              <w:t>1663 руб.</w:t>
            </w:r>
          </w:p>
        </w:tc>
        <w:tc>
          <w:tcPr>
            <w:tcW w:w="913" w:type="pct"/>
            <w:tcBorders>
              <w:top w:val="single" w:sz="6" w:space="0" w:color="000000"/>
              <w:left w:val="single" w:sz="4" w:space="0" w:color="auto"/>
              <w:bottom w:val="single" w:sz="6" w:space="0" w:color="000000"/>
              <w:right w:val="single" w:sz="6" w:space="0" w:color="000000"/>
            </w:tcBorders>
            <w:vAlign w:val="center"/>
          </w:tcPr>
          <w:p w:rsidR="00BB255D" w:rsidRPr="00525A94" w:rsidRDefault="00BB255D" w:rsidP="00393D88">
            <w:pPr>
              <w:pStyle w:val="a6"/>
              <w:spacing w:line="270" w:lineRule="atLeast"/>
              <w:jc w:val="center"/>
            </w:pPr>
            <w:r w:rsidRPr="00525A94">
              <w:t>до 1576 руб.</w:t>
            </w:r>
          </w:p>
        </w:tc>
        <w:tc>
          <w:tcPr>
            <w:tcW w:w="1024" w:type="pct"/>
            <w:tcBorders>
              <w:top w:val="single" w:sz="6" w:space="0" w:color="000000"/>
              <w:left w:val="single" w:sz="4" w:space="0" w:color="auto"/>
              <w:bottom w:val="single" w:sz="6" w:space="0" w:color="000000"/>
              <w:right w:val="single" w:sz="6" w:space="0" w:color="000000"/>
            </w:tcBorders>
            <w:vAlign w:val="center"/>
          </w:tcPr>
          <w:p w:rsidR="00BB255D" w:rsidRPr="00E5116E" w:rsidRDefault="00E5116E" w:rsidP="00BB255D">
            <w:pPr>
              <w:pStyle w:val="a6"/>
              <w:spacing w:line="270" w:lineRule="atLeast"/>
              <w:jc w:val="center"/>
              <w:rPr>
                <w:highlight w:val="yellow"/>
              </w:rPr>
            </w:pPr>
            <w:r w:rsidRPr="00E5116E">
              <w:t>до 1314</w:t>
            </w:r>
            <w:r w:rsidR="00BB255D" w:rsidRPr="00E5116E">
              <w:t xml:space="preserve"> руб.</w:t>
            </w:r>
          </w:p>
        </w:tc>
        <w:tc>
          <w:tcPr>
            <w:tcW w:w="850" w:type="pct"/>
            <w:tcBorders>
              <w:top w:val="single" w:sz="6" w:space="0" w:color="000000"/>
              <w:left w:val="single" w:sz="4" w:space="0" w:color="auto"/>
              <w:bottom w:val="single" w:sz="6" w:space="0" w:color="000000"/>
              <w:right w:val="single" w:sz="6" w:space="0" w:color="000000"/>
            </w:tcBorders>
            <w:vAlign w:val="center"/>
          </w:tcPr>
          <w:p w:rsidR="00BB255D" w:rsidRPr="00E5116E" w:rsidRDefault="00BB255D" w:rsidP="00BB255D">
            <w:pPr>
              <w:pStyle w:val="a6"/>
              <w:spacing w:line="270" w:lineRule="atLeast"/>
              <w:jc w:val="center"/>
              <w:rPr>
                <w:highlight w:val="yellow"/>
              </w:rPr>
            </w:pPr>
            <w:r w:rsidRPr="00E5116E">
              <w:t>до 1</w:t>
            </w:r>
            <w:r w:rsidR="00E5116E" w:rsidRPr="00E5116E">
              <w:t>576</w:t>
            </w:r>
            <w:r w:rsidRPr="00E5116E">
              <w:t xml:space="preserve"> руб.</w:t>
            </w:r>
          </w:p>
        </w:tc>
      </w:tr>
      <w:tr w:rsidR="00BB255D" w:rsidRPr="00525A94" w:rsidTr="00BB255D">
        <w:trPr>
          <w:trHeight w:val="283"/>
        </w:trPr>
        <w:tc>
          <w:tcPr>
            <w:tcW w:w="12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525A94" w:rsidRDefault="00BB255D" w:rsidP="001701C0">
            <w:pPr>
              <w:pStyle w:val="a6"/>
              <w:widowControl w:val="0"/>
              <w:spacing w:line="270" w:lineRule="atLeast"/>
            </w:pPr>
            <w:r w:rsidRPr="00525A94">
              <w:lastRenderedPageBreak/>
              <w:t xml:space="preserve">Ежемесячной надбавки за выслугу лет на государственной гражданской службе Российской Федерации </w:t>
            </w:r>
          </w:p>
        </w:tc>
        <w:tc>
          <w:tcPr>
            <w:tcW w:w="3745" w:type="pct"/>
            <w:gridSpan w:val="4"/>
            <w:tcBorders>
              <w:top w:val="single" w:sz="6" w:space="0" w:color="000000"/>
              <w:left w:val="single" w:sz="6" w:space="0" w:color="000000"/>
              <w:bottom w:val="single" w:sz="6" w:space="0" w:color="000000"/>
              <w:right w:val="single" w:sz="6" w:space="0" w:color="000000"/>
            </w:tcBorders>
            <w:vAlign w:val="center"/>
          </w:tcPr>
          <w:p w:rsidR="00BB255D" w:rsidRPr="00525A94" w:rsidRDefault="00BB255D" w:rsidP="00791F38">
            <w:pPr>
              <w:pStyle w:val="a6"/>
              <w:widowControl w:val="0"/>
              <w:spacing w:line="270" w:lineRule="atLeast"/>
              <w:jc w:val="center"/>
            </w:pPr>
            <w:r w:rsidRPr="00525A94">
              <w:t>30 % должностного оклада</w:t>
            </w:r>
          </w:p>
        </w:tc>
      </w:tr>
      <w:tr w:rsidR="00BB255D" w:rsidRPr="00525A94" w:rsidTr="00BB255D">
        <w:trPr>
          <w:trHeight w:val="283"/>
        </w:trPr>
        <w:tc>
          <w:tcPr>
            <w:tcW w:w="12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525A94" w:rsidRDefault="00BB255D" w:rsidP="001701C0">
            <w:pPr>
              <w:pStyle w:val="a6"/>
              <w:widowControl w:val="0"/>
              <w:spacing w:line="270" w:lineRule="atLeast"/>
            </w:pPr>
            <w:r w:rsidRPr="00525A94">
              <w:t>Ежемесячной надбавки к должностному окладу за особые условия государственной гражданской службы Российской Федерации</w:t>
            </w:r>
          </w:p>
        </w:tc>
        <w:tc>
          <w:tcPr>
            <w:tcW w:w="958" w:type="pct"/>
            <w:tcBorders>
              <w:top w:val="single" w:sz="6" w:space="0" w:color="000000"/>
              <w:left w:val="single" w:sz="6" w:space="0" w:color="000000"/>
              <w:bottom w:val="single" w:sz="6" w:space="0" w:color="000000"/>
              <w:right w:val="single" w:sz="6" w:space="0" w:color="000000"/>
            </w:tcBorders>
            <w:vAlign w:val="center"/>
          </w:tcPr>
          <w:p w:rsidR="00BB255D" w:rsidRPr="00BB255D" w:rsidRDefault="00BB255D" w:rsidP="00791F38">
            <w:pPr>
              <w:pStyle w:val="a6"/>
              <w:widowControl w:val="0"/>
              <w:spacing w:line="270" w:lineRule="atLeast"/>
              <w:jc w:val="center"/>
            </w:pPr>
            <w:r w:rsidRPr="00BB255D">
              <w:t>90-120 % должностного оклада</w:t>
            </w:r>
          </w:p>
        </w:tc>
        <w:tc>
          <w:tcPr>
            <w:tcW w:w="2787" w:type="pct"/>
            <w:gridSpan w:val="3"/>
            <w:tcBorders>
              <w:top w:val="single" w:sz="6" w:space="0" w:color="000000"/>
              <w:left w:val="single" w:sz="6" w:space="0" w:color="000000"/>
              <w:bottom w:val="single" w:sz="6" w:space="0" w:color="000000"/>
              <w:right w:val="single" w:sz="6" w:space="0" w:color="000000"/>
            </w:tcBorders>
            <w:vAlign w:val="center"/>
          </w:tcPr>
          <w:p w:rsidR="00BB255D" w:rsidRPr="00525A94" w:rsidRDefault="00BB255D" w:rsidP="001701C0">
            <w:pPr>
              <w:pStyle w:val="a6"/>
              <w:widowControl w:val="0"/>
              <w:spacing w:line="270" w:lineRule="atLeast"/>
              <w:jc w:val="center"/>
            </w:pPr>
            <w:r w:rsidRPr="00525A94">
              <w:t>60-90 % должностного оклада</w:t>
            </w:r>
          </w:p>
        </w:tc>
      </w:tr>
      <w:tr w:rsidR="00BB255D" w:rsidRPr="00525A94" w:rsidTr="00BB255D">
        <w:trPr>
          <w:trHeight w:val="371"/>
        </w:trPr>
        <w:tc>
          <w:tcPr>
            <w:tcW w:w="12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525A94" w:rsidRDefault="00BB255D" w:rsidP="001701C0">
            <w:pPr>
              <w:pStyle w:val="a6"/>
              <w:widowControl w:val="0"/>
              <w:spacing w:line="270" w:lineRule="atLeast"/>
            </w:pPr>
            <w:r w:rsidRPr="00525A94">
              <w:t>Премии за выполнение особо важных и сложных заданий</w:t>
            </w:r>
          </w:p>
        </w:tc>
        <w:tc>
          <w:tcPr>
            <w:tcW w:w="3745" w:type="pct"/>
            <w:gridSpan w:val="4"/>
            <w:tcBorders>
              <w:top w:val="single" w:sz="6" w:space="0" w:color="000000"/>
              <w:left w:val="single" w:sz="6" w:space="0" w:color="000000"/>
              <w:bottom w:val="single" w:sz="6" w:space="0" w:color="000000"/>
              <w:right w:val="single" w:sz="6" w:space="0" w:color="000000"/>
            </w:tcBorders>
            <w:vAlign w:val="center"/>
          </w:tcPr>
          <w:p w:rsidR="00BB255D" w:rsidRPr="00525A94" w:rsidRDefault="00BB255D" w:rsidP="00791F38">
            <w:pPr>
              <w:pStyle w:val="a6"/>
              <w:widowControl w:val="0"/>
              <w:spacing w:line="270" w:lineRule="atLeast"/>
              <w:jc w:val="center"/>
            </w:pPr>
            <w:r w:rsidRPr="00525A94">
              <w:t>в соответствии с положением, утвержденным представителем нанимателя</w:t>
            </w:r>
          </w:p>
        </w:tc>
      </w:tr>
      <w:tr w:rsidR="00BB255D" w:rsidRPr="00525A94" w:rsidTr="00BB255D">
        <w:trPr>
          <w:trHeight w:val="283"/>
        </w:trPr>
        <w:tc>
          <w:tcPr>
            <w:tcW w:w="12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525A94" w:rsidRDefault="00BB255D" w:rsidP="001423E9">
            <w:pPr>
              <w:pStyle w:val="a6"/>
              <w:widowControl w:val="0"/>
              <w:spacing w:line="270" w:lineRule="atLeast"/>
            </w:pPr>
            <w:r w:rsidRPr="00525A94">
              <w:t>Ежемесячного денежного поощрения</w:t>
            </w:r>
          </w:p>
        </w:tc>
        <w:tc>
          <w:tcPr>
            <w:tcW w:w="3745" w:type="pct"/>
            <w:gridSpan w:val="4"/>
            <w:tcBorders>
              <w:top w:val="single" w:sz="6" w:space="0" w:color="000000"/>
              <w:left w:val="single" w:sz="6" w:space="0" w:color="000000"/>
              <w:bottom w:val="single" w:sz="6" w:space="0" w:color="000000"/>
              <w:right w:val="single" w:sz="6" w:space="0" w:color="000000"/>
            </w:tcBorders>
            <w:vAlign w:val="center"/>
          </w:tcPr>
          <w:p w:rsidR="00BB255D" w:rsidRPr="00525A94" w:rsidRDefault="00BB255D" w:rsidP="00791F38">
            <w:pPr>
              <w:pStyle w:val="a6"/>
              <w:widowControl w:val="0"/>
              <w:spacing w:line="270" w:lineRule="atLeast"/>
              <w:jc w:val="center"/>
            </w:pPr>
            <w:r w:rsidRPr="00525A94">
              <w:t>1 должностного оклада</w:t>
            </w:r>
          </w:p>
        </w:tc>
      </w:tr>
      <w:tr w:rsidR="00BB255D" w:rsidRPr="00525A94" w:rsidTr="00BB255D">
        <w:trPr>
          <w:trHeight w:val="283"/>
        </w:trPr>
        <w:tc>
          <w:tcPr>
            <w:tcW w:w="12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525A94" w:rsidRDefault="00BB255D" w:rsidP="001701C0">
            <w:pPr>
              <w:pStyle w:val="a6"/>
              <w:widowControl w:val="0"/>
              <w:spacing w:line="270" w:lineRule="atLeast"/>
            </w:pPr>
            <w:r w:rsidRPr="00525A94">
              <w:t>Единовременной выплаты при предоставлении ежегодного оплачиваемого отпуска</w:t>
            </w:r>
          </w:p>
        </w:tc>
        <w:tc>
          <w:tcPr>
            <w:tcW w:w="3745" w:type="pct"/>
            <w:gridSpan w:val="4"/>
            <w:tcBorders>
              <w:top w:val="single" w:sz="6" w:space="0" w:color="000000"/>
              <w:left w:val="single" w:sz="6" w:space="0" w:color="000000"/>
              <w:bottom w:val="single" w:sz="6" w:space="0" w:color="000000"/>
              <w:right w:val="single" w:sz="6" w:space="0" w:color="000000"/>
            </w:tcBorders>
            <w:vAlign w:val="center"/>
          </w:tcPr>
          <w:p w:rsidR="00BB255D" w:rsidRPr="00525A94" w:rsidRDefault="00BB255D" w:rsidP="00791F38">
            <w:pPr>
              <w:pStyle w:val="a6"/>
              <w:widowControl w:val="0"/>
              <w:spacing w:line="270" w:lineRule="atLeast"/>
              <w:jc w:val="center"/>
            </w:pPr>
            <w:r w:rsidRPr="00525A94">
              <w:t>в размере двух месячных окладов денежного содержания и материальной помощи в размере месячного оклада денежного содержания</w:t>
            </w:r>
          </w:p>
        </w:tc>
      </w:tr>
      <w:tr w:rsidR="00BB255D" w:rsidRPr="00525A94" w:rsidTr="00BB255D">
        <w:trPr>
          <w:trHeight w:val="283"/>
        </w:trPr>
        <w:tc>
          <w:tcPr>
            <w:tcW w:w="12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525A94" w:rsidRDefault="00BB255D" w:rsidP="001701C0">
            <w:pPr>
              <w:pStyle w:val="a6"/>
              <w:widowControl w:val="0"/>
              <w:spacing w:line="270" w:lineRule="atLeast"/>
            </w:pPr>
            <w:r w:rsidRPr="00525A94">
              <w:t>Материальной помощи</w:t>
            </w:r>
          </w:p>
        </w:tc>
        <w:tc>
          <w:tcPr>
            <w:tcW w:w="3745" w:type="pct"/>
            <w:gridSpan w:val="4"/>
            <w:tcBorders>
              <w:top w:val="single" w:sz="6" w:space="0" w:color="000000"/>
              <w:left w:val="single" w:sz="6" w:space="0" w:color="000000"/>
              <w:bottom w:val="single" w:sz="6" w:space="0" w:color="000000"/>
              <w:right w:val="single" w:sz="6" w:space="0" w:color="000000"/>
            </w:tcBorders>
            <w:vAlign w:val="center"/>
          </w:tcPr>
          <w:p w:rsidR="00BB255D" w:rsidRPr="00525A94" w:rsidRDefault="00BB255D" w:rsidP="00791F38">
            <w:pPr>
              <w:pStyle w:val="a6"/>
              <w:widowControl w:val="0"/>
              <w:spacing w:line="270" w:lineRule="atLeast"/>
              <w:jc w:val="center"/>
            </w:pPr>
            <w:r w:rsidRPr="00525A94">
              <w:t>в соответствии с положением, утвержденным Представителем нанимателя</w:t>
            </w:r>
          </w:p>
        </w:tc>
      </w:tr>
      <w:tr w:rsidR="00BB255D" w:rsidRPr="00525A94" w:rsidTr="00BB255D">
        <w:trPr>
          <w:trHeight w:val="283"/>
        </w:trPr>
        <w:tc>
          <w:tcPr>
            <w:tcW w:w="5000" w:type="pct"/>
            <w:gridSpan w:val="5"/>
            <w:tcBorders>
              <w:top w:val="single" w:sz="6" w:space="0" w:color="000000"/>
              <w:left w:val="single" w:sz="6" w:space="0" w:color="000000"/>
              <w:bottom w:val="single" w:sz="6" w:space="0" w:color="000000"/>
              <w:right w:val="single" w:sz="6" w:space="0" w:color="000000"/>
            </w:tcBorders>
          </w:tcPr>
          <w:p w:rsidR="00BB255D" w:rsidRPr="00525A94" w:rsidRDefault="00BB255D" w:rsidP="001701C0">
            <w:pPr>
              <w:pStyle w:val="a6"/>
              <w:widowControl w:val="0"/>
              <w:spacing w:line="270" w:lineRule="atLeast"/>
            </w:pPr>
            <w:r w:rsidRPr="00525A94">
              <w:t>Других выплат, предусмотренных соответствующими федеральными законами и иными нормативными правовыми актами</w:t>
            </w:r>
          </w:p>
        </w:tc>
      </w:tr>
    </w:tbl>
    <w:p w:rsidR="001701C0" w:rsidRPr="00525A94" w:rsidRDefault="001701C0" w:rsidP="001701C0">
      <w:pPr>
        <w:widowControl w:val="0"/>
        <w:ind w:firstLine="720"/>
        <w:jc w:val="both"/>
      </w:pPr>
    </w:p>
    <w:p w:rsidR="001701C0" w:rsidRPr="00525A94" w:rsidRDefault="001701C0" w:rsidP="001701C0">
      <w:pPr>
        <w:widowControl w:val="0"/>
        <w:ind w:firstLine="720"/>
        <w:jc w:val="both"/>
      </w:pPr>
      <w:proofErr w:type="gramStart"/>
      <w:r w:rsidRPr="00525A94">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1701C0" w:rsidRPr="00525A94" w:rsidRDefault="001701C0" w:rsidP="001701C0">
      <w:pPr>
        <w:widowControl w:val="0"/>
        <w:jc w:val="both"/>
      </w:pPr>
    </w:p>
    <w:p w:rsidR="001701C0" w:rsidRPr="00525A94" w:rsidRDefault="001701C0" w:rsidP="001701C0">
      <w:pPr>
        <w:widowControl w:val="0"/>
        <w:ind w:firstLine="708"/>
        <w:jc w:val="both"/>
      </w:pPr>
      <w:r w:rsidRPr="00525A94">
        <w:rPr>
          <w:b/>
        </w:rPr>
        <w:t>Гражданский служащий Управления Федеральной налоговой по Амурской области</w:t>
      </w:r>
      <w:r w:rsidRPr="00525A94">
        <w:t>, изъявивший желание участвовать в конкурсе, в котором он замещает должность гражданской службы, представляет в отдел кадров заявление на имя представителя нанимателя.</w:t>
      </w:r>
    </w:p>
    <w:p w:rsidR="001701C0" w:rsidRPr="00525A94" w:rsidRDefault="001701C0" w:rsidP="001701C0">
      <w:pPr>
        <w:widowControl w:val="0"/>
        <w:autoSpaceDE w:val="0"/>
        <w:autoSpaceDN w:val="0"/>
        <w:adjustRightInd w:val="0"/>
        <w:ind w:firstLine="708"/>
        <w:jc w:val="both"/>
      </w:pPr>
      <w:proofErr w:type="gramStart"/>
      <w:r w:rsidRPr="00525A94">
        <w:rPr>
          <w:b/>
        </w:rPr>
        <w:t>Гражданский служащий иного государственного органа</w:t>
      </w:r>
      <w:r w:rsidRPr="00525A94">
        <w:t xml:space="preserve">, изъявивший желание участвовать в конкурсе, представляет в Управление Федеральной налоговой службы по Амурской области заявление на имя представителя нанимателя и заполненную, подписанную </w:t>
      </w:r>
      <w:r w:rsidR="00791F38" w:rsidRPr="00525A94">
        <w:t xml:space="preserve">им </w:t>
      </w:r>
      <w:r w:rsidRPr="00525A94">
        <w:t>и заверенную кадровой службой государственного органа, в котором гражданский служащий замещает должность гражданской службы, анкету с фотографи</w:t>
      </w:r>
      <w:r w:rsidR="00791F38" w:rsidRPr="00525A94">
        <w:t>ей</w:t>
      </w:r>
      <w:r w:rsidRPr="00525A94">
        <w:t>.</w:t>
      </w:r>
      <w:proofErr w:type="gramEnd"/>
      <w:r w:rsidRPr="00525A94">
        <w:t xml:space="preserve"> Форма анкеты утверждена Правительством Российской Федерации.</w:t>
      </w:r>
    </w:p>
    <w:p w:rsidR="001701C0" w:rsidRPr="00525A94" w:rsidRDefault="001701C0" w:rsidP="001701C0">
      <w:pPr>
        <w:widowControl w:val="0"/>
        <w:ind w:firstLine="708"/>
        <w:jc w:val="both"/>
      </w:pPr>
      <w:r w:rsidRPr="00525A94">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1701C0" w:rsidRPr="00525A94" w:rsidRDefault="001701C0" w:rsidP="001701C0">
      <w:pPr>
        <w:widowControl w:val="0"/>
        <w:ind w:firstLine="708"/>
        <w:jc w:val="both"/>
      </w:pPr>
      <w:r w:rsidRPr="00525A94">
        <w:rPr>
          <w:b/>
        </w:rPr>
        <w:t>Гражданин для участия в конкурсе представляет следующие документы:</w:t>
      </w:r>
    </w:p>
    <w:p w:rsidR="001701C0" w:rsidRPr="00525A94" w:rsidRDefault="001701C0" w:rsidP="001701C0">
      <w:pPr>
        <w:widowControl w:val="0"/>
        <w:ind w:firstLine="708"/>
        <w:jc w:val="both"/>
      </w:pPr>
      <w:r w:rsidRPr="00525A94">
        <w:t xml:space="preserve">- личное заявление </w:t>
      </w:r>
      <w:r w:rsidR="00791F38" w:rsidRPr="00525A94">
        <w:t>(пишется</w:t>
      </w:r>
      <w:r w:rsidR="002B715F" w:rsidRPr="00525A94">
        <w:t xml:space="preserve"> при подаче доку</w:t>
      </w:r>
      <w:r w:rsidR="00C0643C" w:rsidRPr="00525A94">
        <w:t>ментов</w:t>
      </w:r>
      <w:r w:rsidRPr="00525A94">
        <w:t>);</w:t>
      </w:r>
    </w:p>
    <w:p w:rsidR="001701C0" w:rsidRPr="00525A94" w:rsidRDefault="00FE5DBB" w:rsidP="001701C0">
      <w:pPr>
        <w:widowControl w:val="0"/>
        <w:ind w:firstLine="708"/>
        <w:jc w:val="both"/>
      </w:pPr>
      <w:r w:rsidRPr="00525A94">
        <w:t>-</w:t>
      </w:r>
      <w:r w:rsidR="001701C0" w:rsidRPr="00525A94">
        <w:t xml:space="preserve"> заполненную и подписанную анкету, по форме утвержденной распоряжением Правительства Российской Федерации от 26.05.2006 № 667-р с </w:t>
      </w:r>
      <w:r w:rsidR="00791F38" w:rsidRPr="00525A94">
        <w:t>фотографией</w:t>
      </w:r>
      <w:r w:rsidR="001701C0" w:rsidRPr="00525A94">
        <w:t>;</w:t>
      </w:r>
    </w:p>
    <w:p w:rsidR="001701C0" w:rsidRPr="00525A94" w:rsidRDefault="001701C0" w:rsidP="001701C0">
      <w:pPr>
        <w:widowControl w:val="0"/>
        <w:ind w:firstLine="708"/>
        <w:jc w:val="both"/>
      </w:pPr>
      <w:r w:rsidRPr="00525A94">
        <w:lastRenderedPageBreak/>
        <w:t>- копию паспорта или заменяющего его документа (соответствующий документ предъявляется лично по прибытии на конкурс);</w:t>
      </w:r>
    </w:p>
    <w:p w:rsidR="001701C0" w:rsidRPr="00525A94" w:rsidRDefault="001701C0" w:rsidP="001701C0">
      <w:pPr>
        <w:widowControl w:val="0"/>
        <w:ind w:firstLine="708"/>
        <w:jc w:val="both"/>
      </w:pPr>
      <w:r w:rsidRPr="00525A94">
        <w:t>- документы, подтверждающие необходимое профессиональное образование, стаж работы и квалификацию:</w:t>
      </w:r>
    </w:p>
    <w:p w:rsidR="001701C0" w:rsidRPr="00525A94" w:rsidRDefault="001701C0" w:rsidP="001701C0">
      <w:pPr>
        <w:pStyle w:val="ConsPlusNormal"/>
        <w:ind w:firstLine="708"/>
        <w:jc w:val="both"/>
        <w:rPr>
          <w:rFonts w:ascii="Times New Roman" w:hAnsi="Times New Roman" w:cs="Times New Roman"/>
          <w:sz w:val="24"/>
          <w:szCs w:val="24"/>
        </w:rPr>
      </w:pPr>
      <w:r w:rsidRPr="00525A94">
        <w:rPr>
          <w:rFonts w:ascii="Times New Roman" w:hAnsi="Times New Roman" w:cs="Times New Roman"/>
          <w:sz w:val="24"/>
          <w:szCs w:val="24"/>
        </w:rPr>
        <w:t xml:space="preserve">копию трудовой книжки (за исключением случаев, когда служебная (трудовая) деятельность осуществляется впервые), </w:t>
      </w:r>
      <w:r w:rsidRPr="00525A94">
        <w:rPr>
          <w:rFonts w:ascii="Times New Roman" w:hAnsi="Times New Roman" w:cs="Times New Roman"/>
          <w:b/>
          <w:sz w:val="24"/>
          <w:szCs w:val="24"/>
        </w:rPr>
        <w:t>заверенную нотариально или кадровой службой по месту работы (службы)</w:t>
      </w:r>
      <w:r w:rsidRPr="00525A94">
        <w:rPr>
          <w:rFonts w:ascii="Times New Roman" w:hAnsi="Times New Roman" w:cs="Times New Roman"/>
          <w:sz w:val="24"/>
          <w:szCs w:val="24"/>
        </w:rPr>
        <w:t>, или иные документы, подтверждающие трудовую (служебную) деятельность гражданина;</w:t>
      </w:r>
    </w:p>
    <w:p w:rsidR="001701C0" w:rsidRPr="00525A94" w:rsidRDefault="001701C0" w:rsidP="001701C0">
      <w:pPr>
        <w:pStyle w:val="ConsPlusNormal"/>
        <w:ind w:firstLine="708"/>
        <w:jc w:val="both"/>
        <w:rPr>
          <w:rFonts w:ascii="Times New Roman" w:hAnsi="Times New Roman" w:cs="Times New Roman"/>
          <w:sz w:val="24"/>
          <w:szCs w:val="24"/>
        </w:rPr>
      </w:pPr>
      <w:r w:rsidRPr="00525A94">
        <w:rPr>
          <w:rFonts w:ascii="Times New Roman" w:hAnsi="Times New Roman" w:cs="Times New Roman"/>
          <w:sz w:val="24"/>
          <w:szCs w:val="24"/>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525A94">
        <w:rPr>
          <w:rFonts w:ascii="Times New Roman" w:hAnsi="Times New Roman" w:cs="Times New Roman"/>
          <w:b/>
          <w:sz w:val="24"/>
          <w:szCs w:val="24"/>
        </w:rPr>
        <w:t>заверенные нотариально или кадровой службой по месту работы (службы)</w:t>
      </w:r>
      <w:r w:rsidRPr="00525A94">
        <w:rPr>
          <w:rFonts w:ascii="Times New Roman" w:hAnsi="Times New Roman" w:cs="Times New Roman"/>
          <w:sz w:val="24"/>
          <w:szCs w:val="24"/>
        </w:rPr>
        <w:t>;</w:t>
      </w:r>
    </w:p>
    <w:p w:rsidR="001701C0" w:rsidRPr="00525A94" w:rsidRDefault="001701C0" w:rsidP="001701C0">
      <w:pPr>
        <w:widowControl w:val="0"/>
        <w:ind w:firstLine="708"/>
        <w:jc w:val="both"/>
      </w:pPr>
      <w:r w:rsidRPr="00525A94">
        <w:t>- документ об отсутствии у гражданина заболевания, препятствующего поступлению на гражданскую службу или ее прохождению (форма № 001-ГС/у);</w:t>
      </w:r>
    </w:p>
    <w:p w:rsidR="001701C0" w:rsidRPr="00525A94" w:rsidRDefault="001701C0" w:rsidP="001701C0">
      <w:pPr>
        <w:widowControl w:val="0"/>
        <w:ind w:firstLine="708"/>
        <w:jc w:val="both"/>
      </w:pPr>
      <w:r w:rsidRPr="00525A94">
        <w:t>- копии документов воинского учета (для военнообязанных и лиц, подлежащих призыву на военную службу);</w:t>
      </w:r>
    </w:p>
    <w:p w:rsidR="001701C0" w:rsidRPr="00525A94" w:rsidRDefault="001701C0" w:rsidP="001701C0">
      <w:pPr>
        <w:widowControl w:val="0"/>
        <w:autoSpaceDE w:val="0"/>
        <w:autoSpaceDN w:val="0"/>
        <w:adjustRightInd w:val="0"/>
        <w:ind w:firstLine="708"/>
        <w:jc w:val="both"/>
      </w:pPr>
      <w:proofErr w:type="gramStart"/>
      <w:r w:rsidRPr="00525A94">
        <w:t>- сведения о доходах, расходах, об имуществе и обязательствах имущественного характера гражданина, претендующего на замещение должности федеральной государственной службы, справки о доходах, расходах,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федеральной государственной службы</w:t>
      </w:r>
      <w:r w:rsidR="00C0643C" w:rsidRPr="00525A94">
        <w:t xml:space="preserve"> за 201</w:t>
      </w:r>
      <w:r w:rsidR="008B7705">
        <w:t>8</w:t>
      </w:r>
      <w:r w:rsidR="00C0643C" w:rsidRPr="00525A94">
        <w:t xml:space="preserve"> год</w:t>
      </w:r>
      <w:r w:rsidRPr="00525A94">
        <w:t xml:space="preserve"> по форме, утвержденной Указом Президента Российской Федерации от 23.06.2014 № 460.</w:t>
      </w:r>
      <w:proofErr w:type="gramEnd"/>
      <w:r w:rsidRPr="00525A94">
        <w:t xml:space="preserve"> </w:t>
      </w:r>
      <w:r w:rsidRPr="00525A94">
        <w:rPr>
          <w:b/>
        </w:rPr>
        <w:t>Справки необходимо заполнять с использованием специального программного обеспечения «Справки БК»</w:t>
      </w:r>
      <w:r w:rsidR="00C0643C" w:rsidRPr="00525A94">
        <w:rPr>
          <w:b/>
        </w:rPr>
        <w:t xml:space="preserve"> (версия 2.4.0.0)</w:t>
      </w:r>
      <w:r w:rsidRPr="00525A94">
        <w:t xml:space="preserve">, </w:t>
      </w:r>
      <w:r w:rsidRPr="00525A94">
        <w:rPr>
          <w:b/>
        </w:rPr>
        <w:t>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1701C0" w:rsidRPr="00525A94" w:rsidRDefault="001701C0" w:rsidP="001701C0">
      <w:pPr>
        <w:pStyle w:val="ConsPlusNormal"/>
        <w:ind w:firstLine="708"/>
        <w:jc w:val="both"/>
        <w:rPr>
          <w:rFonts w:ascii="Times New Roman" w:hAnsi="Times New Roman" w:cs="Times New Roman"/>
          <w:sz w:val="24"/>
          <w:szCs w:val="24"/>
        </w:rPr>
      </w:pPr>
      <w:r w:rsidRPr="00525A94">
        <w:rPr>
          <w:sz w:val="24"/>
          <w:szCs w:val="24"/>
        </w:rPr>
        <w:t xml:space="preserve">- </w:t>
      </w:r>
      <w:r w:rsidRPr="00525A94">
        <w:rPr>
          <w:rFonts w:ascii="Times New Roman" w:hAnsi="Times New Roman" w:cs="Times New Roman"/>
          <w:sz w:val="24"/>
          <w:szCs w:val="24"/>
        </w:rPr>
        <w:t xml:space="preserve">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их идентифицировать, </w:t>
      </w:r>
      <w:r w:rsidRPr="00525A94">
        <w:rPr>
          <w:rFonts w:ascii="Times New Roman" w:hAnsi="Times New Roman" w:cs="Times New Roman"/>
          <w:b/>
          <w:sz w:val="24"/>
          <w:szCs w:val="24"/>
        </w:rPr>
        <w:t>за три календарных года</w:t>
      </w:r>
      <w:r w:rsidRPr="00525A94">
        <w:rPr>
          <w:rFonts w:ascii="Times New Roman" w:hAnsi="Times New Roman" w:cs="Times New Roman"/>
          <w:sz w:val="24"/>
          <w:szCs w:val="24"/>
        </w:rPr>
        <w:t>, предшествующих году поступления на гражданскую службу по форме, утвержденной распоряжением Правительства Российской Федерации от 28.12.2016 № 2867-р;</w:t>
      </w:r>
    </w:p>
    <w:p w:rsidR="001701C0" w:rsidRPr="00525A94" w:rsidRDefault="001701C0" w:rsidP="001701C0">
      <w:pPr>
        <w:widowControl w:val="0"/>
        <w:ind w:firstLine="708"/>
        <w:jc w:val="both"/>
      </w:pPr>
      <w:r w:rsidRPr="00525A94">
        <w:t>- копия страхового свидетельства обязательного пенсионного страхования;</w:t>
      </w:r>
    </w:p>
    <w:p w:rsidR="001701C0" w:rsidRPr="00525A94" w:rsidRDefault="001701C0" w:rsidP="001701C0">
      <w:pPr>
        <w:widowControl w:val="0"/>
        <w:ind w:firstLine="708"/>
        <w:jc w:val="both"/>
      </w:pPr>
      <w:r w:rsidRPr="00525A94">
        <w:t xml:space="preserve">- копии свидетельств </w:t>
      </w:r>
      <w:proofErr w:type="gramStart"/>
      <w:r w:rsidRPr="00525A94">
        <w:t>о постановке на учет в налоговом органе физического лица по месту жительства на территории</w:t>
      </w:r>
      <w:proofErr w:type="gramEnd"/>
      <w:r w:rsidRPr="00525A94">
        <w:t xml:space="preserve"> Российской Федерации (ИНН);</w:t>
      </w:r>
    </w:p>
    <w:p w:rsidR="001701C0" w:rsidRPr="00525A94" w:rsidRDefault="001701C0" w:rsidP="001701C0">
      <w:pPr>
        <w:widowControl w:val="0"/>
        <w:ind w:firstLine="708"/>
        <w:jc w:val="both"/>
      </w:pPr>
      <w:r w:rsidRPr="00525A94">
        <w:t>- копия страхового медицинского полиса обязательного медицинского страхования граждан;</w:t>
      </w:r>
    </w:p>
    <w:p w:rsidR="001701C0" w:rsidRPr="00525A94" w:rsidRDefault="001701C0" w:rsidP="001701C0">
      <w:pPr>
        <w:widowControl w:val="0"/>
        <w:ind w:firstLine="708"/>
        <w:jc w:val="both"/>
      </w:pPr>
      <w:r w:rsidRPr="00525A94">
        <w:t>- копии свидетельств о государственной регистрации актов гражданского состояния (свидетельство о заключении (расторжении) брака, свидетельство о рождении детей…);</w:t>
      </w:r>
    </w:p>
    <w:p w:rsidR="001701C0" w:rsidRPr="00525A94" w:rsidRDefault="001701C0" w:rsidP="001701C0">
      <w:pPr>
        <w:widowControl w:val="0"/>
        <w:ind w:firstLine="708"/>
        <w:jc w:val="both"/>
      </w:pPr>
      <w:r w:rsidRPr="00525A94">
        <w:t>- справку о наличии (отсутствии) судимости и (или) факта уголовного преследования или о прекращении уголовного преследования.</w:t>
      </w:r>
    </w:p>
    <w:p w:rsidR="001701C0" w:rsidRPr="00525A94" w:rsidRDefault="001701C0" w:rsidP="001701C0">
      <w:pPr>
        <w:widowControl w:val="0"/>
        <w:ind w:firstLine="708"/>
        <w:jc w:val="both"/>
      </w:pPr>
    </w:p>
    <w:p w:rsidR="001701C0" w:rsidRPr="00525A94" w:rsidRDefault="001701C0" w:rsidP="001701C0">
      <w:pPr>
        <w:widowControl w:val="0"/>
        <w:ind w:firstLine="720"/>
        <w:jc w:val="both"/>
        <w:rPr>
          <w:u w:val="single"/>
        </w:rPr>
      </w:pPr>
      <w:r w:rsidRPr="00525A94">
        <w:rPr>
          <w:b/>
          <w:u w:val="single"/>
        </w:rPr>
        <w:t>Документы представляются</w:t>
      </w:r>
      <w:r w:rsidRPr="00525A94">
        <w:t xml:space="preserve"> в Управление Федеральной налоговой службы по Амурской области </w:t>
      </w:r>
      <w:r w:rsidRPr="000A12DE">
        <w:t xml:space="preserve">с </w:t>
      </w:r>
      <w:r w:rsidR="00D6687D">
        <w:t>21</w:t>
      </w:r>
      <w:r w:rsidR="00FE5DBB" w:rsidRPr="000A12DE">
        <w:t xml:space="preserve"> </w:t>
      </w:r>
      <w:r w:rsidR="00EE74F6">
        <w:t>мая</w:t>
      </w:r>
      <w:r w:rsidR="0042631E" w:rsidRPr="000A12DE">
        <w:t xml:space="preserve"> </w:t>
      </w:r>
      <w:r w:rsidRPr="000A12DE">
        <w:t>201</w:t>
      </w:r>
      <w:r w:rsidR="00522439" w:rsidRPr="000A12DE">
        <w:t>9</w:t>
      </w:r>
      <w:r w:rsidRPr="000A12DE">
        <w:t xml:space="preserve"> года по </w:t>
      </w:r>
      <w:r w:rsidR="00EE74F6">
        <w:t>10</w:t>
      </w:r>
      <w:r w:rsidR="008D57A0" w:rsidRPr="000A12DE">
        <w:t xml:space="preserve"> </w:t>
      </w:r>
      <w:r w:rsidR="00EE74F6">
        <w:t>июня</w:t>
      </w:r>
      <w:r w:rsidR="00C0643C" w:rsidRPr="000A12DE">
        <w:t xml:space="preserve"> </w:t>
      </w:r>
      <w:r w:rsidRPr="000A12DE">
        <w:t>201</w:t>
      </w:r>
      <w:r w:rsidR="00522439" w:rsidRPr="000A12DE">
        <w:t>9</w:t>
      </w:r>
      <w:r w:rsidRPr="000A12DE">
        <w:t xml:space="preserve"> года</w:t>
      </w:r>
      <w:r w:rsidRPr="00525A94">
        <w:t xml:space="preserve"> в рабочие дни с 10.00 до 16.00, обед с 13.00-14.00 по адресу: </w:t>
      </w:r>
      <w:proofErr w:type="gramStart"/>
      <w:r w:rsidRPr="00525A94">
        <w:t>г</w:t>
      </w:r>
      <w:proofErr w:type="gramEnd"/>
      <w:r w:rsidRPr="00525A94">
        <w:t xml:space="preserve">. Благовещенск, пер. Советский, 65/1, кабинет № 303, контактный телефон (4162) 390-525. </w:t>
      </w:r>
      <w:proofErr w:type="gramStart"/>
      <w:r w:rsidRPr="00525A94">
        <w:rPr>
          <w:u w:val="single"/>
        </w:rPr>
        <w:t xml:space="preserve">Ответственный за прием документов </w:t>
      </w:r>
      <w:proofErr w:type="spellStart"/>
      <w:r w:rsidR="00BB255D">
        <w:rPr>
          <w:u w:val="single"/>
        </w:rPr>
        <w:t>Алексеенко</w:t>
      </w:r>
      <w:proofErr w:type="spellEnd"/>
      <w:r w:rsidR="00BB255D">
        <w:rPr>
          <w:u w:val="single"/>
        </w:rPr>
        <w:t xml:space="preserve"> Елена Сергеевна и </w:t>
      </w:r>
      <w:proofErr w:type="spellStart"/>
      <w:r w:rsidR="00BB255D">
        <w:rPr>
          <w:u w:val="single"/>
        </w:rPr>
        <w:t>Пакулова</w:t>
      </w:r>
      <w:proofErr w:type="spellEnd"/>
      <w:r w:rsidR="00BB255D">
        <w:rPr>
          <w:u w:val="single"/>
        </w:rPr>
        <w:t xml:space="preserve"> Ирина Юрьевна</w:t>
      </w:r>
      <w:r w:rsidRPr="00522439">
        <w:rPr>
          <w:color w:val="FF0000"/>
          <w:u w:val="single"/>
        </w:rPr>
        <w:t>.</w:t>
      </w:r>
      <w:proofErr w:type="gramEnd"/>
    </w:p>
    <w:p w:rsidR="001701C0" w:rsidRPr="00525A94" w:rsidRDefault="001701C0" w:rsidP="001701C0">
      <w:pPr>
        <w:widowControl w:val="0"/>
        <w:ind w:firstLine="708"/>
        <w:jc w:val="both"/>
      </w:pPr>
      <w:r w:rsidRPr="00525A94">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1701C0" w:rsidRPr="00525A94" w:rsidRDefault="001701C0" w:rsidP="001701C0">
      <w:pPr>
        <w:widowControl w:val="0"/>
        <w:ind w:firstLine="708"/>
        <w:jc w:val="both"/>
      </w:pPr>
      <w:r w:rsidRPr="00525A94">
        <w:t xml:space="preserve">Претендент на замещение вакантной должности гражданской службы, не допущенный к </w:t>
      </w:r>
      <w:r w:rsidRPr="00525A94">
        <w:lastRenderedPageBreak/>
        <w:t>участию в конкурсе, вправе обжаловать это решение в соответствии с законодательством Российской Федерации.</w:t>
      </w:r>
    </w:p>
    <w:p w:rsidR="001701C0" w:rsidRPr="00525A94" w:rsidRDefault="001701C0" w:rsidP="001701C0">
      <w:pPr>
        <w:widowControl w:val="0"/>
        <w:ind w:firstLine="709"/>
        <w:jc w:val="both"/>
      </w:pPr>
      <w:r w:rsidRPr="00525A94">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1701C0" w:rsidRPr="00525A94" w:rsidRDefault="001701C0" w:rsidP="001701C0">
      <w:pPr>
        <w:widowControl w:val="0"/>
        <w:ind w:firstLine="708"/>
        <w:jc w:val="both"/>
      </w:pPr>
      <w:r w:rsidRPr="00525A94">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1701C0" w:rsidRPr="00525A94" w:rsidRDefault="001701C0" w:rsidP="001701C0">
      <w:pPr>
        <w:widowControl w:val="0"/>
        <w:ind w:firstLine="708"/>
        <w:jc w:val="both"/>
      </w:pPr>
      <w:bookmarkStart w:id="1" w:name="sub_1019"/>
      <w:r w:rsidRPr="00525A94">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1701C0" w:rsidRPr="00525A94" w:rsidRDefault="001701C0" w:rsidP="001701C0">
      <w:pPr>
        <w:widowControl w:val="0"/>
        <w:ind w:firstLine="708"/>
        <w:jc w:val="both"/>
      </w:pPr>
      <w:bookmarkStart w:id="2" w:name="sub_1021"/>
      <w:bookmarkEnd w:id="1"/>
      <w:proofErr w:type="gramStart"/>
      <w:r w:rsidRPr="00525A94">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w:t>
      </w:r>
      <w:proofErr w:type="gramEnd"/>
      <w:r w:rsidRPr="00525A94">
        <w:t xml:space="preserve"> выполнением должностных обязанностей по должности гражданской службы, на которую претендуют кандидаты.</w:t>
      </w:r>
    </w:p>
    <w:p w:rsidR="001701C0" w:rsidRPr="00525A94" w:rsidRDefault="001701C0" w:rsidP="001701C0">
      <w:pPr>
        <w:widowControl w:val="0"/>
        <w:ind w:firstLine="720"/>
        <w:jc w:val="both"/>
      </w:pPr>
      <w:r w:rsidRPr="00525A94">
        <w:t>Тестирование проводится на основе перечня вопросов и должно обеспечивать проверку знания участником конкурса:</w:t>
      </w:r>
    </w:p>
    <w:p w:rsidR="001701C0" w:rsidRPr="00525A94" w:rsidRDefault="001701C0" w:rsidP="001701C0">
      <w:pPr>
        <w:widowControl w:val="0"/>
        <w:ind w:firstLine="709"/>
        <w:jc w:val="both"/>
      </w:pPr>
      <w:r w:rsidRPr="00525A94">
        <w:t>- Конституции Российской Федерации и основ конституционного устройства Российской Федерации;</w:t>
      </w:r>
    </w:p>
    <w:p w:rsidR="001701C0" w:rsidRPr="00525A94" w:rsidRDefault="001701C0" w:rsidP="001701C0">
      <w:pPr>
        <w:widowControl w:val="0"/>
        <w:ind w:firstLine="709"/>
        <w:jc w:val="both"/>
      </w:pPr>
      <w:r w:rsidRPr="00525A94">
        <w:t>- законодательства Российской Федерации о государственной гражданской службе;</w:t>
      </w:r>
    </w:p>
    <w:p w:rsidR="001701C0" w:rsidRPr="00525A94" w:rsidRDefault="001701C0" w:rsidP="001701C0">
      <w:pPr>
        <w:widowControl w:val="0"/>
        <w:ind w:firstLine="708"/>
        <w:jc w:val="both"/>
      </w:pPr>
      <w:r w:rsidRPr="00525A94">
        <w:t>- законодательства Российской Федерации о противодействии коррупции;</w:t>
      </w:r>
    </w:p>
    <w:p w:rsidR="001701C0" w:rsidRPr="00525A94" w:rsidRDefault="001701C0" w:rsidP="001701C0">
      <w:pPr>
        <w:widowControl w:val="0"/>
        <w:ind w:firstLine="708"/>
        <w:jc w:val="both"/>
      </w:pPr>
      <w:r w:rsidRPr="00525A94">
        <w:t>- русского языка;</w:t>
      </w:r>
    </w:p>
    <w:p w:rsidR="001701C0" w:rsidRPr="00525A94" w:rsidRDefault="001701C0" w:rsidP="001701C0">
      <w:pPr>
        <w:widowControl w:val="0"/>
        <w:ind w:firstLine="708"/>
        <w:jc w:val="both"/>
      </w:pPr>
      <w:r w:rsidRPr="00525A94">
        <w:t>- информационно-коммуникационных технологий;</w:t>
      </w:r>
    </w:p>
    <w:p w:rsidR="001701C0" w:rsidRPr="00525A94" w:rsidRDefault="001701C0" w:rsidP="001701C0">
      <w:pPr>
        <w:widowControl w:val="0"/>
        <w:ind w:firstLine="708"/>
        <w:jc w:val="both"/>
      </w:pPr>
      <w:r w:rsidRPr="00525A94">
        <w:t>- должностного регламента по планируемой к замещению должности государственной гражданской службы.</w:t>
      </w:r>
    </w:p>
    <w:p w:rsidR="0019359C" w:rsidRPr="00525A94" w:rsidRDefault="0019359C" w:rsidP="0019359C">
      <w:pPr>
        <w:ind w:right="-2" w:firstLine="709"/>
        <w:jc w:val="both"/>
      </w:pPr>
      <w:r w:rsidRPr="00525A94">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p>
    <w:p w:rsidR="0019359C" w:rsidRPr="00525A94" w:rsidRDefault="0019359C" w:rsidP="0019359C">
      <w:pPr>
        <w:ind w:right="-2" w:firstLine="709"/>
        <w:jc w:val="both"/>
      </w:pPr>
      <w:r w:rsidRPr="00525A94">
        <w:t xml:space="preserve">Тестирование считается пройденным, если кандидат правильно ответил на </w:t>
      </w:r>
      <w:r w:rsidR="006D2984" w:rsidRPr="00525A94">
        <w:rPr>
          <w:b/>
        </w:rPr>
        <w:t>7</w:t>
      </w:r>
      <w:r w:rsidRPr="00525A94">
        <w:rPr>
          <w:b/>
        </w:rPr>
        <w:t>0</w:t>
      </w:r>
      <w:r w:rsidRPr="00525A94">
        <w:t xml:space="preserve"> и более процентов заданных вопросов.</w:t>
      </w:r>
    </w:p>
    <w:p w:rsidR="0019359C" w:rsidRPr="00525A94" w:rsidRDefault="0019359C" w:rsidP="0019359C">
      <w:pPr>
        <w:ind w:right="-2" w:firstLine="709"/>
        <w:jc w:val="both"/>
      </w:pPr>
      <w:r w:rsidRPr="00525A94">
        <w:t>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w:t>
      </w:r>
    </w:p>
    <w:p w:rsidR="0019359C" w:rsidRPr="00525A94" w:rsidRDefault="0019359C" w:rsidP="0019359C">
      <w:pPr>
        <w:ind w:right="-2" w:firstLine="709"/>
        <w:jc w:val="both"/>
      </w:pPr>
      <w:r w:rsidRPr="00525A94">
        <w:t xml:space="preserve">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адресу: </w:t>
      </w:r>
      <w:proofErr w:type="spellStart"/>
      <w:r w:rsidRPr="00525A94">
        <w:rPr>
          <w:u w:val="single"/>
          <w:lang w:val="en-US"/>
        </w:rPr>
        <w:t>gossluzhba</w:t>
      </w:r>
      <w:proofErr w:type="spellEnd"/>
      <w:r w:rsidRPr="00525A94">
        <w:rPr>
          <w:u w:val="single"/>
        </w:rPr>
        <w:t>.</w:t>
      </w:r>
      <w:proofErr w:type="spellStart"/>
      <w:r w:rsidRPr="00525A94">
        <w:rPr>
          <w:u w:val="single"/>
          <w:lang w:val="en-US"/>
        </w:rPr>
        <w:t>gov</w:t>
      </w:r>
      <w:proofErr w:type="spellEnd"/>
      <w:r w:rsidRPr="00525A94">
        <w:rPr>
          <w:u w:val="single"/>
        </w:rPr>
        <w:t>.</w:t>
      </w:r>
      <w:proofErr w:type="spellStart"/>
      <w:r w:rsidRPr="00525A94">
        <w:rPr>
          <w:u w:val="single"/>
          <w:lang w:val="en-US"/>
        </w:rPr>
        <w:t>ru</w:t>
      </w:r>
      <w:proofErr w:type="spellEnd"/>
      <w:r w:rsidRPr="00525A94">
        <w:t xml:space="preserve"> – рубрика «Образование»</w:t>
      </w:r>
      <w:r w:rsidR="00125978" w:rsidRPr="00525A94">
        <w:t xml:space="preserve"> - «Тесты для самопроверки»</w:t>
      </w:r>
      <w:r w:rsidRPr="00525A94">
        <w:t>.</w:t>
      </w:r>
    </w:p>
    <w:p w:rsidR="001701C0" w:rsidRPr="00525A94" w:rsidRDefault="001701C0" w:rsidP="001701C0">
      <w:pPr>
        <w:widowControl w:val="0"/>
        <w:ind w:firstLine="708"/>
        <w:jc w:val="both"/>
      </w:pPr>
      <w:r w:rsidRPr="00525A94">
        <w:t>В последующем проводится индивидуальное собеседование на знание законодательства по планируемой должности.</w:t>
      </w:r>
    </w:p>
    <w:p w:rsidR="001701C0" w:rsidRPr="00525A94" w:rsidRDefault="001701C0" w:rsidP="001701C0">
      <w:pPr>
        <w:widowControl w:val="0"/>
        <w:ind w:firstLine="708"/>
        <w:jc w:val="both"/>
      </w:pPr>
      <w:r w:rsidRPr="00525A94">
        <w:t>Решение конкурсной комиссии принимается в отсутствие кандидата.</w:t>
      </w:r>
      <w:bookmarkStart w:id="3" w:name="sub_1022"/>
      <w:bookmarkEnd w:id="2"/>
    </w:p>
    <w:p w:rsidR="001701C0" w:rsidRPr="00525A94" w:rsidRDefault="001701C0" w:rsidP="001701C0">
      <w:pPr>
        <w:widowControl w:val="0"/>
        <w:ind w:firstLine="708"/>
        <w:jc w:val="both"/>
      </w:pPr>
      <w:r w:rsidRPr="00525A94">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1701C0" w:rsidRPr="00525A94" w:rsidRDefault="001701C0" w:rsidP="001701C0">
      <w:pPr>
        <w:widowControl w:val="0"/>
        <w:ind w:firstLine="708"/>
        <w:jc w:val="both"/>
      </w:pPr>
      <w:r w:rsidRPr="00525A94">
        <w:t>Победителем конкурса признается участник,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w:t>
      </w:r>
    </w:p>
    <w:p w:rsidR="001701C0" w:rsidRPr="00525A94" w:rsidRDefault="001701C0" w:rsidP="001701C0">
      <w:pPr>
        <w:widowControl w:val="0"/>
        <w:ind w:firstLine="708"/>
        <w:jc w:val="both"/>
      </w:pPr>
      <w:r w:rsidRPr="00525A94">
        <w:t>По результатам конкурса издается приказ Управления Федеральной налоговой службы по Амурской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1701C0" w:rsidRPr="00525A94" w:rsidRDefault="001701C0" w:rsidP="001701C0">
      <w:pPr>
        <w:widowControl w:val="0"/>
        <w:ind w:firstLine="708"/>
        <w:jc w:val="both"/>
      </w:pPr>
      <w:r w:rsidRPr="00525A94">
        <w:t xml:space="preserve">В случае отказа кандидату в замещении вакантной должности, ему может быть предложена </w:t>
      </w:r>
      <w:r w:rsidRPr="00525A94">
        <w:lastRenderedPageBreak/>
        <w:t>соответствующая должность в кадровом резерве Управления по его письменному заявлению.</w:t>
      </w:r>
    </w:p>
    <w:p w:rsidR="001701C0" w:rsidRPr="00525A94" w:rsidRDefault="001701C0" w:rsidP="001701C0">
      <w:pPr>
        <w:widowControl w:val="0"/>
        <w:ind w:firstLine="540"/>
        <w:jc w:val="both"/>
      </w:pPr>
      <w:bookmarkStart w:id="4" w:name="sub_1024"/>
      <w:bookmarkEnd w:id="3"/>
      <w:r w:rsidRPr="00525A94">
        <w:t>Конкурсная комиссия не позднее</w:t>
      </w:r>
      <w:r w:rsidR="00BB255D">
        <w:t>,</w:t>
      </w:r>
      <w:r w:rsidRPr="00525A94">
        <w:t xml:space="preserve"> чем за 15 дней до начала второго этапа конкурса направляет гражданам (гражданским служащим), допущенным к участию в конкурсе, письменное уведомление о дате, месте и времени его проведения.</w:t>
      </w:r>
    </w:p>
    <w:p w:rsidR="001701C0" w:rsidRPr="00525A94" w:rsidRDefault="001701C0" w:rsidP="001701C0">
      <w:pPr>
        <w:widowControl w:val="0"/>
        <w:ind w:firstLine="708"/>
        <w:jc w:val="both"/>
      </w:pPr>
      <w:r w:rsidRPr="00525A94">
        <w:t>Кандидатам, участвовавшим в конкурсе, сообщается о результатах конкурса в письменной форме в течение 7 дней со дня его завершения. Информация о результатах конкурса в этот же срок размещается в региональном разделе сайта ФНС России в информационно-телекоммуникационной сети «Интернет».</w:t>
      </w:r>
    </w:p>
    <w:p w:rsidR="001701C0" w:rsidRPr="00525A94" w:rsidRDefault="001701C0" w:rsidP="001701C0">
      <w:pPr>
        <w:widowControl w:val="0"/>
        <w:ind w:firstLine="708"/>
        <w:jc w:val="both"/>
      </w:pPr>
      <w:bookmarkStart w:id="5" w:name="sub_1025"/>
      <w:bookmarkEnd w:id="4"/>
      <w:r w:rsidRPr="00525A94">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1701C0" w:rsidRPr="00525A94" w:rsidRDefault="001701C0" w:rsidP="001701C0">
      <w:pPr>
        <w:widowControl w:val="0"/>
        <w:ind w:firstLine="708"/>
        <w:jc w:val="both"/>
      </w:pPr>
      <w:bookmarkStart w:id="6" w:name="sub_1026"/>
      <w:bookmarkEnd w:id="5"/>
      <w:r w:rsidRPr="00525A94">
        <w:t>Расходы, связанные с участием в конкурсе (проезд к месту проведения конкурса и обратно, наем жилого помещения, проживани</w:t>
      </w:r>
      <w:r w:rsidR="008F1312">
        <w:t>е, пользование услугами сре</w:t>
      </w:r>
      <w:proofErr w:type="gramStart"/>
      <w:r w:rsidR="008F1312">
        <w:t xml:space="preserve">дств </w:t>
      </w:r>
      <w:r w:rsidRPr="00525A94">
        <w:t>св</w:t>
      </w:r>
      <w:proofErr w:type="gramEnd"/>
      <w:r w:rsidRPr="00525A94">
        <w:t>язи и другие), осуществляются кандидатами за счет собственных средств.</w:t>
      </w:r>
    </w:p>
    <w:p w:rsidR="001701C0" w:rsidRPr="00525A94" w:rsidRDefault="001701C0" w:rsidP="001701C0">
      <w:pPr>
        <w:widowControl w:val="0"/>
        <w:ind w:firstLine="708"/>
        <w:jc w:val="both"/>
      </w:pPr>
      <w:r w:rsidRPr="00525A94">
        <w:t>Кандидат вправе обжаловать решение конкурсной комиссии в соответствии с законодательством Российской Федерации.</w:t>
      </w:r>
      <w:r w:rsidR="008D57A0">
        <w:t xml:space="preserve"> </w:t>
      </w:r>
    </w:p>
    <w:bookmarkEnd w:id="6"/>
    <w:p w:rsidR="00C831DC" w:rsidRPr="00525A94" w:rsidRDefault="001701C0" w:rsidP="0019359C">
      <w:pPr>
        <w:pStyle w:val="ConsNormal"/>
        <w:ind w:right="0" w:firstLine="709"/>
        <w:jc w:val="both"/>
        <w:rPr>
          <w:sz w:val="24"/>
          <w:szCs w:val="24"/>
        </w:rPr>
      </w:pPr>
      <w:r w:rsidRPr="00525A94">
        <w:rPr>
          <w:rFonts w:ascii="Times New Roman" w:hAnsi="Times New Roman" w:cs="Times New Roman"/>
          <w:sz w:val="24"/>
          <w:szCs w:val="24"/>
        </w:rPr>
        <w:t xml:space="preserve">Конкурс планируется провести </w:t>
      </w:r>
      <w:r w:rsidR="00CD4B80" w:rsidRPr="00CD4B80">
        <w:rPr>
          <w:rFonts w:ascii="Times New Roman" w:hAnsi="Times New Roman" w:cs="Times New Roman"/>
          <w:sz w:val="24"/>
          <w:szCs w:val="24"/>
        </w:rPr>
        <w:t>3</w:t>
      </w:r>
      <w:r w:rsidR="0052594F" w:rsidRPr="00CD4B80">
        <w:rPr>
          <w:rFonts w:ascii="Times New Roman" w:hAnsi="Times New Roman" w:cs="Times New Roman"/>
          <w:color w:val="FF0000"/>
          <w:sz w:val="24"/>
          <w:szCs w:val="24"/>
        </w:rPr>
        <w:t xml:space="preserve"> </w:t>
      </w:r>
      <w:r w:rsidR="00EE74F6" w:rsidRPr="00CD4B80">
        <w:rPr>
          <w:rFonts w:ascii="Times New Roman" w:hAnsi="Times New Roman" w:cs="Times New Roman"/>
          <w:sz w:val="24"/>
          <w:szCs w:val="24"/>
        </w:rPr>
        <w:t>июля</w:t>
      </w:r>
      <w:r w:rsidRPr="00CD4B80">
        <w:rPr>
          <w:rFonts w:ascii="Times New Roman" w:hAnsi="Times New Roman" w:cs="Times New Roman"/>
          <w:sz w:val="24"/>
          <w:szCs w:val="24"/>
        </w:rPr>
        <w:t xml:space="preserve"> 201</w:t>
      </w:r>
      <w:r w:rsidR="00EE74F6" w:rsidRPr="00CD4B80">
        <w:rPr>
          <w:rFonts w:ascii="Times New Roman" w:hAnsi="Times New Roman" w:cs="Times New Roman"/>
          <w:sz w:val="24"/>
          <w:szCs w:val="24"/>
        </w:rPr>
        <w:t>9</w:t>
      </w:r>
      <w:r w:rsidRPr="00D25D71">
        <w:rPr>
          <w:rFonts w:ascii="Times New Roman" w:hAnsi="Times New Roman" w:cs="Times New Roman"/>
          <w:sz w:val="24"/>
          <w:szCs w:val="24"/>
        </w:rPr>
        <w:t> года по адресу: 675005</w:t>
      </w:r>
      <w:r w:rsidRPr="00525A94">
        <w:rPr>
          <w:rFonts w:ascii="Times New Roman" w:hAnsi="Times New Roman" w:cs="Times New Roman"/>
          <w:sz w:val="24"/>
          <w:szCs w:val="24"/>
        </w:rPr>
        <w:t xml:space="preserve">, г. Благовещенск, </w:t>
      </w:r>
      <w:r w:rsidRPr="00525A94">
        <w:rPr>
          <w:rFonts w:ascii="Times New Roman" w:hAnsi="Times New Roman"/>
          <w:sz w:val="24"/>
          <w:szCs w:val="24"/>
        </w:rPr>
        <w:t>пер. Советский 65/1, актовый зал.</w:t>
      </w:r>
    </w:p>
    <w:sectPr w:rsidR="00C831DC" w:rsidRPr="00525A94" w:rsidSect="00677572">
      <w:headerReference w:type="even" r:id="rId8"/>
      <w:headerReference w:type="default" r:id="rId9"/>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09A" w:rsidRDefault="0021109A">
      <w:r>
        <w:separator/>
      </w:r>
    </w:p>
  </w:endnote>
  <w:endnote w:type="continuationSeparator" w:id="0">
    <w:p w:rsidR="0021109A" w:rsidRDefault="00211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09A" w:rsidRDefault="0021109A">
      <w:r>
        <w:separator/>
      </w:r>
    </w:p>
  </w:footnote>
  <w:footnote w:type="continuationSeparator" w:id="0">
    <w:p w:rsidR="0021109A" w:rsidRDefault="002110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09A" w:rsidRDefault="00EB00CF" w:rsidP="00C418C3">
    <w:pPr>
      <w:pStyle w:val="a3"/>
      <w:framePr w:wrap="around" w:vAnchor="text" w:hAnchor="margin" w:xAlign="center" w:y="1"/>
      <w:rPr>
        <w:rStyle w:val="a5"/>
      </w:rPr>
    </w:pPr>
    <w:r>
      <w:rPr>
        <w:rStyle w:val="a5"/>
      </w:rPr>
      <w:fldChar w:fldCharType="begin"/>
    </w:r>
    <w:r w:rsidR="0021109A">
      <w:rPr>
        <w:rStyle w:val="a5"/>
      </w:rPr>
      <w:instrText xml:space="preserve">PAGE  </w:instrText>
    </w:r>
    <w:r>
      <w:rPr>
        <w:rStyle w:val="a5"/>
      </w:rPr>
      <w:fldChar w:fldCharType="end"/>
    </w:r>
  </w:p>
  <w:p w:rsidR="0021109A" w:rsidRDefault="0021109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09A" w:rsidRDefault="00EB00CF" w:rsidP="00C418C3">
    <w:pPr>
      <w:pStyle w:val="a3"/>
      <w:framePr w:wrap="around" w:vAnchor="text" w:hAnchor="margin" w:xAlign="center" w:y="1"/>
      <w:rPr>
        <w:rStyle w:val="a5"/>
      </w:rPr>
    </w:pPr>
    <w:r>
      <w:rPr>
        <w:rStyle w:val="a5"/>
      </w:rPr>
      <w:fldChar w:fldCharType="begin"/>
    </w:r>
    <w:r w:rsidR="0021109A">
      <w:rPr>
        <w:rStyle w:val="a5"/>
      </w:rPr>
      <w:instrText xml:space="preserve">PAGE  </w:instrText>
    </w:r>
    <w:r>
      <w:rPr>
        <w:rStyle w:val="a5"/>
      </w:rPr>
      <w:fldChar w:fldCharType="separate"/>
    </w:r>
    <w:r w:rsidR="00292036">
      <w:rPr>
        <w:rStyle w:val="a5"/>
        <w:noProof/>
      </w:rPr>
      <w:t>26</w:t>
    </w:r>
    <w:r>
      <w:rPr>
        <w:rStyle w:val="a5"/>
      </w:rPr>
      <w:fldChar w:fldCharType="end"/>
    </w:r>
  </w:p>
  <w:p w:rsidR="0021109A" w:rsidRDefault="0021109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621C"/>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E1B66CE"/>
    <w:multiLevelType w:val="hybridMultilevel"/>
    <w:tmpl w:val="B4746592"/>
    <w:lvl w:ilvl="0" w:tplc="EE6A0088">
      <w:start w:val="1"/>
      <w:numFmt w:val="decimal"/>
      <w:lvlText w:val="2.%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4082BF4"/>
    <w:multiLevelType w:val="multilevel"/>
    <w:tmpl w:val="C61CDB32"/>
    <w:lvl w:ilvl="0">
      <w:start w:val="3"/>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nsid w:val="1C56566F"/>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84C4899"/>
    <w:multiLevelType w:val="multilevel"/>
    <w:tmpl w:val="9DBA95FE"/>
    <w:lvl w:ilvl="0">
      <w:start w:val="8"/>
      <w:numFmt w:val="decimal"/>
      <w:lvlText w:val="%1."/>
      <w:lvlJc w:val="left"/>
      <w:pPr>
        <w:ind w:left="360" w:hanging="360"/>
      </w:pPr>
      <w:rPr>
        <w:rFonts w:hint="default"/>
      </w:rPr>
    </w:lvl>
    <w:lvl w:ilvl="1">
      <w:start w:val="5"/>
      <w:numFmt w:val="decimal"/>
      <w:lvlText w:val="%1.%2."/>
      <w:lvlJc w:val="left"/>
      <w:pPr>
        <w:ind w:left="1636"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5">
    <w:nsid w:val="7F553736"/>
    <w:multiLevelType w:val="multilevel"/>
    <w:tmpl w:val="DAEAFDC4"/>
    <w:lvl w:ilvl="0">
      <w:start w:val="7"/>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6">
    <w:nsid w:val="7FD305BB"/>
    <w:multiLevelType w:val="hybridMultilevel"/>
    <w:tmpl w:val="F43070F2"/>
    <w:lvl w:ilvl="0" w:tplc="9F90F252">
      <w:start w:val="1"/>
      <w:numFmt w:val="decimal"/>
      <w:lvlText w:val="8.%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6"/>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646303"/>
    <w:rsid w:val="00003B2A"/>
    <w:rsid w:val="00007CE3"/>
    <w:rsid w:val="00007F06"/>
    <w:rsid w:val="00010645"/>
    <w:rsid w:val="00011BA7"/>
    <w:rsid w:val="00013972"/>
    <w:rsid w:val="00024E0D"/>
    <w:rsid w:val="000323A6"/>
    <w:rsid w:val="0003411C"/>
    <w:rsid w:val="00034B91"/>
    <w:rsid w:val="00034E6D"/>
    <w:rsid w:val="00035AA8"/>
    <w:rsid w:val="00036747"/>
    <w:rsid w:val="00054258"/>
    <w:rsid w:val="00060EFD"/>
    <w:rsid w:val="0006114E"/>
    <w:rsid w:val="00061B49"/>
    <w:rsid w:val="00061C9D"/>
    <w:rsid w:val="00062FD7"/>
    <w:rsid w:val="000660A6"/>
    <w:rsid w:val="00071A52"/>
    <w:rsid w:val="000755BD"/>
    <w:rsid w:val="00075F78"/>
    <w:rsid w:val="000760F5"/>
    <w:rsid w:val="000778AF"/>
    <w:rsid w:val="00077DA8"/>
    <w:rsid w:val="0008097A"/>
    <w:rsid w:val="00080F31"/>
    <w:rsid w:val="00081615"/>
    <w:rsid w:val="000872F0"/>
    <w:rsid w:val="00093F01"/>
    <w:rsid w:val="00095094"/>
    <w:rsid w:val="000A027D"/>
    <w:rsid w:val="000A12DE"/>
    <w:rsid w:val="000A1686"/>
    <w:rsid w:val="000A3419"/>
    <w:rsid w:val="000A4B96"/>
    <w:rsid w:val="000A5502"/>
    <w:rsid w:val="000B01E7"/>
    <w:rsid w:val="000B0B03"/>
    <w:rsid w:val="000B0CD1"/>
    <w:rsid w:val="000B2FDB"/>
    <w:rsid w:val="000B54E2"/>
    <w:rsid w:val="000C07D7"/>
    <w:rsid w:val="000C1769"/>
    <w:rsid w:val="000D1571"/>
    <w:rsid w:val="000D3C48"/>
    <w:rsid w:val="000D74C2"/>
    <w:rsid w:val="000E038D"/>
    <w:rsid w:val="000E55A2"/>
    <w:rsid w:val="000E58CE"/>
    <w:rsid w:val="000E60C9"/>
    <w:rsid w:val="000E7F4E"/>
    <w:rsid w:val="000F0914"/>
    <w:rsid w:val="000F1C42"/>
    <w:rsid w:val="000F4118"/>
    <w:rsid w:val="000F4341"/>
    <w:rsid w:val="00100DBD"/>
    <w:rsid w:val="00103F24"/>
    <w:rsid w:val="0011438F"/>
    <w:rsid w:val="00115E7D"/>
    <w:rsid w:val="00124862"/>
    <w:rsid w:val="00125978"/>
    <w:rsid w:val="001362B8"/>
    <w:rsid w:val="001423E9"/>
    <w:rsid w:val="001436B5"/>
    <w:rsid w:val="001440E0"/>
    <w:rsid w:val="00147340"/>
    <w:rsid w:val="001574B0"/>
    <w:rsid w:val="00163228"/>
    <w:rsid w:val="001636B8"/>
    <w:rsid w:val="00167246"/>
    <w:rsid w:val="001701C0"/>
    <w:rsid w:val="00173BAB"/>
    <w:rsid w:val="00181B87"/>
    <w:rsid w:val="001827B7"/>
    <w:rsid w:val="00185B4C"/>
    <w:rsid w:val="0019359C"/>
    <w:rsid w:val="00196CC4"/>
    <w:rsid w:val="001B1DAB"/>
    <w:rsid w:val="001B3BEE"/>
    <w:rsid w:val="001C0911"/>
    <w:rsid w:val="001C0BD4"/>
    <w:rsid w:val="001C14E0"/>
    <w:rsid w:val="001C48E2"/>
    <w:rsid w:val="001C6166"/>
    <w:rsid w:val="001C7C19"/>
    <w:rsid w:val="001D2625"/>
    <w:rsid w:val="001D26B2"/>
    <w:rsid w:val="001D2A9E"/>
    <w:rsid w:val="001E26AB"/>
    <w:rsid w:val="001F2969"/>
    <w:rsid w:val="001F3DC6"/>
    <w:rsid w:val="00203F35"/>
    <w:rsid w:val="00207585"/>
    <w:rsid w:val="0021109A"/>
    <w:rsid w:val="00211E9C"/>
    <w:rsid w:val="00227F8D"/>
    <w:rsid w:val="00232BA5"/>
    <w:rsid w:val="002335CA"/>
    <w:rsid w:val="00242EA9"/>
    <w:rsid w:val="00246D99"/>
    <w:rsid w:val="00250742"/>
    <w:rsid w:val="0025427C"/>
    <w:rsid w:val="0025502E"/>
    <w:rsid w:val="002609D7"/>
    <w:rsid w:val="0026282D"/>
    <w:rsid w:val="00273364"/>
    <w:rsid w:val="00273AD2"/>
    <w:rsid w:val="00275BAD"/>
    <w:rsid w:val="00286379"/>
    <w:rsid w:val="00292036"/>
    <w:rsid w:val="00293A1C"/>
    <w:rsid w:val="00295E47"/>
    <w:rsid w:val="002960A5"/>
    <w:rsid w:val="002961ED"/>
    <w:rsid w:val="002A270D"/>
    <w:rsid w:val="002A3614"/>
    <w:rsid w:val="002A4BAB"/>
    <w:rsid w:val="002A4EA2"/>
    <w:rsid w:val="002B1564"/>
    <w:rsid w:val="002B4F5C"/>
    <w:rsid w:val="002B5761"/>
    <w:rsid w:val="002B57B7"/>
    <w:rsid w:val="002B5A4B"/>
    <w:rsid w:val="002B715F"/>
    <w:rsid w:val="002C03D4"/>
    <w:rsid w:val="002C3751"/>
    <w:rsid w:val="002C4280"/>
    <w:rsid w:val="002D376F"/>
    <w:rsid w:val="002D52B6"/>
    <w:rsid w:val="002E7790"/>
    <w:rsid w:val="002F2E64"/>
    <w:rsid w:val="00300569"/>
    <w:rsid w:val="00300E04"/>
    <w:rsid w:val="00301742"/>
    <w:rsid w:val="00303245"/>
    <w:rsid w:val="00303399"/>
    <w:rsid w:val="00303A1E"/>
    <w:rsid w:val="00303DD3"/>
    <w:rsid w:val="00307593"/>
    <w:rsid w:val="00310EB3"/>
    <w:rsid w:val="003114DB"/>
    <w:rsid w:val="00312350"/>
    <w:rsid w:val="00312E70"/>
    <w:rsid w:val="00313BC7"/>
    <w:rsid w:val="00315AFE"/>
    <w:rsid w:val="00320FBA"/>
    <w:rsid w:val="00321907"/>
    <w:rsid w:val="00325DAD"/>
    <w:rsid w:val="00332D6A"/>
    <w:rsid w:val="00332F2E"/>
    <w:rsid w:val="0033582B"/>
    <w:rsid w:val="003431A4"/>
    <w:rsid w:val="00351584"/>
    <w:rsid w:val="003516EA"/>
    <w:rsid w:val="00354E75"/>
    <w:rsid w:val="0035780C"/>
    <w:rsid w:val="00362A4C"/>
    <w:rsid w:val="00362E31"/>
    <w:rsid w:val="00365726"/>
    <w:rsid w:val="00367ECB"/>
    <w:rsid w:val="00371B1D"/>
    <w:rsid w:val="0037269F"/>
    <w:rsid w:val="00373023"/>
    <w:rsid w:val="003749CC"/>
    <w:rsid w:val="0037584B"/>
    <w:rsid w:val="003761BF"/>
    <w:rsid w:val="0038573E"/>
    <w:rsid w:val="00390D58"/>
    <w:rsid w:val="00393D88"/>
    <w:rsid w:val="003A0F3A"/>
    <w:rsid w:val="003A3B92"/>
    <w:rsid w:val="003A6D99"/>
    <w:rsid w:val="003A7DF1"/>
    <w:rsid w:val="003B57D2"/>
    <w:rsid w:val="003B64EA"/>
    <w:rsid w:val="003B69E7"/>
    <w:rsid w:val="003D284D"/>
    <w:rsid w:val="003D3411"/>
    <w:rsid w:val="003E3CDB"/>
    <w:rsid w:val="003F15E7"/>
    <w:rsid w:val="003F4CCE"/>
    <w:rsid w:val="003F5682"/>
    <w:rsid w:val="00402166"/>
    <w:rsid w:val="00402D4D"/>
    <w:rsid w:val="00404326"/>
    <w:rsid w:val="0040616E"/>
    <w:rsid w:val="004072C7"/>
    <w:rsid w:val="0041439D"/>
    <w:rsid w:val="004150F2"/>
    <w:rsid w:val="00416FC5"/>
    <w:rsid w:val="00424BF0"/>
    <w:rsid w:val="0042631E"/>
    <w:rsid w:val="00430BE7"/>
    <w:rsid w:val="00432D13"/>
    <w:rsid w:val="00433819"/>
    <w:rsid w:val="00435718"/>
    <w:rsid w:val="00436002"/>
    <w:rsid w:val="00442267"/>
    <w:rsid w:val="00447955"/>
    <w:rsid w:val="00450DF3"/>
    <w:rsid w:val="00453833"/>
    <w:rsid w:val="00456B13"/>
    <w:rsid w:val="00464CC3"/>
    <w:rsid w:val="004706B5"/>
    <w:rsid w:val="00470B9D"/>
    <w:rsid w:val="00471F60"/>
    <w:rsid w:val="004726D8"/>
    <w:rsid w:val="004768C8"/>
    <w:rsid w:val="004912B0"/>
    <w:rsid w:val="00497758"/>
    <w:rsid w:val="004A3D57"/>
    <w:rsid w:val="004A58D7"/>
    <w:rsid w:val="004B2E40"/>
    <w:rsid w:val="004B5877"/>
    <w:rsid w:val="004B5D18"/>
    <w:rsid w:val="004B5D69"/>
    <w:rsid w:val="004B6200"/>
    <w:rsid w:val="004C484E"/>
    <w:rsid w:val="004C4A18"/>
    <w:rsid w:val="004C4CF7"/>
    <w:rsid w:val="004C5B25"/>
    <w:rsid w:val="004D3D64"/>
    <w:rsid w:val="004D5E62"/>
    <w:rsid w:val="004D70C6"/>
    <w:rsid w:val="004E0156"/>
    <w:rsid w:val="004E3227"/>
    <w:rsid w:val="004F20D0"/>
    <w:rsid w:val="004F24A2"/>
    <w:rsid w:val="004F5951"/>
    <w:rsid w:val="004F5C2E"/>
    <w:rsid w:val="004F73DE"/>
    <w:rsid w:val="00505344"/>
    <w:rsid w:val="00511025"/>
    <w:rsid w:val="00511B7B"/>
    <w:rsid w:val="00512B28"/>
    <w:rsid w:val="00513AAF"/>
    <w:rsid w:val="00517D78"/>
    <w:rsid w:val="00521E4D"/>
    <w:rsid w:val="00522439"/>
    <w:rsid w:val="0052594F"/>
    <w:rsid w:val="00525A94"/>
    <w:rsid w:val="0052622C"/>
    <w:rsid w:val="00534AB6"/>
    <w:rsid w:val="00535A07"/>
    <w:rsid w:val="00556001"/>
    <w:rsid w:val="00556815"/>
    <w:rsid w:val="0055720A"/>
    <w:rsid w:val="00561D68"/>
    <w:rsid w:val="00562325"/>
    <w:rsid w:val="00565700"/>
    <w:rsid w:val="00570408"/>
    <w:rsid w:val="00571F7C"/>
    <w:rsid w:val="00572021"/>
    <w:rsid w:val="00573B59"/>
    <w:rsid w:val="00573C7B"/>
    <w:rsid w:val="005766AD"/>
    <w:rsid w:val="00577A93"/>
    <w:rsid w:val="005812AA"/>
    <w:rsid w:val="00582B01"/>
    <w:rsid w:val="00585072"/>
    <w:rsid w:val="00585971"/>
    <w:rsid w:val="005949B3"/>
    <w:rsid w:val="005953BB"/>
    <w:rsid w:val="0059711F"/>
    <w:rsid w:val="005A0003"/>
    <w:rsid w:val="005A24DF"/>
    <w:rsid w:val="005A5ECD"/>
    <w:rsid w:val="005B719E"/>
    <w:rsid w:val="005C02F1"/>
    <w:rsid w:val="005C05C6"/>
    <w:rsid w:val="005D168C"/>
    <w:rsid w:val="005D3476"/>
    <w:rsid w:val="005D574A"/>
    <w:rsid w:val="005D6B20"/>
    <w:rsid w:val="005E48AA"/>
    <w:rsid w:val="005F44BB"/>
    <w:rsid w:val="005F5E85"/>
    <w:rsid w:val="005F75FA"/>
    <w:rsid w:val="00600F49"/>
    <w:rsid w:val="00603B6D"/>
    <w:rsid w:val="006066D5"/>
    <w:rsid w:val="00610111"/>
    <w:rsid w:val="006106AC"/>
    <w:rsid w:val="00611992"/>
    <w:rsid w:val="0061575A"/>
    <w:rsid w:val="00626F27"/>
    <w:rsid w:val="006362F1"/>
    <w:rsid w:val="0064028A"/>
    <w:rsid w:val="006448FA"/>
    <w:rsid w:val="00646303"/>
    <w:rsid w:val="00646AA3"/>
    <w:rsid w:val="00651C5F"/>
    <w:rsid w:val="00660C27"/>
    <w:rsid w:val="006726B0"/>
    <w:rsid w:val="00677572"/>
    <w:rsid w:val="00681B96"/>
    <w:rsid w:val="0068324D"/>
    <w:rsid w:val="006866FD"/>
    <w:rsid w:val="00687EE9"/>
    <w:rsid w:val="00692720"/>
    <w:rsid w:val="00694FFC"/>
    <w:rsid w:val="006951FC"/>
    <w:rsid w:val="00696762"/>
    <w:rsid w:val="006A3E54"/>
    <w:rsid w:val="006B685D"/>
    <w:rsid w:val="006C6D5B"/>
    <w:rsid w:val="006D0C8C"/>
    <w:rsid w:val="006D1B1D"/>
    <w:rsid w:val="006D2984"/>
    <w:rsid w:val="006D3540"/>
    <w:rsid w:val="006D5954"/>
    <w:rsid w:val="006E509E"/>
    <w:rsid w:val="006E61DA"/>
    <w:rsid w:val="006F14E3"/>
    <w:rsid w:val="006F1FF6"/>
    <w:rsid w:val="006F2D7D"/>
    <w:rsid w:val="00702FA0"/>
    <w:rsid w:val="00713EC0"/>
    <w:rsid w:val="00725F3F"/>
    <w:rsid w:val="00732B31"/>
    <w:rsid w:val="0073705D"/>
    <w:rsid w:val="00741B94"/>
    <w:rsid w:val="00745991"/>
    <w:rsid w:val="00750F44"/>
    <w:rsid w:val="00756EBD"/>
    <w:rsid w:val="0076010D"/>
    <w:rsid w:val="00761A9D"/>
    <w:rsid w:val="00761F3E"/>
    <w:rsid w:val="00762570"/>
    <w:rsid w:val="00771625"/>
    <w:rsid w:val="00771D02"/>
    <w:rsid w:val="00776BCF"/>
    <w:rsid w:val="00780761"/>
    <w:rsid w:val="00781CF3"/>
    <w:rsid w:val="00791F38"/>
    <w:rsid w:val="0079305B"/>
    <w:rsid w:val="00795E97"/>
    <w:rsid w:val="0079700A"/>
    <w:rsid w:val="007A5CED"/>
    <w:rsid w:val="007B41BF"/>
    <w:rsid w:val="007B585F"/>
    <w:rsid w:val="007C4F3D"/>
    <w:rsid w:val="007C6FF3"/>
    <w:rsid w:val="007E31D7"/>
    <w:rsid w:val="007E7FF3"/>
    <w:rsid w:val="007F1E89"/>
    <w:rsid w:val="0080033D"/>
    <w:rsid w:val="00801D5C"/>
    <w:rsid w:val="00802078"/>
    <w:rsid w:val="00810ACB"/>
    <w:rsid w:val="008122CB"/>
    <w:rsid w:val="00814342"/>
    <w:rsid w:val="0081625A"/>
    <w:rsid w:val="0082151B"/>
    <w:rsid w:val="0083008F"/>
    <w:rsid w:val="00830449"/>
    <w:rsid w:val="0083490C"/>
    <w:rsid w:val="00836B9B"/>
    <w:rsid w:val="0084101F"/>
    <w:rsid w:val="00844F67"/>
    <w:rsid w:val="00847AA4"/>
    <w:rsid w:val="00847CD0"/>
    <w:rsid w:val="008579A9"/>
    <w:rsid w:val="00865439"/>
    <w:rsid w:val="00867164"/>
    <w:rsid w:val="00871DAA"/>
    <w:rsid w:val="008721E6"/>
    <w:rsid w:val="0087263E"/>
    <w:rsid w:val="00874C58"/>
    <w:rsid w:val="0088180C"/>
    <w:rsid w:val="00883370"/>
    <w:rsid w:val="00884ED3"/>
    <w:rsid w:val="00886966"/>
    <w:rsid w:val="008935F3"/>
    <w:rsid w:val="008946BD"/>
    <w:rsid w:val="00895012"/>
    <w:rsid w:val="008975D0"/>
    <w:rsid w:val="008A013A"/>
    <w:rsid w:val="008A176E"/>
    <w:rsid w:val="008A351B"/>
    <w:rsid w:val="008A3CEB"/>
    <w:rsid w:val="008A44C1"/>
    <w:rsid w:val="008B2134"/>
    <w:rsid w:val="008B23FA"/>
    <w:rsid w:val="008B2F54"/>
    <w:rsid w:val="008B7705"/>
    <w:rsid w:val="008B7E8D"/>
    <w:rsid w:val="008C5E8B"/>
    <w:rsid w:val="008C6260"/>
    <w:rsid w:val="008C70B4"/>
    <w:rsid w:val="008D08CA"/>
    <w:rsid w:val="008D20C4"/>
    <w:rsid w:val="008D57A0"/>
    <w:rsid w:val="008E147D"/>
    <w:rsid w:val="008E3F53"/>
    <w:rsid w:val="008E4643"/>
    <w:rsid w:val="008E77E5"/>
    <w:rsid w:val="008E7D2D"/>
    <w:rsid w:val="008F1312"/>
    <w:rsid w:val="008F1D2E"/>
    <w:rsid w:val="0090272F"/>
    <w:rsid w:val="00902FF6"/>
    <w:rsid w:val="009036AF"/>
    <w:rsid w:val="00907811"/>
    <w:rsid w:val="00907EDD"/>
    <w:rsid w:val="00924377"/>
    <w:rsid w:val="009312B9"/>
    <w:rsid w:val="009320B8"/>
    <w:rsid w:val="00932116"/>
    <w:rsid w:val="00935D95"/>
    <w:rsid w:val="00936D37"/>
    <w:rsid w:val="00936FAD"/>
    <w:rsid w:val="009431C6"/>
    <w:rsid w:val="00951221"/>
    <w:rsid w:val="00951425"/>
    <w:rsid w:val="00954C2B"/>
    <w:rsid w:val="0095678A"/>
    <w:rsid w:val="00957B07"/>
    <w:rsid w:val="009658F8"/>
    <w:rsid w:val="00973E1F"/>
    <w:rsid w:val="009741EF"/>
    <w:rsid w:val="00974960"/>
    <w:rsid w:val="00981D39"/>
    <w:rsid w:val="00983716"/>
    <w:rsid w:val="00995F07"/>
    <w:rsid w:val="00996E96"/>
    <w:rsid w:val="009A52A3"/>
    <w:rsid w:val="009B48C0"/>
    <w:rsid w:val="009B6EFB"/>
    <w:rsid w:val="009B7C4C"/>
    <w:rsid w:val="009C1D5E"/>
    <w:rsid w:val="009D2A72"/>
    <w:rsid w:val="009D321F"/>
    <w:rsid w:val="009D33CB"/>
    <w:rsid w:val="009E2980"/>
    <w:rsid w:val="009F025F"/>
    <w:rsid w:val="009F39FA"/>
    <w:rsid w:val="009F674A"/>
    <w:rsid w:val="00A06BBC"/>
    <w:rsid w:val="00A1202C"/>
    <w:rsid w:val="00A16054"/>
    <w:rsid w:val="00A24CB1"/>
    <w:rsid w:val="00A255B4"/>
    <w:rsid w:val="00A36282"/>
    <w:rsid w:val="00A546D1"/>
    <w:rsid w:val="00A56294"/>
    <w:rsid w:val="00A56FDD"/>
    <w:rsid w:val="00A6073F"/>
    <w:rsid w:val="00A64442"/>
    <w:rsid w:val="00A852A1"/>
    <w:rsid w:val="00A85325"/>
    <w:rsid w:val="00A85E99"/>
    <w:rsid w:val="00A92E76"/>
    <w:rsid w:val="00A958CA"/>
    <w:rsid w:val="00A95D51"/>
    <w:rsid w:val="00AA6704"/>
    <w:rsid w:val="00AB1079"/>
    <w:rsid w:val="00AC369E"/>
    <w:rsid w:val="00AC5C6A"/>
    <w:rsid w:val="00AC63EF"/>
    <w:rsid w:val="00AD3359"/>
    <w:rsid w:val="00AD55CC"/>
    <w:rsid w:val="00AE060E"/>
    <w:rsid w:val="00AE1E58"/>
    <w:rsid w:val="00AE2704"/>
    <w:rsid w:val="00AE287D"/>
    <w:rsid w:val="00AE374D"/>
    <w:rsid w:val="00AE3E60"/>
    <w:rsid w:val="00AF5C00"/>
    <w:rsid w:val="00AF68CC"/>
    <w:rsid w:val="00B02FB8"/>
    <w:rsid w:val="00B045BF"/>
    <w:rsid w:val="00B04C08"/>
    <w:rsid w:val="00B0644F"/>
    <w:rsid w:val="00B16763"/>
    <w:rsid w:val="00B32470"/>
    <w:rsid w:val="00B36F03"/>
    <w:rsid w:val="00B40429"/>
    <w:rsid w:val="00B47461"/>
    <w:rsid w:val="00B5779B"/>
    <w:rsid w:val="00B61278"/>
    <w:rsid w:val="00B61307"/>
    <w:rsid w:val="00B65338"/>
    <w:rsid w:val="00B71C68"/>
    <w:rsid w:val="00B81104"/>
    <w:rsid w:val="00B841CE"/>
    <w:rsid w:val="00B84CA8"/>
    <w:rsid w:val="00B91499"/>
    <w:rsid w:val="00B922A0"/>
    <w:rsid w:val="00B9454C"/>
    <w:rsid w:val="00B94BEE"/>
    <w:rsid w:val="00BB01A9"/>
    <w:rsid w:val="00BB255D"/>
    <w:rsid w:val="00BB7E87"/>
    <w:rsid w:val="00BC077C"/>
    <w:rsid w:val="00BC493C"/>
    <w:rsid w:val="00BC4CBE"/>
    <w:rsid w:val="00BD34BC"/>
    <w:rsid w:val="00BD7184"/>
    <w:rsid w:val="00BE3591"/>
    <w:rsid w:val="00BE3A15"/>
    <w:rsid w:val="00BE3B66"/>
    <w:rsid w:val="00BE40FD"/>
    <w:rsid w:val="00BE6913"/>
    <w:rsid w:val="00BE6D3D"/>
    <w:rsid w:val="00BF49CC"/>
    <w:rsid w:val="00BF5EC3"/>
    <w:rsid w:val="00BF6364"/>
    <w:rsid w:val="00C03678"/>
    <w:rsid w:val="00C05C32"/>
    <w:rsid w:val="00C0643C"/>
    <w:rsid w:val="00C11D08"/>
    <w:rsid w:val="00C16AB7"/>
    <w:rsid w:val="00C2100D"/>
    <w:rsid w:val="00C21C03"/>
    <w:rsid w:val="00C22175"/>
    <w:rsid w:val="00C2351D"/>
    <w:rsid w:val="00C317FD"/>
    <w:rsid w:val="00C418C3"/>
    <w:rsid w:val="00C4701C"/>
    <w:rsid w:val="00C5529C"/>
    <w:rsid w:val="00C6548B"/>
    <w:rsid w:val="00C65690"/>
    <w:rsid w:val="00C743CE"/>
    <w:rsid w:val="00C7480C"/>
    <w:rsid w:val="00C763F7"/>
    <w:rsid w:val="00C831DC"/>
    <w:rsid w:val="00C86566"/>
    <w:rsid w:val="00C920DB"/>
    <w:rsid w:val="00C92EF7"/>
    <w:rsid w:val="00C93E1D"/>
    <w:rsid w:val="00C94214"/>
    <w:rsid w:val="00C943EF"/>
    <w:rsid w:val="00CA34A2"/>
    <w:rsid w:val="00CB002C"/>
    <w:rsid w:val="00CB6087"/>
    <w:rsid w:val="00CD3095"/>
    <w:rsid w:val="00CD4B80"/>
    <w:rsid w:val="00CE0082"/>
    <w:rsid w:val="00CE01BF"/>
    <w:rsid w:val="00CE3676"/>
    <w:rsid w:val="00CE4C7D"/>
    <w:rsid w:val="00CF2BF2"/>
    <w:rsid w:val="00CF45ED"/>
    <w:rsid w:val="00CF75F0"/>
    <w:rsid w:val="00D027A8"/>
    <w:rsid w:val="00D1027E"/>
    <w:rsid w:val="00D166F6"/>
    <w:rsid w:val="00D21430"/>
    <w:rsid w:val="00D23DF2"/>
    <w:rsid w:val="00D24334"/>
    <w:rsid w:val="00D25652"/>
    <w:rsid w:val="00D258C8"/>
    <w:rsid w:val="00D25D71"/>
    <w:rsid w:val="00D26262"/>
    <w:rsid w:val="00D279F1"/>
    <w:rsid w:val="00D3159E"/>
    <w:rsid w:val="00D3688B"/>
    <w:rsid w:val="00D4008C"/>
    <w:rsid w:val="00D409BF"/>
    <w:rsid w:val="00D42C0B"/>
    <w:rsid w:val="00D43135"/>
    <w:rsid w:val="00D4460F"/>
    <w:rsid w:val="00D453BA"/>
    <w:rsid w:val="00D4629B"/>
    <w:rsid w:val="00D518C6"/>
    <w:rsid w:val="00D528FF"/>
    <w:rsid w:val="00D55ACD"/>
    <w:rsid w:val="00D57821"/>
    <w:rsid w:val="00D64CAB"/>
    <w:rsid w:val="00D6687D"/>
    <w:rsid w:val="00D8000E"/>
    <w:rsid w:val="00D8148B"/>
    <w:rsid w:val="00D8293C"/>
    <w:rsid w:val="00D8517A"/>
    <w:rsid w:val="00D87A1A"/>
    <w:rsid w:val="00D87D10"/>
    <w:rsid w:val="00D92E59"/>
    <w:rsid w:val="00DA288B"/>
    <w:rsid w:val="00DA29E4"/>
    <w:rsid w:val="00DA50DF"/>
    <w:rsid w:val="00DB26A9"/>
    <w:rsid w:val="00DB2A44"/>
    <w:rsid w:val="00DB4F66"/>
    <w:rsid w:val="00DB6779"/>
    <w:rsid w:val="00DC5480"/>
    <w:rsid w:val="00DD361D"/>
    <w:rsid w:val="00DD4D16"/>
    <w:rsid w:val="00DD56CC"/>
    <w:rsid w:val="00DD7E31"/>
    <w:rsid w:val="00DF2CC7"/>
    <w:rsid w:val="00DF4EBF"/>
    <w:rsid w:val="00DF4F4C"/>
    <w:rsid w:val="00E02DF4"/>
    <w:rsid w:val="00E0433E"/>
    <w:rsid w:val="00E05473"/>
    <w:rsid w:val="00E05A6D"/>
    <w:rsid w:val="00E06EEE"/>
    <w:rsid w:val="00E070BC"/>
    <w:rsid w:val="00E114AD"/>
    <w:rsid w:val="00E143BB"/>
    <w:rsid w:val="00E1489E"/>
    <w:rsid w:val="00E15B63"/>
    <w:rsid w:val="00E17AF5"/>
    <w:rsid w:val="00E37B0B"/>
    <w:rsid w:val="00E40CA1"/>
    <w:rsid w:val="00E46134"/>
    <w:rsid w:val="00E4698C"/>
    <w:rsid w:val="00E47FFE"/>
    <w:rsid w:val="00E5116E"/>
    <w:rsid w:val="00E515A1"/>
    <w:rsid w:val="00E5193E"/>
    <w:rsid w:val="00E635AA"/>
    <w:rsid w:val="00E663BF"/>
    <w:rsid w:val="00E82C0D"/>
    <w:rsid w:val="00E853F9"/>
    <w:rsid w:val="00E947D1"/>
    <w:rsid w:val="00EB00CF"/>
    <w:rsid w:val="00EB2942"/>
    <w:rsid w:val="00EB3B00"/>
    <w:rsid w:val="00EC010A"/>
    <w:rsid w:val="00ED20EE"/>
    <w:rsid w:val="00EE4F66"/>
    <w:rsid w:val="00EE74F6"/>
    <w:rsid w:val="00EE7E92"/>
    <w:rsid w:val="00EF4BFA"/>
    <w:rsid w:val="00F06BE0"/>
    <w:rsid w:val="00F14A1A"/>
    <w:rsid w:val="00F22CC5"/>
    <w:rsid w:val="00F23235"/>
    <w:rsid w:val="00F254B0"/>
    <w:rsid w:val="00F27D64"/>
    <w:rsid w:val="00F33B91"/>
    <w:rsid w:val="00F373F8"/>
    <w:rsid w:val="00F41EB0"/>
    <w:rsid w:val="00F44D2C"/>
    <w:rsid w:val="00F45813"/>
    <w:rsid w:val="00F472BB"/>
    <w:rsid w:val="00F51217"/>
    <w:rsid w:val="00F52B7D"/>
    <w:rsid w:val="00F67094"/>
    <w:rsid w:val="00F675C3"/>
    <w:rsid w:val="00F70C10"/>
    <w:rsid w:val="00F720C9"/>
    <w:rsid w:val="00F7221F"/>
    <w:rsid w:val="00F72C14"/>
    <w:rsid w:val="00F741E4"/>
    <w:rsid w:val="00F7420A"/>
    <w:rsid w:val="00F7701C"/>
    <w:rsid w:val="00F87D43"/>
    <w:rsid w:val="00F91CC4"/>
    <w:rsid w:val="00F93DD4"/>
    <w:rsid w:val="00F9600C"/>
    <w:rsid w:val="00FA3B7B"/>
    <w:rsid w:val="00FB1605"/>
    <w:rsid w:val="00FB454E"/>
    <w:rsid w:val="00FC3B28"/>
    <w:rsid w:val="00FC582D"/>
    <w:rsid w:val="00FD2232"/>
    <w:rsid w:val="00FD4F94"/>
    <w:rsid w:val="00FD6105"/>
    <w:rsid w:val="00FE0A4B"/>
    <w:rsid w:val="00FE3186"/>
    <w:rsid w:val="00FE33F8"/>
    <w:rsid w:val="00FE5DBB"/>
    <w:rsid w:val="00FF470B"/>
    <w:rsid w:val="00FF4BE3"/>
    <w:rsid w:val="00FF74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3411"/>
    <w:rPr>
      <w:sz w:val="24"/>
      <w:szCs w:val="24"/>
    </w:rPr>
  </w:style>
  <w:style w:type="paragraph" w:styleId="1">
    <w:name w:val="heading 1"/>
    <w:basedOn w:val="a"/>
    <w:next w:val="a"/>
    <w:link w:val="10"/>
    <w:uiPriority w:val="99"/>
    <w:qFormat/>
    <w:rsid w:val="000F0914"/>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C2217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305B"/>
    <w:pPr>
      <w:tabs>
        <w:tab w:val="center" w:pos="4677"/>
        <w:tab w:val="right" w:pos="9355"/>
      </w:tabs>
    </w:pPr>
  </w:style>
  <w:style w:type="character" w:styleId="a5">
    <w:name w:val="page number"/>
    <w:basedOn w:val="a0"/>
    <w:rsid w:val="0079305B"/>
  </w:style>
  <w:style w:type="paragraph" w:customStyle="1" w:styleId="ConsNormal">
    <w:name w:val="ConsNormal"/>
    <w:rsid w:val="00D92E59"/>
    <w:pPr>
      <w:widowControl w:val="0"/>
      <w:autoSpaceDE w:val="0"/>
      <w:autoSpaceDN w:val="0"/>
      <w:adjustRightInd w:val="0"/>
      <w:ind w:right="19772" w:firstLine="720"/>
    </w:pPr>
    <w:rPr>
      <w:rFonts w:ascii="Arial" w:hAnsi="Arial" w:cs="Arial"/>
    </w:rPr>
  </w:style>
  <w:style w:type="paragraph" w:customStyle="1" w:styleId="ConsNonformat">
    <w:name w:val="ConsNonformat"/>
    <w:rsid w:val="00D92E59"/>
    <w:pPr>
      <w:widowControl w:val="0"/>
      <w:autoSpaceDE w:val="0"/>
      <w:autoSpaceDN w:val="0"/>
      <w:adjustRightInd w:val="0"/>
      <w:ind w:right="19772"/>
    </w:pPr>
    <w:rPr>
      <w:rFonts w:ascii="Courier New" w:hAnsi="Courier New" w:cs="Courier New"/>
    </w:rPr>
  </w:style>
  <w:style w:type="paragraph" w:customStyle="1" w:styleId="ConsPlusNonformat">
    <w:name w:val="ConsPlusNonformat"/>
    <w:rsid w:val="00867164"/>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E82C0D"/>
    <w:pPr>
      <w:widowControl w:val="0"/>
      <w:autoSpaceDE w:val="0"/>
      <w:autoSpaceDN w:val="0"/>
      <w:adjustRightInd w:val="0"/>
      <w:ind w:firstLine="720"/>
    </w:pPr>
    <w:rPr>
      <w:rFonts w:ascii="Arial" w:hAnsi="Arial" w:cs="Arial"/>
    </w:rPr>
  </w:style>
  <w:style w:type="paragraph" w:styleId="a6">
    <w:name w:val="Normal (Web)"/>
    <w:basedOn w:val="a"/>
    <w:uiPriority w:val="99"/>
    <w:rsid w:val="004C5B25"/>
    <w:pPr>
      <w:spacing w:before="100" w:beforeAutospacing="1" w:after="100" w:afterAutospacing="1"/>
    </w:pPr>
  </w:style>
  <w:style w:type="character" w:styleId="a7">
    <w:name w:val="Strong"/>
    <w:basedOn w:val="a0"/>
    <w:qFormat/>
    <w:rsid w:val="004C5B25"/>
    <w:rPr>
      <w:b/>
      <w:bCs/>
    </w:rPr>
  </w:style>
  <w:style w:type="paragraph" w:styleId="a8">
    <w:name w:val="footer"/>
    <w:basedOn w:val="a"/>
    <w:rsid w:val="00874C58"/>
    <w:pPr>
      <w:tabs>
        <w:tab w:val="center" w:pos="4677"/>
        <w:tab w:val="right" w:pos="9355"/>
      </w:tabs>
    </w:pPr>
  </w:style>
  <w:style w:type="paragraph" w:customStyle="1" w:styleId="a9">
    <w:name w:val="Знак"/>
    <w:basedOn w:val="a"/>
    <w:autoRedefine/>
    <w:rsid w:val="00D4460F"/>
    <w:pPr>
      <w:spacing w:after="160" w:line="240" w:lineRule="exact"/>
    </w:pPr>
    <w:rPr>
      <w:sz w:val="28"/>
      <w:szCs w:val="20"/>
      <w:lang w:val="en-US" w:eastAsia="en-US"/>
    </w:rPr>
  </w:style>
  <w:style w:type="table" w:styleId="aa">
    <w:name w:val="Table Grid"/>
    <w:basedOn w:val="a1"/>
    <w:uiPriority w:val="59"/>
    <w:rsid w:val="00FE33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 Знак Знак Знак Знак Знак Знак Знак Знак2 Знак Знак Знак Знак Знак Знак Знак"/>
    <w:basedOn w:val="a"/>
    <w:semiHidden/>
    <w:rsid w:val="006D1B1D"/>
    <w:pPr>
      <w:spacing w:before="120" w:after="160" w:line="240" w:lineRule="exact"/>
      <w:jc w:val="both"/>
    </w:pPr>
    <w:rPr>
      <w:rFonts w:ascii="Verdana" w:hAnsi="Verdana"/>
      <w:sz w:val="20"/>
      <w:szCs w:val="20"/>
      <w:lang w:val="en-US" w:eastAsia="en-US"/>
    </w:rPr>
  </w:style>
  <w:style w:type="paragraph" w:customStyle="1" w:styleId="ConsPlusTitle">
    <w:name w:val="ConsPlusTitle"/>
    <w:rsid w:val="009F025F"/>
    <w:pPr>
      <w:widowControl w:val="0"/>
      <w:autoSpaceDE w:val="0"/>
      <w:autoSpaceDN w:val="0"/>
      <w:adjustRightInd w:val="0"/>
    </w:pPr>
    <w:rPr>
      <w:rFonts w:ascii="Arial" w:hAnsi="Arial" w:cs="Arial"/>
      <w:b/>
      <w:bCs/>
    </w:rPr>
  </w:style>
  <w:style w:type="paragraph" w:styleId="ab">
    <w:name w:val="List Paragraph"/>
    <w:basedOn w:val="a"/>
    <w:link w:val="ac"/>
    <w:uiPriority w:val="34"/>
    <w:qFormat/>
    <w:rsid w:val="001701C0"/>
    <w:pPr>
      <w:ind w:left="720"/>
      <w:contextualSpacing/>
      <w:jc w:val="both"/>
    </w:pPr>
    <w:rPr>
      <w:szCs w:val="22"/>
      <w:lang w:val="en-US" w:eastAsia="en-US" w:bidi="en-US"/>
    </w:rPr>
  </w:style>
  <w:style w:type="character" w:customStyle="1" w:styleId="ac">
    <w:name w:val="Абзац списка Знак"/>
    <w:link w:val="ab"/>
    <w:uiPriority w:val="34"/>
    <w:locked/>
    <w:rsid w:val="001701C0"/>
    <w:rPr>
      <w:sz w:val="24"/>
      <w:szCs w:val="22"/>
      <w:lang w:val="en-US" w:eastAsia="en-US" w:bidi="en-US"/>
    </w:rPr>
  </w:style>
  <w:style w:type="paragraph" w:styleId="ad">
    <w:name w:val="No Spacing"/>
    <w:link w:val="ae"/>
    <w:uiPriority w:val="1"/>
    <w:qFormat/>
    <w:rsid w:val="002F2E64"/>
    <w:rPr>
      <w:rFonts w:ascii="Calibri" w:hAnsi="Calibri"/>
      <w:sz w:val="22"/>
      <w:szCs w:val="22"/>
      <w:lang w:val="en-US" w:eastAsia="en-US" w:bidi="en-US"/>
    </w:rPr>
  </w:style>
  <w:style w:type="character" w:customStyle="1" w:styleId="ae">
    <w:name w:val="Без интервала Знак"/>
    <w:link w:val="ad"/>
    <w:uiPriority w:val="1"/>
    <w:rsid w:val="002F2E64"/>
    <w:rPr>
      <w:rFonts w:ascii="Calibri" w:hAnsi="Calibri"/>
      <w:sz w:val="22"/>
      <w:szCs w:val="22"/>
      <w:lang w:val="en-US" w:eastAsia="en-US" w:bidi="en-US"/>
    </w:rPr>
  </w:style>
  <w:style w:type="paragraph" w:styleId="af">
    <w:name w:val="Body Text"/>
    <w:basedOn w:val="a"/>
    <w:link w:val="af0"/>
    <w:rsid w:val="002F2E64"/>
    <w:pPr>
      <w:jc w:val="both"/>
    </w:pPr>
  </w:style>
  <w:style w:type="character" w:customStyle="1" w:styleId="af0">
    <w:name w:val="Основной текст Знак"/>
    <w:basedOn w:val="a0"/>
    <w:link w:val="af"/>
    <w:rsid w:val="002F2E64"/>
    <w:rPr>
      <w:sz w:val="24"/>
      <w:szCs w:val="24"/>
    </w:rPr>
  </w:style>
  <w:style w:type="character" w:customStyle="1" w:styleId="FontStyle14">
    <w:name w:val="Font Style14"/>
    <w:uiPriority w:val="99"/>
    <w:rsid w:val="002F2E64"/>
    <w:rPr>
      <w:rFonts w:ascii="Times New Roman" w:hAnsi="Times New Roman" w:cs="Times New Roman"/>
      <w:sz w:val="22"/>
      <w:szCs w:val="22"/>
    </w:rPr>
  </w:style>
  <w:style w:type="paragraph" w:customStyle="1" w:styleId="21">
    <w:name w:val="Основной текст 21"/>
    <w:basedOn w:val="a"/>
    <w:rsid w:val="00275BAD"/>
    <w:pPr>
      <w:ind w:firstLine="720"/>
      <w:jc w:val="both"/>
    </w:pPr>
    <w:rPr>
      <w:sz w:val="28"/>
      <w:szCs w:val="20"/>
    </w:rPr>
  </w:style>
  <w:style w:type="character" w:customStyle="1" w:styleId="11">
    <w:name w:val="Название1"/>
    <w:basedOn w:val="a0"/>
    <w:rsid w:val="000C1769"/>
  </w:style>
  <w:style w:type="character" w:customStyle="1" w:styleId="grame">
    <w:name w:val="grame"/>
    <w:basedOn w:val="a0"/>
    <w:rsid w:val="000C1769"/>
  </w:style>
  <w:style w:type="character" w:customStyle="1" w:styleId="ConsPlusNormal0">
    <w:name w:val="ConsPlusNormal Знак"/>
    <w:link w:val="ConsPlusNormal"/>
    <w:locked/>
    <w:rsid w:val="009B48C0"/>
    <w:rPr>
      <w:rFonts w:ascii="Arial" w:hAnsi="Arial" w:cs="Arial"/>
      <w:lang w:val="ru-RU" w:eastAsia="ru-RU" w:bidi="ar-SA"/>
    </w:rPr>
  </w:style>
  <w:style w:type="paragraph" w:styleId="af1">
    <w:name w:val="Body Text Indent"/>
    <w:basedOn w:val="a"/>
    <w:link w:val="af2"/>
    <w:rsid w:val="00A958CA"/>
    <w:pPr>
      <w:spacing w:after="120"/>
      <w:ind w:left="283"/>
    </w:pPr>
  </w:style>
  <w:style w:type="character" w:customStyle="1" w:styleId="af2">
    <w:name w:val="Основной текст с отступом Знак"/>
    <w:basedOn w:val="a0"/>
    <w:link w:val="af1"/>
    <w:rsid w:val="00A958CA"/>
    <w:rPr>
      <w:sz w:val="24"/>
      <w:szCs w:val="24"/>
    </w:rPr>
  </w:style>
  <w:style w:type="paragraph" w:customStyle="1" w:styleId="12">
    <w:name w:val="Обычный1"/>
    <w:rsid w:val="00E5193E"/>
    <w:pPr>
      <w:widowControl w:val="0"/>
    </w:pPr>
    <w:rPr>
      <w:snapToGrid w:val="0"/>
    </w:rPr>
  </w:style>
  <w:style w:type="paragraph" w:styleId="31">
    <w:name w:val="Body Text Indent 3"/>
    <w:basedOn w:val="a"/>
    <w:link w:val="32"/>
    <w:rsid w:val="00511B7B"/>
    <w:pPr>
      <w:spacing w:after="120"/>
      <w:ind w:left="283"/>
    </w:pPr>
    <w:rPr>
      <w:sz w:val="16"/>
      <w:szCs w:val="16"/>
    </w:rPr>
  </w:style>
  <w:style w:type="character" w:customStyle="1" w:styleId="32">
    <w:name w:val="Основной текст с отступом 3 Знак"/>
    <w:basedOn w:val="a0"/>
    <w:link w:val="31"/>
    <w:rsid w:val="00511B7B"/>
    <w:rPr>
      <w:sz w:val="16"/>
      <w:szCs w:val="16"/>
    </w:rPr>
  </w:style>
  <w:style w:type="paragraph" w:customStyle="1" w:styleId="22">
    <w:name w:val="Основной текст 22"/>
    <w:basedOn w:val="a"/>
    <w:rsid w:val="00511B7B"/>
    <w:pPr>
      <w:ind w:firstLine="720"/>
      <w:jc w:val="both"/>
    </w:pPr>
    <w:rPr>
      <w:sz w:val="28"/>
      <w:szCs w:val="20"/>
    </w:rPr>
  </w:style>
  <w:style w:type="character" w:customStyle="1" w:styleId="a4">
    <w:name w:val="Верхний колонтитул Знак"/>
    <w:link w:val="a3"/>
    <w:rsid w:val="00DF2CC7"/>
    <w:rPr>
      <w:sz w:val="24"/>
      <w:szCs w:val="24"/>
    </w:rPr>
  </w:style>
  <w:style w:type="character" w:customStyle="1" w:styleId="10">
    <w:name w:val="Заголовок 1 Знак"/>
    <w:basedOn w:val="a0"/>
    <w:link w:val="1"/>
    <w:uiPriority w:val="99"/>
    <w:rsid w:val="000F0914"/>
    <w:rPr>
      <w:rFonts w:ascii="Arial" w:hAnsi="Arial" w:cs="Arial"/>
      <w:b/>
      <w:bCs/>
      <w:kern w:val="32"/>
      <w:sz w:val="32"/>
      <w:szCs w:val="32"/>
    </w:rPr>
  </w:style>
  <w:style w:type="character" w:customStyle="1" w:styleId="af3">
    <w:name w:val="Гипертекстовая ссылка"/>
    <w:rsid w:val="000F0914"/>
    <w:rPr>
      <w:rFonts w:cs="Times New Roman"/>
      <w:b/>
      <w:bCs/>
      <w:color w:val="008000"/>
    </w:rPr>
  </w:style>
  <w:style w:type="paragraph" w:customStyle="1" w:styleId="20">
    <w:name w:val="Обычный2"/>
    <w:rsid w:val="000F0914"/>
    <w:pPr>
      <w:widowControl w:val="0"/>
    </w:pPr>
    <w:rPr>
      <w:snapToGrid w:val="0"/>
    </w:rPr>
  </w:style>
  <w:style w:type="paragraph" w:styleId="af4">
    <w:name w:val="List Bullet"/>
    <w:basedOn w:val="a"/>
    <w:autoRedefine/>
    <w:rsid w:val="000F0914"/>
    <w:pPr>
      <w:tabs>
        <w:tab w:val="left" w:pos="7230"/>
        <w:tab w:val="left" w:pos="7371"/>
        <w:tab w:val="left" w:pos="7513"/>
      </w:tabs>
      <w:autoSpaceDE w:val="0"/>
      <w:autoSpaceDN w:val="0"/>
      <w:jc w:val="both"/>
    </w:pPr>
    <w:rPr>
      <w:sz w:val="26"/>
      <w:szCs w:val="22"/>
    </w:rPr>
  </w:style>
  <w:style w:type="character" w:customStyle="1" w:styleId="30">
    <w:name w:val="Заголовок 3 Знак"/>
    <w:basedOn w:val="a0"/>
    <w:link w:val="3"/>
    <w:semiHidden/>
    <w:rsid w:val="00C22175"/>
    <w:rPr>
      <w:rFonts w:asciiTheme="majorHAnsi" w:eastAsiaTheme="majorEastAsia" w:hAnsiTheme="majorHAnsi" w:cstheme="majorBidi"/>
      <w:b/>
      <w:bCs/>
      <w:color w:val="4F81BD" w:themeColor="accent1"/>
      <w:sz w:val="24"/>
      <w:szCs w:val="24"/>
    </w:rPr>
  </w:style>
  <w:style w:type="paragraph" w:customStyle="1" w:styleId="Style2">
    <w:name w:val="Style2"/>
    <w:basedOn w:val="a"/>
    <w:rsid w:val="008D57A0"/>
    <w:pPr>
      <w:widowControl w:val="0"/>
      <w:autoSpaceDE w:val="0"/>
      <w:autoSpaceDN w:val="0"/>
      <w:adjustRightInd w:val="0"/>
      <w:spacing w:line="600" w:lineRule="exact"/>
      <w:ind w:firstLine="2750"/>
    </w:pPr>
  </w:style>
  <w:style w:type="character" w:customStyle="1" w:styleId="Doc-">
    <w:name w:val="Doc-Т внутри нумерации Знак"/>
    <w:link w:val="Doc-0"/>
    <w:uiPriority w:val="99"/>
    <w:locked/>
    <w:rsid w:val="00C5529C"/>
  </w:style>
  <w:style w:type="paragraph" w:customStyle="1" w:styleId="Doc-0">
    <w:name w:val="Doc-Т внутри нумерации"/>
    <w:basedOn w:val="a"/>
    <w:link w:val="Doc-"/>
    <w:uiPriority w:val="99"/>
    <w:rsid w:val="00C5529C"/>
    <w:pPr>
      <w:spacing w:line="360" w:lineRule="auto"/>
      <w:ind w:left="720" w:firstLine="709"/>
      <w:jc w:val="both"/>
    </w:pPr>
    <w:rPr>
      <w:sz w:val="20"/>
      <w:szCs w:val="20"/>
    </w:rPr>
  </w:style>
  <w:style w:type="character" w:styleId="af5">
    <w:name w:val="Hyperlink"/>
    <w:basedOn w:val="a0"/>
    <w:uiPriority w:val="99"/>
    <w:unhideWhenUsed/>
    <w:rsid w:val="005D168C"/>
    <w:rPr>
      <w:color w:val="0000FF" w:themeColor="hyperlink"/>
      <w:u w:val="single"/>
    </w:rPr>
  </w:style>
  <w:style w:type="paragraph" w:styleId="23">
    <w:name w:val="Body Text Indent 2"/>
    <w:basedOn w:val="a"/>
    <w:link w:val="24"/>
    <w:rsid w:val="00DC5480"/>
    <w:pPr>
      <w:spacing w:after="120" w:line="480" w:lineRule="auto"/>
      <w:ind w:left="283"/>
    </w:pPr>
  </w:style>
  <w:style w:type="character" w:customStyle="1" w:styleId="24">
    <w:name w:val="Основной текст с отступом 2 Знак"/>
    <w:basedOn w:val="a0"/>
    <w:link w:val="23"/>
    <w:rsid w:val="00DC5480"/>
    <w:rPr>
      <w:sz w:val="24"/>
      <w:szCs w:val="24"/>
    </w:rPr>
  </w:style>
  <w:style w:type="paragraph" w:customStyle="1" w:styleId="33">
    <w:name w:val="Обычный3"/>
    <w:rsid w:val="00DC5480"/>
    <w:pPr>
      <w:widowControl w:val="0"/>
    </w:pPr>
    <w:rPr>
      <w:snapToGrid w:val="0"/>
    </w:rPr>
  </w:style>
  <w:style w:type="paragraph" w:customStyle="1" w:styleId="Style1">
    <w:name w:val="Style1"/>
    <w:basedOn w:val="a"/>
    <w:rsid w:val="00DC5480"/>
    <w:pPr>
      <w:widowControl w:val="0"/>
      <w:autoSpaceDE w:val="0"/>
      <w:autoSpaceDN w:val="0"/>
      <w:adjustRightInd w:val="0"/>
      <w:spacing w:line="274" w:lineRule="exact"/>
      <w:ind w:firstLine="139"/>
      <w:jc w:val="both"/>
    </w:pPr>
  </w:style>
</w:styles>
</file>

<file path=word/webSettings.xml><?xml version="1.0" encoding="utf-8"?>
<w:webSettings xmlns:r="http://schemas.openxmlformats.org/officeDocument/2006/relationships" xmlns:w="http://schemas.openxmlformats.org/wordprocessingml/2006/main">
  <w:divs>
    <w:div w:id="703286107">
      <w:bodyDiv w:val="1"/>
      <w:marLeft w:val="0"/>
      <w:marRight w:val="0"/>
      <w:marTop w:val="0"/>
      <w:marBottom w:val="0"/>
      <w:divBdr>
        <w:top w:val="none" w:sz="0" w:space="0" w:color="auto"/>
        <w:left w:val="none" w:sz="0" w:space="0" w:color="auto"/>
        <w:bottom w:val="none" w:sz="0" w:space="0" w:color="auto"/>
        <w:right w:val="none" w:sz="0" w:space="0" w:color="auto"/>
      </w:divBdr>
    </w:div>
    <w:div w:id="866678076">
      <w:bodyDiv w:val="1"/>
      <w:marLeft w:val="0"/>
      <w:marRight w:val="0"/>
      <w:marTop w:val="0"/>
      <w:marBottom w:val="0"/>
      <w:divBdr>
        <w:top w:val="none" w:sz="0" w:space="0" w:color="auto"/>
        <w:left w:val="none" w:sz="0" w:space="0" w:color="auto"/>
        <w:bottom w:val="none" w:sz="0" w:space="0" w:color="auto"/>
        <w:right w:val="none" w:sz="0" w:space="0" w:color="auto"/>
      </w:divBdr>
    </w:div>
    <w:div w:id="1221400856">
      <w:bodyDiv w:val="1"/>
      <w:marLeft w:val="0"/>
      <w:marRight w:val="0"/>
      <w:marTop w:val="0"/>
      <w:marBottom w:val="0"/>
      <w:divBdr>
        <w:top w:val="none" w:sz="0" w:space="0" w:color="auto"/>
        <w:left w:val="none" w:sz="0" w:space="0" w:color="auto"/>
        <w:bottom w:val="none" w:sz="0" w:space="0" w:color="auto"/>
        <w:right w:val="none" w:sz="0" w:space="0" w:color="auto"/>
      </w:divBdr>
    </w:div>
    <w:div w:id="21150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41182-2960-499B-8878-182B78561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27</Pages>
  <Words>13701</Words>
  <Characters>78096</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Объявление о приеме документов для участия в конкурсе</vt:lpstr>
    </vt:vector>
  </TitlesOfParts>
  <Company>gni</Company>
  <LinksUpToDate>false</LinksUpToDate>
  <CharactersWithSpaces>91614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dc:title>
  <dc:creator>kadr</dc:creator>
  <cp:lastModifiedBy>2800-00-605</cp:lastModifiedBy>
  <cp:revision>58</cp:revision>
  <cp:lastPrinted>2019-01-24T01:31:00Z</cp:lastPrinted>
  <dcterms:created xsi:type="dcterms:W3CDTF">2019-01-24T01:43:00Z</dcterms:created>
  <dcterms:modified xsi:type="dcterms:W3CDTF">2019-05-21T07:45:00Z</dcterms:modified>
</cp:coreProperties>
</file>