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214D2" w:rsidRPr="00BB5CB7" w:rsidTr="00BB5C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31 марта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214D2" w:rsidRPr="00BB5CB7" w:rsidRDefault="003214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56-ОЗ</w:t>
            </w:r>
          </w:p>
        </w:tc>
      </w:tr>
    </w:tbl>
    <w:p w:rsidR="003214D2" w:rsidRPr="00BB5CB7" w:rsidRDefault="003214D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ЗАКОН АМУРСКОЙ ОБЛАСТИ</w:t>
      </w:r>
    </w:p>
    <w:p w:rsidR="003214D2" w:rsidRPr="00BB5CB7" w:rsidRDefault="00321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О ВНЕСЕНИИ ИЗМЕНЕНИЙ В ЗАКОН АМУРСКОЙ ОБЛАСТИ "</w:t>
      </w:r>
      <w:proofErr w:type="gramStart"/>
      <w:r w:rsidRPr="00BB5C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5CB7">
        <w:rPr>
          <w:rFonts w:ascii="Times New Roman" w:hAnsi="Times New Roman" w:cs="Times New Roman"/>
          <w:sz w:val="24"/>
          <w:szCs w:val="24"/>
        </w:rPr>
        <w:t xml:space="preserve"> ПАТЕНТНОЙ</w:t>
      </w:r>
    </w:p>
    <w:p w:rsidR="003214D2" w:rsidRPr="00BB5CB7" w:rsidRDefault="003214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СИСТЕМЕ НАЛОГООБЛОЖЕНИЯ НА ТЕРРИТОРИИ АМУРСКОЙ ОБЛАСТИ"</w:t>
      </w:r>
    </w:p>
    <w:p w:rsidR="003214D2" w:rsidRPr="00BB5CB7" w:rsidRDefault="00321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B5CB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214D2" w:rsidRPr="00BB5CB7" w:rsidRDefault="00321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Законодательным Собранием</w:t>
      </w:r>
    </w:p>
    <w:p w:rsidR="003214D2" w:rsidRPr="00BB5CB7" w:rsidRDefault="00321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Амурской области</w:t>
      </w:r>
    </w:p>
    <w:p w:rsidR="003214D2" w:rsidRPr="00BB5CB7" w:rsidRDefault="00321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23 марта 2017 года</w:t>
      </w: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Статья 1</w:t>
      </w: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CB7">
        <w:rPr>
          <w:rFonts w:ascii="Times New Roman" w:hAnsi="Times New Roman" w:cs="Times New Roman"/>
          <w:sz w:val="24"/>
          <w:szCs w:val="24"/>
        </w:rPr>
        <w:t>Внести в</w:t>
      </w:r>
      <w:r w:rsidR="00BB5CB7" w:rsidRPr="00BB5CB7">
        <w:rPr>
          <w:rFonts w:ascii="Times New Roman" w:hAnsi="Times New Roman" w:cs="Times New Roman"/>
          <w:sz w:val="24"/>
          <w:szCs w:val="24"/>
        </w:rPr>
        <w:t xml:space="preserve"> Закон Ам</w:t>
      </w:r>
      <w:r w:rsidRPr="00BB5CB7">
        <w:rPr>
          <w:rFonts w:ascii="Times New Roman" w:hAnsi="Times New Roman" w:cs="Times New Roman"/>
          <w:sz w:val="24"/>
          <w:szCs w:val="24"/>
        </w:rPr>
        <w:t>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 525-ОЗ, от 8 октября 2015 г. N 593-ОЗ, от 28 декабря 2016 г</w:t>
      </w:r>
      <w:proofErr w:type="gramEnd"/>
      <w:r w:rsidRPr="00BB5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5CB7">
        <w:rPr>
          <w:rFonts w:ascii="Times New Roman" w:hAnsi="Times New Roman" w:cs="Times New Roman"/>
          <w:sz w:val="24"/>
          <w:szCs w:val="24"/>
        </w:rPr>
        <w:t>N 45-ОЗ) следующие изменения:</w:t>
      </w:r>
      <w:proofErr w:type="gramEnd"/>
    </w:p>
    <w:p w:rsidR="003214D2" w:rsidRPr="00BB5CB7" w:rsidRDefault="00BB5CB7" w:rsidP="00BB5CB7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 xml:space="preserve">Пункт 11 таблицы статьи 2 </w:t>
      </w:r>
      <w:r w:rsidR="003214D2" w:rsidRPr="00BB5CB7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6803"/>
        <w:gridCol w:w="1332"/>
      </w:tblGrid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"11.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Деятельность автобусного транспорта по регулярным внутригородским и пригородным пассажирским перевозкам: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1 транспортного средства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11.1.2.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2 транспортных средств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2000000</w:t>
            </w: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11.1.3.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от 3 и более транспортных средств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Перевозки автомобильным (автобусным) пассажирским транспортом в междугородном сообщении по расписанию: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11.2.1.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1 транспортного средства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11.2.2.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2 транспортных средств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2000000</w:t>
            </w: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11.2.3.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от 3 и более транспортных средств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Деятельность такси: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11.3.1.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1 - 3 транспортных средств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11.3.2.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4 - 7 транспортных средств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11.3.3.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8 - 10 транспортных средств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</w:tr>
      <w:tr w:rsidR="003214D2" w:rsidRPr="00BB5CB7">
        <w:tc>
          <w:tcPr>
            <w:tcW w:w="964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11.3.4.</w:t>
            </w:r>
          </w:p>
        </w:tc>
        <w:tc>
          <w:tcPr>
            <w:tcW w:w="6803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С использованием от 11 и более транспортных средств</w:t>
            </w:r>
          </w:p>
        </w:tc>
        <w:tc>
          <w:tcPr>
            <w:tcW w:w="1332" w:type="dxa"/>
          </w:tcPr>
          <w:p w:rsidR="003214D2" w:rsidRPr="00BB5CB7" w:rsidRDefault="00321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CB7">
              <w:rPr>
                <w:rFonts w:ascii="Times New Roman" w:hAnsi="Times New Roman" w:cs="Times New Roman"/>
                <w:sz w:val="24"/>
                <w:szCs w:val="24"/>
              </w:rPr>
              <w:t>3000000";</w:t>
            </w:r>
          </w:p>
        </w:tc>
      </w:tr>
    </w:tbl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1</w:t>
      </w:r>
    </w:p>
    <w:p w:rsidR="003214D2" w:rsidRPr="00BB5CB7" w:rsidRDefault="00321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 xml:space="preserve">    2) в</w:t>
      </w:r>
      <w:r w:rsidR="00BB5CB7" w:rsidRPr="00BB5CB7">
        <w:rPr>
          <w:rFonts w:ascii="Times New Roman" w:hAnsi="Times New Roman" w:cs="Times New Roman"/>
          <w:sz w:val="24"/>
          <w:szCs w:val="24"/>
        </w:rPr>
        <w:t xml:space="preserve"> части 1 статьи 2: </w:t>
      </w: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а)</w:t>
      </w:r>
      <w:r w:rsidR="00BB5CB7" w:rsidRPr="00BB5CB7">
        <w:rPr>
          <w:rFonts w:ascii="Times New Roman" w:hAnsi="Times New Roman" w:cs="Times New Roman"/>
          <w:sz w:val="24"/>
          <w:szCs w:val="24"/>
        </w:rPr>
        <w:t xml:space="preserve"> пункт 6 </w:t>
      </w:r>
      <w:r w:rsidRPr="00BB5CB7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214D2" w:rsidRPr="00BB5CB7" w:rsidRDefault="00321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"6) деятельность автобусного транспорта по регулярным внутригородским и пригородным пассажирским перевозкам</w:t>
      </w:r>
      <w:proofErr w:type="gramStart"/>
      <w:r w:rsidRPr="00BB5CB7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B5CB7">
        <w:rPr>
          <w:rFonts w:ascii="Times New Roman" w:hAnsi="Times New Roman" w:cs="Times New Roman"/>
          <w:sz w:val="24"/>
          <w:szCs w:val="24"/>
        </w:rPr>
        <w:t>;</w:t>
      </w: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 xml:space="preserve">                          1</w:t>
      </w:r>
    </w:p>
    <w:p w:rsidR="003214D2" w:rsidRPr="00BB5CB7" w:rsidRDefault="00321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 xml:space="preserve">    б</w:t>
      </w:r>
      <w:proofErr w:type="gramStart"/>
      <w:r w:rsidRPr="00BB5CB7">
        <w:rPr>
          <w:rFonts w:ascii="Times New Roman" w:hAnsi="Times New Roman" w:cs="Times New Roman"/>
          <w:sz w:val="24"/>
          <w:szCs w:val="24"/>
        </w:rPr>
        <w:t>)</w:t>
      </w:r>
      <w:r w:rsidR="00BB5CB7" w:rsidRPr="00BB5CB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B5CB7" w:rsidRPr="00BB5CB7">
        <w:rPr>
          <w:rFonts w:ascii="Times New Roman" w:hAnsi="Times New Roman" w:cs="Times New Roman"/>
          <w:sz w:val="24"/>
          <w:szCs w:val="24"/>
        </w:rPr>
        <w:t>ополнить пу</w:t>
      </w:r>
      <w:r w:rsidRPr="00BB5CB7">
        <w:rPr>
          <w:rFonts w:ascii="Times New Roman" w:hAnsi="Times New Roman" w:cs="Times New Roman"/>
          <w:sz w:val="24"/>
          <w:szCs w:val="24"/>
        </w:rPr>
        <w:t>нктом 6  следующего содержания:</w:t>
      </w:r>
    </w:p>
    <w:p w:rsidR="003214D2" w:rsidRPr="00BB5CB7" w:rsidRDefault="00321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 xml:space="preserve">      1</w:t>
      </w:r>
    </w:p>
    <w:p w:rsidR="003214D2" w:rsidRPr="00BB5CB7" w:rsidRDefault="00321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 xml:space="preserve">    "6</w:t>
      </w:r>
      <w:proofErr w:type="gramStart"/>
      <w:r w:rsidRPr="00BB5CB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B5CB7">
        <w:rPr>
          <w:rFonts w:ascii="Times New Roman" w:hAnsi="Times New Roman" w:cs="Times New Roman"/>
          <w:sz w:val="24"/>
          <w:szCs w:val="24"/>
        </w:rPr>
        <w:t xml:space="preserve"> перевозки  автомобильным  (автобусным)  пассажирским транспортом в</w:t>
      </w:r>
    </w:p>
    <w:p w:rsidR="003214D2" w:rsidRPr="00BB5CB7" w:rsidRDefault="003214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 xml:space="preserve">междугородном </w:t>
      </w:r>
      <w:proofErr w:type="gramStart"/>
      <w:r w:rsidRPr="00BB5CB7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Pr="00BB5CB7">
        <w:rPr>
          <w:rFonts w:ascii="Times New Roman" w:hAnsi="Times New Roman" w:cs="Times New Roman"/>
          <w:sz w:val="24"/>
          <w:szCs w:val="24"/>
        </w:rPr>
        <w:t xml:space="preserve"> по расписанию;".</w:t>
      </w: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Статья 2</w:t>
      </w: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1. Настоящий Закон вступает в силу со дня его официального опубликования.</w:t>
      </w:r>
    </w:p>
    <w:p w:rsidR="003214D2" w:rsidRPr="00BB5CB7" w:rsidRDefault="00321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2. Действие настоящего Закона распространяется на правоотношения, возникшие с 1 января 2017 года.</w:t>
      </w:r>
    </w:p>
    <w:p w:rsidR="003214D2" w:rsidRPr="00BB5CB7" w:rsidRDefault="00321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BB5CB7" w:rsidRDefault="00321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Губернатор</w:t>
      </w:r>
    </w:p>
    <w:p w:rsidR="003214D2" w:rsidRPr="00BB5CB7" w:rsidRDefault="00321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Амурской области</w:t>
      </w:r>
    </w:p>
    <w:p w:rsidR="003214D2" w:rsidRPr="00BB5CB7" w:rsidRDefault="003214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А.А.КОЗЛОВ</w:t>
      </w:r>
    </w:p>
    <w:p w:rsidR="003214D2" w:rsidRPr="00BB5CB7" w:rsidRDefault="003214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г. Благовещенск</w:t>
      </w:r>
    </w:p>
    <w:p w:rsidR="003214D2" w:rsidRPr="00BB5CB7" w:rsidRDefault="003214D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31 марта 2017 года</w:t>
      </w:r>
    </w:p>
    <w:p w:rsidR="003214D2" w:rsidRPr="00BB5CB7" w:rsidRDefault="003214D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B5CB7">
        <w:rPr>
          <w:rFonts w:ascii="Times New Roman" w:hAnsi="Times New Roman" w:cs="Times New Roman"/>
          <w:sz w:val="24"/>
          <w:szCs w:val="24"/>
        </w:rPr>
        <w:t>N 56-ОЗ</w:t>
      </w:r>
    </w:p>
    <w:p w:rsidR="003214D2" w:rsidRDefault="003214D2">
      <w:pPr>
        <w:pStyle w:val="ConsPlusNormal"/>
        <w:ind w:firstLine="540"/>
        <w:jc w:val="both"/>
      </w:pPr>
    </w:p>
    <w:p w:rsidR="00690599" w:rsidRDefault="00690599">
      <w:bookmarkStart w:id="0" w:name="_GoBack"/>
      <w:bookmarkEnd w:id="0"/>
    </w:p>
    <w:sectPr w:rsidR="00690599" w:rsidSect="001F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50496"/>
    <w:multiLevelType w:val="hybridMultilevel"/>
    <w:tmpl w:val="84D2F9EE"/>
    <w:lvl w:ilvl="0" w:tplc="AB4614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4D2"/>
    <w:rsid w:val="003214D2"/>
    <w:rsid w:val="00690599"/>
    <w:rsid w:val="006D481C"/>
    <w:rsid w:val="00BB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1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B5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1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Шабанова Наталья Яковлевна</dc:creator>
  <cp:lastModifiedBy>1Internet_11</cp:lastModifiedBy>
  <cp:revision>2</cp:revision>
  <dcterms:created xsi:type="dcterms:W3CDTF">2017-07-18T02:31:00Z</dcterms:created>
  <dcterms:modified xsi:type="dcterms:W3CDTF">2017-08-02T03:25:00Z</dcterms:modified>
</cp:coreProperties>
</file>