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332C2" w:rsidRPr="0066237E" w:rsidTr="00D332C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332C2" w:rsidRPr="0066237E" w:rsidRDefault="00D332C2">
            <w:pPr>
              <w:pStyle w:val="ConsPlusNormal"/>
            </w:pPr>
            <w:r w:rsidRPr="0066237E">
              <w:t>12 февраля 2013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332C2" w:rsidRPr="0066237E" w:rsidRDefault="00D332C2">
            <w:pPr>
              <w:pStyle w:val="ConsPlusNormal"/>
              <w:jc w:val="right"/>
            </w:pPr>
            <w:r w:rsidRPr="0066237E">
              <w:t>150-ОЗ</w:t>
            </w:r>
          </w:p>
        </w:tc>
      </w:tr>
    </w:tbl>
    <w:p w:rsidR="00D332C2" w:rsidRPr="0066237E" w:rsidRDefault="00D332C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332C2" w:rsidRPr="0066237E" w:rsidRDefault="00D332C2">
      <w:pPr>
        <w:pStyle w:val="ConsPlusNormal"/>
        <w:jc w:val="center"/>
      </w:pPr>
    </w:p>
    <w:p w:rsidR="00D332C2" w:rsidRPr="0066237E" w:rsidRDefault="00D332C2">
      <w:pPr>
        <w:pStyle w:val="ConsPlusTitle"/>
        <w:jc w:val="center"/>
      </w:pPr>
      <w:r w:rsidRPr="0066237E">
        <w:t>ЗАКОН АМУРСКОЙ ОБЛАСТИ</w:t>
      </w:r>
    </w:p>
    <w:p w:rsidR="00D332C2" w:rsidRPr="0066237E" w:rsidRDefault="00D332C2">
      <w:pPr>
        <w:pStyle w:val="ConsPlusTitle"/>
        <w:jc w:val="center"/>
      </w:pPr>
    </w:p>
    <w:p w:rsidR="00D332C2" w:rsidRPr="0066237E" w:rsidRDefault="00D332C2">
      <w:pPr>
        <w:pStyle w:val="ConsPlusTitle"/>
        <w:jc w:val="center"/>
      </w:pPr>
      <w:bookmarkStart w:id="0" w:name="_GoBack"/>
      <w:r w:rsidRPr="0066237E">
        <w:t xml:space="preserve">О </w:t>
      </w:r>
      <w:r w:rsidR="0066237E">
        <w:t>внесении изменений в статью 4 Закона А</w:t>
      </w:r>
      <w:r w:rsidR="0066237E" w:rsidRPr="0066237E">
        <w:t>мурской области</w:t>
      </w:r>
    </w:p>
    <w:p w:rsidR="00D332C2" w:rsidRPr="0066237E" w:rsidRDefault="0066237E">
      <w:pPr>
        <w:pStyle w:val="ConsPlusTitle"/>
        <w:jc w:val="center"/>
      </w:pPr>
      <w:r w:rsidRPr="0066237E">
        <w:t>"</w:t>
      </w:r>
      <w:r>
        <w:t>О</w:t>
      </w:r>
      <w:r w:rsidRPr="0066237E">
        <w:t xml:space="preserve"> налоге на имущество организаций на территории</w:t>
      </w:r>
    </w:p>
    <w:p w:rsidR="00D332C2" w:rsidRPr="0066237E" w:rsidRDefault="0066237E">
      <w:pPr>
        <w:pStyle w:val="ConsPlusTitle"/>
        <w:jc w:val="center"/>
      </w:pPr>
      <w:r>
        <w:t>А</w:t>
      </w:r>
      <w:r w:rsidRPr="0066237E">
        <w:t>мурской области"</w:t>
      </w:r>
    </w:p>
    <w:bookmarkEnd w:id="0"/>
    <w:p w:rsidR="00D332C2" w:rsidRPr="0066237E" w:rsidRDefault="00D332C2">
      <w:pPr>
        <w:pStyle w:val="ConsPlusNormal"/>
        <w:jc w:val="center"/>
      </w:pPr>
    </w:p>
    <w:p w:rsidR="00D332C2" w:rsidRPr="0066237E" w:rsidRDefault="00D332C2">
      <w:pPr>
        <w:pStyle w:val="ConsPlusNormal"/>
        <w:jc w:val="right"/>
      </w:pPr>
    </w:p>
    <w:p w:rsidR="00D332C2" w:rsidRPr="0066237E" w:rsidRDefault="00D332C2">
      <w:pPr>
        <w:pStyle w:val="ConsPlusTitle"/>
        <w:ind w:firstLine="540"/>
        <w:jc w:val="both"/>
        <w:outlineLvl w:val="0"/>
      </w:pPr>
      <w:r w:rsidRPr="0066237E">
        <w:t>Статья 1</w:t>
      </w:r>
    </w:p>
    <w:p w:rsidR="00D332C2" w:rsidRPr="0066237E" w:rsidRDefault="00D332C2">
      <w:pPr>
        <w:pStyle w:val="ConsPlusNormal"/>
        <w:ind w:firstLine="540"/>
        <w:jc w:val="both"/>
      </w:pPr>
    </w:p>
    <w:p w:rsidR="00D332C2" w:rsidRPr="0066237E" w:rsidRDefault="00D332C2">
      <w:pPr>
        <w:pStyle w:val="ConsPlusNormal"/>
        <w:ind w:firstLine="540"/>
        <w:jc w:val="both"/>
      </w:pPr>
      <w:proofErr w:type="gramStart"/>
      <w:r w:rsidRPr="0066237E">
        <w:t>Внести в часть 6 статьи 4 Закона Амурской области от 28 ноября 2003 г. N 266-ОЗ "О налоге на имущество организаций на территории Амурской области" (с учетом изменений, внесенных Законами Амурской области от 4 ноября 2004 г. N 363-ОЗ (в редакции от 29 ноября 2005 г. N 97-ОЗ), от 30 июня 2008 г. N 66-ОЗ, от 4 октября 2010 г</w:t>
      </w:r>
      <w:proofErr w:type="gramEnd"/>
      <w:r w:rsidRPr="0066237E">
        <w:t xml:space="preserve">. </w:t>
      </w:r>
      <w:proofErr w:type="gramStart"/>
      <w:r w:rsidRPr="0066237E">
        <w:t>N 388-ОЗ, от 9 февраля 2011 г. N 450-ОЗ, от 13 октября 2011 г. N 535-ОЗ, от 9 октября 2012 г. N 97-ОЗ) следующие изменения:</w:t>
      </w:r>
      <w:proofErr w:type="gramEnd"/>
    </w:p>
    <w:p w:rsidR="00D332C2" w:rsidRPr="0066237E" w:rsidRDefault="00D332C2">
      <w:pPr>
        <w:pStyle w:val="ConsPlusNormal"/>
        <w:spacing w:before="220"/>
        <w:ind w:firstLine="540"/>
        <w:jc w:val="both"/>
      </w:pPr>
      <w:r w:rsidRPr="0066237E">
        <w:t>1) пункт 6 изложить в новой редакции:</w:t>
      </w:r>
    </w:p>
    <w:p w:rsidR="00D332C2" w:rsidRPr="0066237E" w:rsidRDefault="00D332C2">
      <w:pPr>
        <w:pStyle w:val="ConsPlusNormal"/>
        <w:spacing w:before="220"/>
        <w:ind w:firstLine="540"/>
        <w:jc w:val="both"/>
      </w:pPr>
      <w:proofErr w:type="gramStart"/>
      <w:r w:rsidRPr="0066237E">
        <w:t>"6) организации, реализующие на территории области инвестиционные проекты по виду экономической деятельности "добыча руд и песков драгоценных металлов (золота, серебра и металлов платиновой группы)" стоимостью не ниже 5 миллиардов рублей, в части имущества, созданного в ходе реализации инвестиционных проектов, на срок не более двух последовательных налоговых периодов при условии направления высвободившихся от налогообложения средств на создание транспортной инфраструктуры в рамках</w:t>
      </w:r>
      <w:proofErr w:type="gramEnd"/>
      <w:r w:rsidRPr="0066237E">
        <w:t xml:space="preserve"> государственно-частного партнерства</w:t>
      </w:r>
      <w:proofErr w:type="gramStart"/>
      <w:r w:rsidRPr="0066237E">
        <w:t>;"</w:t>
      </w:r>
      <w:proofErr w:type="gramEnd"/>
      <w:r w:rsidRPr="0066237E">
        <w:t>;</w:t>
      </w:r>
    </w:p>
    <w:p w:rsidR="00D332C2" w:rsidRPr="0066237E" w:rsidRDefault="00D332C2">
      <w:pPr>
        <w:pStyle w:val="ConsPlusNormal"/>
        <w:spacing w:before="220"/>
        <w:ind w:firstLine="540"/>
        <w:jc w:val="both"/>
      </w:pPr>
      <w:r w:rsidRPr="0066237E">
        <w:t>2) дополнить пунктом 11 следующего содержания:</w:t>
      </w:r>
    </w:p>
    <w:p w:rsidR="00D332C2" w:rsidRPr="0066237E" w:rsidRDefault="00D332C2">
      <w:pPr>
        <w:pStyle w:val="ConsPlusNormal"/>
        <w:spacing w:before="220"/>
        <w:ind w:firstLine="540"/>
        <w:jc w:val="both"/>
      </w:pPr>
      <w:r w:rsidRPr="0066237E">
        <w:t>"11) организации почтовой связи общего пользования в части имущества, задействованного в оказании услуг почтовой связи общего пользования, при условии направления высвободившихся от налогообложения средств на реконструкцию отделений почтовой связи в сельских поселениях области</w:t>
      </w:r>
      <w:proofErr w:type="gramStart"/>
      <w:r w:rsidRPr="0066237E">
        <w:t>.".</w:t>
      </w:r>
      <w:proofErr w:type="gramEnd"/>
    </w:p>
    <w:p w:rsidR="00D332C2" w:rsidRPr="0066237E" w:rsidRDefault="00D332C2">
      <w:pPr>
        <w:pStyle w:val="ConsPlusNormal"/>
        <w:ind w:firstLine="540"/>
        <w:jc w:val="both"/>
      </w:pPr>
    </w:p>
    <w:p w:rsidR="00D332C2" w:rsidRPr="0066237E" w:rsidRDefault="00D332C2">
      <w:pPr>
        <w:pStyle w:val="ConsPlusTitle"/>
        <w:ind w:firstLine="540"/>
        <w:jc w:val="both"/>
        <w:outlineLvl w:val="0"/>
      </w:pPr>
      <w:r w:rsidRPr="0066237E">
        <w:t>Статья 2</w:t>
      </w:r>
    </w:p>
    <w:p w:rsidR="00D332C2" w:rsidRPr="0066237E" w:rsidRDefault="00D332C2">
      <w:pPr>
        <w:pStyle w:val="ConsPlusNormal"/>
        <w:ind w:firstLine="540"/>
        <w:jc w:val="both"/>
      </w:pPr>
    </w:p>
    <w:p w:rsidR="00D332C2" w:rsidRPr="0066237E" w:rsidRDefault="00D332C2">
      <w:pPr>
        <w:pStyle w:val="ConsPlusNormal"/>
        <w:ind w:firstLine="540"/>
        <w:jc w:val="both"/>
      </w:pPr>
      <w:r w:rsidRPr="0066237E">
        <w:t>1. Настоящий Закон вступает в силу со дня его официального опубликования.</w:t>
      </w:r>
    </w:p>
    <w:p w:rsidR="00D332C2" w:rsidRPr="0066237E" w:rsidRDefault="00D332C2">
      <w:pPr>
        <w:pStyle w:val="ConsPlusNormal"/>
        <w:spacing w:before="220"/>
        <w:ind w:firstLine="540"/>
        <w:jc w:val="both"/>
      </w:pPr>
      <w:r w:rsidRPr="0066237E">
        <w:t>2. Действие настоящего Закона распространяется на правоотношения, возникшие с 1 января 2013 года.</w:t>
      </w:r>
    </w:p>
    <w:p w:rsidR="00D332C2" w:rsidRPr="0066237E" w:rsidRDefault="00D332C2">
      <w:pPr>
        <w:pStyle w:val="ConsPlusNormal"/>
        <w:ind w:firstLine="540"/>
        <w:jc w:val="both"/>
      </w:pPr>
    </w:p>
    <w:p w:rsidR="00D332C2" w:rsidRPr="0066237E" w:rsidRDefault="00D332C2">
      <w:pPr>
        <w:pStyle w:val="ConsPlusNormal"/>
        <w:jc w:val="right"/>
      </w:pPr>
      <w:r w:rsidRPr="0066237E">
        <w:t>Губернатор</w:t>
      </w:r>
    </w:p>
    <w:p w:rsidR="00D332C2" w:rsidRPr="0066237E" w:rsidRDefault="00D332C2">
      <w:pPr>
        <w:pStyle w:val="ConsPlusNormal"/>
        <w:jc w:val="right"/>
      </w:pPr>
      <w:r w:rsidRPr="0066237E">
        <w:t>Амурской области</w:t>
      </w:r>
    </w:p>
    <w:p w:rsidR="00D332C2" w:rsidRPr="0066237E" w:rsidRDefault="00D332C2">
      <w:pPr>
        <w:pStyle w:val="ConsPlusNormal"/>
        <w:jc w:val="right"/>
      </w:pPr>
      <w:r w:rsidRPr="0066237E">
        <w:t>О.Н.КОЖЕМЯКО</w:t>
      </w:r>
    </w:p>
    <w:p w:rsidR="00D332C2" w:rsidRPr="0066237E" w:rsidRDefault="00D332C2">
      <w:pPr>
        <w:pStyle w:val="ConsPlusNormal"/>
      </w:pPr>
      <w:r w:rsidRPr="0066237E">
        <w:t>г. Благовещенск</w:t>
      </w:r>
    </w:p>
    <w:p w:rsidR="00D332C2" w:rsidRPr="0066237E" w:rsidRDefault="00D332C2">
      <w:pPr>
        <w:pStyle w:val="ConsPlusNormal"/>
        <w:spacing w:before="220"/>
      </w:pPr>
      <w:r w:rsidRPr="0066237E">
        <w:t>12 февраля 2013 года</w:t>
      </w:r>
    </w:p>
    <w:p w:rsidR="00D332C2" w:rsidRPr="0066237E" w:rsidRDefault="00D332C2">
      <w:pPr>
        <w:pStyle w:val="ConsPlusNormal"/>
        <w:spacing w:before="220"/>
      </w:pPr>
      <w:r w:rsidRPr="0066237E">
        <w:t>N 150-ОЗ</w:t>
      </w:r>
    </w:p>
    <w:p w:rsidR="00D332C2" w:rsidRPr="0066237E" w:rsidRDefault="00D332C2">
      <w:pPr>
        <w:pStyle w:val="ConsPlusNormal"/>
      </w:pPr>
    </w:p>
    <w:p w:rsidR="00D332C2" w:rsidRPr="0066237E" w:rsidRDefault="00D332C2">
      <w:pPr>
        <w:pStyle w:val="ConsPlusNormal"/>
      </w:pPr>
    </w:p>
    <w:p w:rsidR="00D332C2" w:rsidRPr="0066237E" w:rsidRDefault="00D332C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76F5" w:rsidRDefault="0066237E"/>
    <w:sectPr w:rsidR="009C76F5" w:rsidSect="00FE4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2C2"/>
    <w:rsid w:val="00122277"/>
    <w:rsid w:val="0066237E"/>
    <w:rsid w:val="00780A0C"/>
    <w:rsid w:val="00C36BED"/>
    <w:rsid w:val="00D1731A"/>
    <w:rsid w:val="00D3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32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332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332C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32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332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332C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Марина Александровна</dc:creator>
  <cp:lastModifiedBy>1Internet</cp:lastModifiedBy>
  <cp:revision>2</cp:revision>
  <dcterms:created xsi:type="dcterms:W3CDTF">2023-06-06T02:45:00Z</dcterms:created>
  <dcterms:modified xsi:type="dcterms:W3CDTF">2023-06-09T04:52:00Z</dcterms:modified>
</cp:coreProperties>
</file>