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F585C" w:rsidTr="00351C12">
        <w:tc>
          <w:tcPr>
            <w:tcW w:w="4677" w:type="dxa"/>
            <w:tcBorders>
              <w:top w:val="nil"/>
              <w:left w:val="nil"/>
              <w:bottom w:val="nil"/>
              <w:right w:val="nil"/>
            </w:tcBorders>
          </w:tcPr>
          <w:p w:rsidR="008F585C" w:rsidRDefault="008F585C">
            <w:pPr>
              <w:pStyle w:val="ConsPlusNormal"/>
            </w:pPr>
            <w:r>
              <w:t>29 ноября 2005 года</w:t>
            </w:r>
          </w:p>
        </w:tc>
        <w:tc>
          <w:tcPr>
            <w:tcW w:w="4678" w:type="dxa"/>
            <w:tcBorders>
              <w:top w:val="nil"/>
              <w:left w:val="nil"/>
              <w:bottom w:val="nil"/>
              <w:right w:val="nil"/>
            </w:tcBorders>
          </w:tcPr>
          <w:p w:rsidR="008F585C" w:rsidRDefault="008F585C">
            <w:pPr>
              <w:pStyle w:val="ConsPlusNormal"/>
              <w:jc w:val="right"/>
            </w:pPr>
            <w:r>
              <w:t>95-ОЗ</w:t>
            </w:r>
          </w:p>
        </w:tc>
      </w:tr>
    </w:tbl>
    <w:p w:rsidR="008F585C" w:rsidRDefault="008F585C">
      <w:pPr>
        <w:pStyle w:val="ConsPlusNormal"/>
        <w:pBdr>
          <w:bottom w:val="single" w:sz="6" w:space="0" w:color="auto"/>
        </w:pBdr>
        <w:spacing w:before="100" w:after="100"/>
        <w:jc w:val="both"/>
        <w:rPr>
          <w:sz w:val="2"/>
          <w:szCs w:val="2"/>
        </w:rPr>
      </w:pPr>
    </w:p>
    <w:p w:rsidR="008F585C" w:rsidRDefault="008F585C">
      <w:pPr>
        <w:pStyle w:val="ConsPlusNormal"/>
        <w:jc w:val="center"/>
      </w:pPr>
    </w:p>
    <w:p w:rsidR="008F585C" w:rsidRDefault="008F585C">
      <w:pPr>
        <w:pStyle w:val="ConsPlusTitle"/>
        <w:jc w:val="center"/>
      </w:pPr>
      <w:r>
        <w:t>ЗАКОН АМУРСКОЙ ОБЛАСТИ</w:t>
      </w:r>
    </w:p>
    <w:p w:rsidR="008F585C" w:rsidRDefault="008F585C">
      <w:pPr>
        <w:pStyle w:val="ConsPlusTitle"/>
        <w:jc w:val="center"/>
      </w:pPr>
    </w:p>
    <w:p w:rsidR="008F585C" w:rsidRDefault="008F585C">
      <w:pPr>
        <w:pStyle w:val="ConsPlusTitle"/>
        <w:jc w:val="center"/>
      </w:pPr>
      <w:r>
        <w:t xml:space="preserve">О </w:t>
      </w:r>
      <w:r w:rsidR="00351C12">
        <w:t>внесении изменений в Закон Амурской области</w:t>
      </w:r>
    </w:p>
    <w:p w:rsidR="008F585C" w:rsidRDefault="00351C12">
      <w:pPr>
        <w:pStyle w:val="ConsPlusTitle"/>
        <w:jc w:val="center"/>
      </w:pPr>
      <w:r>
        <w:t>"О транспортном налоге на территории</w:t>
      </w:r>
    </w:p>
    <w:p w:rsidR="008F585C" w:rsidRDefault="00351C12">
      <w:pPr>
        <w:pStyle w:val="ConsPlusTitle"/>
        <w:jc w:val="center"/>
      </w:pPr>
      <w:r>
        <w:t>Амурской области"</w:t>
      </w:r>
    </w:p>
    <w:p w:rsidR="008F585C" w:rsidRDefault="008F585C">
      <w:pPr>
        <w:pStyle w:val="ConsPlusNormal"/>
        <w:jc w:val="right"/>
      </w:pPr>
    </w:p>
    <w:p w:rsidR="008F585C" w:rsidRPr="00351C12" w:rsidRDefault="008F585C">
      <w:pPr>
        <w:pStyle w:val="ConsPlusTitle"/>
        <w:ind w:firstLine="540"/>
        <w:jc w:val="both"/>
        <w:outlineLvl w:val="0"/>
      </w:pPr>
      <w:r w:rsidRPr="00351C12">
        <w:t>Статья 1</w:t>
      </w:r>
    </w:p>
    <w:p w:rsidR="008F585C" w:rsidRPr="00351C12" w:rsidRDefault="008F585C">
      <w:pPr>
        <w:pStyle w:val="ConsPlusNormal"/>
        <w:ind w:firstLine="540"/>
        <w:jc w:val="both"/>
      </w:pPr>
    </w:p>
    <w:p w:rsidR="008F585C" w:rsidRPr="00351C12" w:rsidRDefault="008F585C">
      <w:pPr>
        <w:pStyle w:val="ConsPlusNormal"/>
        <w:ind w:firstLine="540"/>
        <w:jc w:val="both"/>
      </w:pPr>
      <w:r w:rsidRPr="00351C12">
        <w:t>Внести в Закон Амурской области от 18 ноября 2002 г. N 142-ОЗ "О транспортном налоге на территории Амурской области" (с учетом изменений, внесенных Законами Амурской области от 28 ноября 2003 г. N 261-ОЗ, от 4 июня 2004 г. N 325-ОЗ и от 24 июня 2005 г. N 16-ОЗ) следующие изменения:</w:t>
      </w:r>
    </w:p>
    <w:p w:rsidR="008F585C" w:rsidRPr="00351C12" w:rsidRDefault="008F585C">
      <w:pPr>
        <w:pStyle w:val="ConsPlusNormal"/>
        <w:spacing w:before="220"/>
        <w:ind w:firstLine="540"/>
        <w:jc w:val="both"/>
      </w:pPr>
      <w:r w:rsidRPr="00351C12">
        <w:t>1. В статье 1 слова "форму отчетности и" исключить.</w:t>
      </w:r>
    </w:p>
    <w:p w:rsidR="008F585C" w:rsidRPr="00351C12" w:rsidRDefault="008F585C">
      <w:pPr>
        <w:pStyle w:val="ConsPlusNormal"/>
        <w:spacing w:before="220"/>
        <w:ind w:firstLine="540"/>
        <w:jc w:val="both"/>
      </w:pPr>
      <w:r w:rsidRPr="00351C12">
        <w:t>2. В статье 2:</w:t>
      </w:r>
    </w:p>
    <w:p w:rsidR="008F585C" w:rsidRPr="00351C12" w:rsidRDefault="008F585C">
      <w:pPr>
        <w:pStyle w:val="ConsPlusNormal"/>
        <w:spacing w:before="220"/>
        <w:ind w:firstLine="540"/>
        <w:jc w:val="both"/>
      </w:pPr>
      <w:r w:rsidRPr="00351C12">
        <w:t>1) абзац первый после слов "в зависимости от мощности двигателя" дополнить словами ", тяги реактивного двигателя", после слов "одну лошадиную силу мощности двигателя транспортного средства" дополнить словами ", один килограмм силы тяги реактивного двигателя";</w:t>
      </w:r>
    </w:p>
    <w:p w:rsidR="008F585C" w:rsidRPr="00351C12" w:rsidRDefault="008F585C">
      <w:pPr>
        <w:pStyle w:val="ConsPlusNormal"/>
        <w:spacing w:before="220"/>
        <w:ind w:firstLine="540"/>
        <w:jc w:val="both"/>
      </w:pPr>
      <w:r w:rsidRPr="00351C12">
        <w:t>2) таблицу налоговых ставок дополнить позицией 11.1 следующего содержания:</w:t>
      </w:r>
    </w:p>
    <w:p w:rsidR="008F585C" w:rsidRPr="00351C12" w:rsidRDefault="008F585C">
      <w:pPr>
        <w:pStyle w:val="ConsPlusNormal"/>
        <w:ind w:firstLine="540"/>
        <w:jc w:val="both"/>
      </w:pPr>
    </w:p>
    <w:p w:rsidR="008F585C" w:rsidRPr="00351C12" w:rsidRDefault="008F585C">
      <w:pPr>
        <w:pStyle w:val="ConsPlusCell"/>
        <w:jc w:val="both"/>
      </w:pPr>
      <w:r w:rsidRPr="00351C12">
        <w:t xml:space="preserve">    "11.1. Самолеты, имеющие реактивные двигатели</w:t>
      </w:r>
    </w:p>
    <w:p w:rsidR="008F585C" w:rsidRPr="00351C12" w:rsidRDefault="008F585C">
      <w:pPr>
        <w:pStyle w:val="ConsPlusCell"/>
        <w:jc w:val="both"/>
      </w:pPr>
      <w:r w:rsidRPr="00351C12">
        <w:t xml:space="preserve">    (с каждого килограмма силы тяги)                          20".</w:t>
      </w:r>
    </w:p>
    <w:p w:rsidR="008F585C" w:rsidRPr="00351C12" w:rsidRDefault="008F585C">
      <w:pPr>
        <w:pStyle w:val="ConsPlusNormal"/>
        <w:ind w:firstLine="540"/>
        <w:jc w:val="both"/>
      </w:pPr>
    </w:p>
    <w:p w:rsidR="008F585C" w:rsidRPr="00351C12" w:rsidRDefault="008F585C">
      <w:pPr>
        <w:pStyle w:val="ConsPlusNormal"/>
        <w:ind w:firstLine="540"/>
        <w:jc w:val="both"/>
      </w:pPr>
      <w:r w:rsidRPr="00351C12">
        <w:t>3. В статье 3:</w:t>
      </w:r>
    </w:p>
    <w:p w:rsidR="008F585C" w:rsidRPr="00351C12" w:rsidRDefault="008F585C">
      <w:pPr>
        <w:pStyle w:val="ConsPlusNormal"/>
        <w:spacing w:before="220"/>
        <w:ind w:firstLine="540"/>
        <w:jc w:val="both"/>
      </w:pPr>
      <w:r w:rsidRPr="00351C12">
        <w:t>1) абзац одиннадцатый изложить в новой редакции:</w:t>
      </w:r>
    </w:p>
    <w:p w:rsidR="008F585C" w:rsidRPr="00351C12" w:rsidRDefault="008F585C">
      <w:pPr>
        <w:pStyle w:val="ConsPlusNormal"/>
        <w:spacing w:before="220"/>
        <w:ind w:firstLine="540"/>
        <w:jc w:val="both"/>
      </w:pPr>
      <w:r w:rsidRPr="00351C12">
        <w:t>"Налогоплательщики, являющиеся организациями, осуществляющие перевозки автомобильным транспортом общего пользования льготных категорий пассажиров, определенных законодательством, в отношении транспортных средств, используемых для выполнения пассажирских перевозок, применяют минимальные ставки налога (налоговые ставки с учетом срока полезного использования транспортных средств свыше 10 лет), установленные статьей 2 настоящего Закона для соответствующих категорий транспортных средств.";</w:t>
      </w:r>
    </w:p>
    <w:p w:rsidR="008F585C" w:rsidRPr="00351C12" w:rsidRDefault="008F585C">
      <w:pPr>
        <w:pStyle w:val="ConsPlusNormal"/>
        <w:spacing w:before="220"/>
        <w:ind w:firstLine="540"/>
        <w:jc w:val="both"/>
      </w:pPr>
      <w:r w:rsidRPr="00351C12">
        <w:t>2) дополнить абзацем следующего содержания:</w:t>
      </w:r>
    </w:p>
    <w:p w:rsidR="008F585C" w:rsidRPr="00351C12" w:rsidRDefault="008F585C">
      <w:pPr>
        <w:pStyle w:val="ConsPlusNormal"/>
        <w:spacing w:before="220"/>
        <w:ind w:firstLine="540"/>
        <w:jc w:val="both"/>
      </w:pPr>
      <w:r w:rsidRPr="00351C12">
        <w:t>"Организациям (предприятиям), указанным в пунктах 5, 6 настоящей статьи, льготы предоставляются при условии заключения с Администрацией области налогового соглашения в порядке, установленном Законом Амурской области "О порядке и условиях предоставления льгот по налогам и сборам в Амурской области".".</w:t>
      </w:r>
    </w:p>
    <w:p w:rsidR="008F585C" w:rsidRPr="00351C12" w:rsidRDefault="008F585C">
      <w:pPr>
        <w:pStyle w:val="ConsPlusNormal"/>
        <w:spacing w:before="220"/>
        <w:ind w:firstLine="540"/>
        <w:jc w:val="both"/>
      </w:pPr>
      <w:r w:rsidRPr="00351C12">
        <w:t>4. Дополнить статьей 3.1 следующего содержания:</w:t>
      </w:r>
    </w:p>
    <w:p w:rsidR="008F585C" w:rsidRPr="00351C12" w:rsidRDefault="008F585C">
      <w:pPr>
        <w:pStyle w:val="ConsPlusNormal"/>
        <w:spacing w:before="220"/>
        <w:ind w:firstLine="540"/>
        <w:jc w:val="both"/>
      </w:pPr>
      <w:r w:rsidRPr="00351C12">
        <w:t>"Статья 3.1. Отчетный период</w:t>
      </w:r>
    </w:p>
    <w:p w:rsidR="008F585C" w:rsidRPr="00351C12" w:rsidRDefault="008F585C">
      <w:pPr>
        <w:pStyle w:val="ConsPlusNormal"/>
        <w:ind w:firstLine="540"/>
        <w:jc w:val="both"/>
      </w:pPr>
    </w:p>
    <w:p w:rsidR="008F585C" w:rsidRPr="00351C12" w:rsidRDefault="008F585C">
      <w:pPr>
        <w:pStyle w:val="ConsPlusNormal"/>
        <w:ind w:firstLine="540"/>
        <w:jc w:val="both"/>
      </w:pPr>
      <w:r w:rsidRPr="00351C12">
        <w:t>Отчетными периодами для налогоплательщиков, являющихся организациями, признаются первый квартал, второй квартал, третий квартал.".</w:t>
      </w:r>
    </w:p>
    <w:p w:rsidR="008F585C" w:rsidRPr="00351C12" w:rsidRDefault="008F585C">
      <w:pPr>
        <w:pStyle w:val="ConsPlusNormal"/>
        <w:spacing w:before="220"/>
        <w:ind w:firstLine="540"/>
        <w:jc w:val="both"/>
      </w:pPr>
      <w:r w:rsidRPr="00351C12">
        <w:t>5. В статье 4:</w:t>
      </w:r>
    </w:p>
    <w:p w:rsidR="008F585C" w:rsidRPr="00351C12" w:rsidRDefault="008F585C">
      <w:pPr>
        <w:pStyle w:val="ConsPlusNormal"/>
        <w:spacing w:before="220"/>
        <w:ind w:firstLine="540"/>
        <w:jc w:val="both"/>
      </w:pPr>
      <w:r w:rsidRPr="00351C12">
        <w:lastRenderedPageBreak/>
        <w:t>1) в наименовании слово "налога" заменить словами "суммы налога и авансовых платежей по налогу";</w:t>
      </w:r>
    </w:p>
    <w:p w:rsidR="008F585C" w:rsidRPr="00351C12" w:rsidRDefault="008F585C">
      <w:pPr>
        <w:pStyle w:val="ConsPlusNormal"/>
        <w:spacing w:before="220"/>
        <w:ind w:firstLine="540"/>
        <w:jc w:val="both"/>
      </w:pPr>
      <w:r w:rsidRPr="00351C12">
        <w:t>2) часть 1 изложить в новой редакции:</w:t>
      </w:r>
    </w:p>
    <w:p w:rsidR="008F585C" w:rsidRPr="00351C12" w:rsidRDefault="008F585C">
      <w:pPr>
        <w:pStyle w:val="ConsPlusNormal"/>
        <w:spacing w:before="220"/>
        <w:ind w:firstLine="540"/>
        <w:jc w:val="both"/>
      </w:pPr>
      <w:r w:rsidRPr="00351C12">
        <w:t>"1. Налогоплательщики, являющиеся организациями, исчисляют сумму налога и сумму авансового платежа по налогу самостоятельно в порядке, установленном статьей 362 Налогового кодекса Российской Федерации.</w:t>
      </w:r>
    </w:p>
    <w:p w:rsidR="008F585C" w:rsidRPr="00351C12" w:rsidRDefault="008F585C">
      <w:pPr>
        <w:pStyle w:val="ConsPlusNormal"/>
        <w:spacing w:before="220"/>
        <w:ind w:firstLine="540"/>
        <w:jc w:val="both"/>
      </w:pPr>
      <w:r w:rsidRPr="00351C12">
        <w:t>По истечении каждого отчетного периода налогоплательщики, являющиеся организациями, представляют в налоговый орган по месту нахождения транспортных средств налоговый расчет по авансовым платежам и уплачивают авансовые платежи по налогу в срок не позднее последнего числа месяца, следующего за истекшим отчетным периодом.</w:t>
      </w:r>
    </w:p>
    <w:p w:rsidR="008F585C" w:rsidRPr="00351C12" w:rsidRDefault="008F585C">
      <w:pPr>
        <w:pStyle w:val="ConsPlusNormal"/>
        <w:spacing w:before="220"/>
        <w:ind w:firstLine="540"/>
        <w:jc w:val="both"/>
      </w:pPr>
      <w:r w:rsidRPr="00351C12">
        <w:t>По итогам налогового периода сумма налога, подлежащая уплате в бюджет налогоплательщиками, являющимися организациями, определяется как разница между исчисленной суммой налога и суммами авансовых платежей по налогу, уплаченными в течение налогового периода. Полученная разница уплачивается налогоплательщиками, являющимися организациями, не позднее 1 марта года, следующего за истекшим налоговым периодом, либо подлежит зачету в счет предстоящих платежей или возврату налогоплательщику в порядке, предусмотренном Налоговым кодексом Российской Федерации.</w:t>
      </w:r>
    </w:p>
    <w:p w:rsidR="008F585C" w:rsidRPr="00351C12" w:rsidRDefault="008F585C">
      <w:pPr>
        <w:pStyle w:val="ConsPlusNormal"/>
        <w:spacing w:before="220"/>
        <w:ind w:firstLine="540"/>
        <w:jc w:val="both"/>
      </w:pPr>
      <w:r w:rsidRPr="00351C12">
        <w:t>По истечении налогового периода налогоплательщики, являющиеся организациями, представляют в налоговый орган по месту нахождения транспортных средств налоговую декларацию по налогу в срок не позднее 1 февраля года, следующего за истекшим налоговым периодом.";</w:t>
      </w:r>
    </w:p>
    <w:p w:rsidR="008F585C" w:rsidRPr="00351C12" w:rsidRDefault="008F585C">
      <w:pPr>
        <w:pStyle w:val="ConsPlusNormal"/>
        <w:spacing w:before="220"/>
        <w:ind w:firstLine="540"/>
        <w:jc w:val="both"/>
      </w:pPr>
      <w:r w:rsidRPr="00351C12">
        <w:t>3) в части 2:</w:t>
      </w:r>
    </w:p>
    <w:p w:rsidR="008F585C" w:rsidRPr="00351C12" w:rsidRDefault="008F585C">
      <w:pPr>
        <w:pStyle w:val="ConsPlusNormal"/>
        <w:spacing w:before="220"/>
        <w:ind w:firstLine="540"/>
        <w:jc w:val="both"/>
      </w:pPr>
      <w:r w:rsidRPr="00351C12">
        <w:t>а) в абзаце первом слова "вручается физическому лицу налоговым органом по месту жительства собственника транспортных средств" заменить словами "направляется налоговым органом по месту жительства налогоплательщика";</w:t>
      </w:r>
    </w:p>
    <w:p w:rsidR="008F585C" w:rsidRPr="00351C12" w:rsidRDefault="008F585C">
      <w:pPr>
        <w:pStyle w:val="ConsPlusNormal"/>
        <w:spacing w:before="220"/>
        <w:ind w:firstLine="540"/>
        <w:jc w:val="both"/>
      </w:pPr>
      <w:r w:rsidRPr="00351C12">
        <w:t>б) абзац второй изложить в новой редакции:</w:t>
      </w:r>
    </w:p>
    <w:p w:rsidR="008F585C" w:rsidRPr="00351C12" w:rsidRDefault="008F585C">
      <w:pPr>
        <w:pStyle w:val="ConsPlusNormal"/>
        <w:spacing w:before="220"/>
        <w:ind w:firstLine="540"/>
        <w:jc w:val="both"/>
      </w:pPr>
      <w:r w:rsidRPr="00351C12">
        <w:t>"Налогоплательщики, являющиеся физическими лицами, уплачивают налог на основании налогового уведомления в срок не позднее 15 сентября года налогового периода.";</w:t>
      </w:r>
    </w:p>
    <w:p w:rsidR="008F585C" w:rsidRPr="00351C12" w:rsidRDefault="008F585C">
      <w:pPr>
        <w:pStyle w:val="ConsPlusNormal"/>
        <w:spacing w:before="220"/>
        <w:ind w:firstLine="540"/>
        <w:jc w:val="both"/>
      </w:pPr>
      <w:r w:rsidRPr="00351C12">
        <w:t>в) в абзаце третьем слово "вручаемого" заменить словом "направляемого";</w:t>
      </w:r>
    </w:p>
    <w:p w:rsidR="008F585C" w:rsidRPr="00351C12" w:rsidRDefault="008F585C">
      <w:pPr>
        <w:pStyle w:val="ConsPlusNormal"/>
        <w:spacing w:before="220"/>
        <w:ind w:firstLine="540"/>
        <w:jc w:val="both"/>
      </w:pPr>
      <w:r w:rsidRPr="00351C12">
        <w:t>г) в абзаце четвертом слова "уплаченного авансового платежа" заменить словами "налога, уплаченного в течение текущего налогового периода,";</w:t>
      </w:r>
    </w:p>
    <w:p w:rsidR="008F585C" w:rsidRPr="00351C12" w:rsidRDefault="008F585C">
      <w:pPr>
        <w:pStyle w:val="ConsPlusNormal"/>
        <w:spacing w:after="1"/>
      </w:pPr>
    </w:p>
    <w:p w:rsidR="008F585C" w:rsidRPr="00351C12" w:rsidRDefault="008F585C">
      <w:pPr>
        <w:pStyle w:val="ConsPlusNormal"/>
        <w:spacing w:before="280"/>
        <w:ind w:firstLine="540"/>
        <w:jc w:val="both"/>
      </w:pPr>
      <w:bookmarkStart w:id="0" w:name="P50"/>
      <w:bookmarkEnd w:id="0"/>
      <w:r w:rsidRPr="00351C12">
        <w:t>д) в абзаце пятом слова "по заявлению налогоплательщика - физического лица" исключить;</w:t>
      </w:r>
    </w:p>
    <w:p w:rsidR="008F585C" w:rsidRPr="00351C12" w:rsidRDefault="008F585C">
      <w:pPr>
        <w:pStyle w:val="ConsPlusNormal"/>
        <w:spacing w:before="220"/>
        <w:ind w:firstLine="540"/>
        <w:jc w:val="both"/>
      </w:pPr>
      <w:r w:rsidRPr="00351C12">
        <w:t>е) абзацы шестой и седьмой признать утратившими силу.</w:t>
      </w:r>
    </w:p>
    <w:p w:rsidR="008F585C" w:rsidRPr="00351C12" w:rsidRDefault="008F585C">
      <w:pPr>
        <w:pStyle w:val="ConsPlusNormal"/>
        <w:ind w:firstLine="540"/>
        <w:jc w:val="both"/>
      </w:pPr>
    </w:p>
    <w:p w:rsidR="008F585C" w:rsidRPr="00351C12" w:rsidRDefault="008F585C">
      <w:pPr>
        <w:pStyle w:val="ConsPlusTitle"/>
        <w:ind w:firstLine="540"/>
        <w:jc w:val="both"/>
        <w:outlineLvl w:val="0"/>
      </w:pPr>
      <w:r w:rsidRPr="00351C12">
        <w:t>Статья 2</w:t>
      </w:r>
    </w:p>
    <w:p w:rsidR="008F585C" w:rsidRPr="00351C12" w:rsidRDefault="008F585C">
      <w:pPr>
        <w:pStyle w:val="ConsPlusNormal"/>
        <w:ind w:firstLine="540"/>
        <w:jc w:val="both"/>
      </w:pPr>
    </w:p>
    <w:p w:rsidR="008F585C" w:rsidRPr="00351C12" w:rsidRDefault="008F585C">
      <w:pPr>
        <w:pStyle w:val="ConsPlusNormal"/>
        <w:ind w:firstLine="540"/>
        <w:jc w:val="both"/>
      </w:pPr>
      <w:r w:rsidRPr="00351C12">
        <w:t>1. Настоящий Закон вступает в силу по истечении одного месяца со дня его первого официального опубликования, но не ранее 1-го числа очередного налогового периода по транспортному налогу.</w:t>
      </w:r>
    </w:p>
    <w:p w:rsidR="008F585C" w:rsidRPr="00351C12" w:rsidRDefault="008F585C">
      <w:pPr>
        <w:pStyle w:val="ConsPlusNormal"/>
        <w:spacing w:before="220"/>
        <w:ind w:firstLine="540"/>
        <w:jc w:val="both"/>
      </w:pPr>
      <w:bookmarkStart w:id="1" w:name="P56"/>
      <w:bookmarkEnd w:id="1"/>
      <w:r w:rsidRPr="00351C12">
        <w:t>2. Действие подпункта "д" пункта 3 части 5 статьи 1 настоящего Закона распространяется на правоотношения, возникшие с 31 августа 2005 года.</w:t>
      </w:r>
    </w:p>
    <w:p w:rsidR="008F585C" w:rsidRDefault="008F585C">
      <w:pPr>
        <w:pStyle w:val="ConsPlusNormal"/>
        <w:jc w:val="right"/>
      </w:pPr>
    </w:p>
    <w:p w:rsidR="008F585C" w:rsidRDefault="008F585C">
      <w:pPr>
        <w:pStyle w:val="ConsPlusNormal"/>
        <w:jc w:val="right"/>
      </w:pPr>
      <w:r>
        <w:t>Губернатор</w:t>
      </w:r>
    </w:p>
    <w:p w:rsidR="008F585C" w:rsidRDefault="008F585C">
      <w:pPr>
        <w:pStyle w:val="ConsPlusNormal"/>
        <w:jc w:val="right"/>
      </w:pPr>
      <w:r>
        <w:t>Амурской области</w:t>
      </w:r>
    </w:p>
    <w:p w:rsidR="008F585C" w:rsidRDefault="008F585C">
      <w:pPr>
        <w:pStyle w:val="ConsPlusNormal"/>
        <w:jc w:val="right"/>
      </w:pPr>
      <w:r>
        <w:t>Л.В.КОРОТКОВ</w:t>
      </w:r>
    </w:p>
    <w:p w:rsidR="008F585C" w:rsidRDefault="008F585C">
      <w:pPr>
        <w:pStyle w:val="ConsPlusNormal"/>
      </w:pPr>
      <w:r>
        <w:t>г. Благовещенск</w:t>
      </w:r>
    </w:p>
    <w:p w:rsidR="008F585C" w:rsidRDefault="008F585C">
      <w:pPr>
        <w:pStyle w:val="ConsPlusNormal"/>
        <w:spacing w:before="220"/>
      </w:pPr>
      <w:r>
        <w:t>29 ноября 2005 года</w:t>
      </w:r>
    </w:p>
    <w:p w:rsidR="008F585C" w:rsidRDefault="008F585C">
      <w:pPr>
        <w:pStyle w:val="ConsPlusNormal"/>
        <w:spacing w:before="220"/>
      </w:pPr>
      <w:r>
        <w:t>N 95-ОЗ</w:t>
      </w:r>
    </w:p>
    <w:p w:rsidR="008F585C" w:rsidRDefault="008F585C">
      <w:pPr>
        <w:pStyle w:val="ConsPlusNormal"/>
        <w:ind w:firstLine="540"/>
        <w:jc w:val="both"/>
      </w:pPr>
    </w:p>
    <w:p w:rsidR="008F585C" w:rsidRDefault="008F585C">
      <w:pPr>
        <w:pStyle w:val="ConsPlusNormal"/>
        <w:ind w:firstLine="540"/>
        <w:jc w:val="both"/>
      </w:pPr>
    </w:p>
    <w:p w:rsidR="008F585C" w:rsidRDefault="008F585C">
      <w:pPr>
        <w:pStyle w:val="ConsPlusNormal"/>
        <w:pBdr>
          <w:bottom w:val="single" w:sz="6" w:space="0" w:color="auto"/>
        </w:pBdr>
        <w:spacing w:before="100" w:after="100"/>
        <w:jc w:val="both"/>
        <w:rPr>
          <w:sz w:val="2"/>
          <w:szCs w:val="2"/>
        </w:rPr>
      </w:pPr>
    </w:p>
    <w:p w:rsidR="009C76F5" w:rsidRDefault="00000000"/>
    <w:sectPr w:rsidR="009C76F5" w:rsidSect="00A568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85C"/>
    <w:rsid w:val="00122277"/>
    <w:rsid w:val="00351C12"/>
    <w:rsid w:val="00780A0C"/>
    <w:rsid w:val="008F585C"/>
    <w:rsid w:val="00C36BED"/>
    <w:rsid w:val="00D17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E4B3"/>
  <w15:docId w15:val="{74EE4658-B112-4360-B9A1-354DBDBE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58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F585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F58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F585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Марина Александровна</dc:creator>
  <cp:lastModifiedBy>Nadya</cp:lastModifiedBy>
  <cp:revision>2</cp:revision>
  <dcterms:created xsi:type="dcterms:W3CDTF">2023-06-09T03:00:00Z</dcterms:created>
  <dcterms:modified xsi:type="dcterms:W3CDTF">2023-06-12T01:52:00Z</dcterms:modified>
</cp:coreProperties>
</file>