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недоимка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С внедрением Единого налогового счета мы не только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</w:t>
            </w:r>
            <w:proofErr w:type="gramEnd"/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proofErr w:type="gramStart"/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proofErr w:type="gramEnd"/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</w:t>
            </w:r>
            <w:proofErr w:type="gramStart"/>
            <w:r w:rsidR="006F068E" w:rsidRPr="00A3489C">
              <w:rPr>
                <w:b/>
                <w:color w:val="0070C0"/>
                <w:szCs w:val="28"/>
              </w:rPr>
              <w:t xml:space="preserve">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</w:t>
            </w:r>
            <w:proofErr w:type="gramEnd"/>
            <w:r w:rsidR="00D777A8" w:rsidRPr="00A3489C">
              <w:rPr>
                <w:b/>
                <w:color w:val="0070C0"/>
                <w:szCs w:val="28"/>
              </w:rPr>
              <w:t xml:space="preserve">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proofErr w:type="gramEnd"/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по </w:t>
            </w:r>
            <w:proofErr w:type="gramStart"/>
            <w:r w:rsidR="008B6019">
              <w:rPr>
                <w:rFonts w:ascii="Times New Roman" w:hAnsi="Times New Roman" w:cs="Times New Roman"/>
                <w:szCs w:val="28"/>
              </w:rPr>
              <w:t>сути</w:t>
            </w:r>
            <w:proofErr w:type="gramEnd"/>
            <w:r w:rsidR="008B6019">
              <w:rPr>
                <w:rFonts w:ascii="Times New Roman" w:hAnsi="Times New Roman" w:cs="Times New Roman"/>
                <w:szCs w:val="28"/>
              </w:rPr>
              <w:t xml:space="preserve">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proofErr w:type="gramEnd"/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 xml:space="preserve">Если Единого платежа не </w:t>
            </w:r>
            <w:proofErr w:type="gramStart"/>
            <w:r w:rsidR="00DD5D6B">
              <w:rPr>
                <w:b/>
                <w:color w:val="0070C0"/>
                <w:szCs w:val="28"/>
              </w:rPr>
              <w:t>хватит</w:t>
            </w:r>
            <w:proofErr w:type="gramEnd"/>
            <w:r w:rsidR="00DD5D6B">
              <w:rPr>
                <w:b/>
                <w:color w:val="0070C0"/>
                <w:szCs w:val="28"/>
              </w:rPr>
              <w:t xml:space="preserve">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proofErr w:type="gramStart"/>
            <w:r w:rsidRPr="00565D6B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proofErr w:type="gramStart"/>
            <w:r w:rsidR="001D665C" w:rsidRPr="00565D6B">
              <w:rPr>
                <w:szCs w:val="28"/>
              </w:rPr>
              <w:t>о</w:t>
            </w:r>
            <w:proofErr w:type="gramEnd"/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4F0E72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будет произведен только в 2023 году в поправках ко второму чтению предоставляется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Кроме того, поправками может быть предусмотрена возможность учесть сумму положительного сальдо ЕНС в счет уплаты предстоящей обязанности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9C" w:rsidRDefault="007C199C" w:rsidP="006A2C9F">
      <w:r>
        <w:separator/>
      </w:r>
    </w:p>
  </w:endnote>
  <w:endnote w:type="continuationSeparator" w:id="0">
    <w:p w:rsidR="007C199C" w:rsidRDefault="007C199C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9C" w:rsidRDefault="007C199C" w:rsidP="006A2C9F">
      <w:r>
        <w:separator/>
      </w:r>
    </w:p>
  </w:footnote>
  <w:footnote w:type="continuationSeparator" w:id="0">
    <w:p w:rsidR="007C199C" w:rsidRDefault="007C199C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1FB8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4C58-F24D-41A3-B486-9A4FC67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Петренко Марина Александровна</cp:lastModifiedBy>
  <cp:revision>2</cp:revision>
  <cp:lastPrinted>2022-04-29T12:38:00Z</cp:lastPrinted>
  <dcterms:created xsi:type="dcterms:W3CDTF">2022-05-05T00:36:00Z</dcterms:created>
  <dcterms:modified xsi:type="dcterms:W3CDTF">2022-05-05T00:36:00Z</dcterms:modified>
</cp:coreProperties>
</file>