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03"/>
      </w:tblGrid>
      <w:tr w:rsidR="00EB35BF" w:rsidTr="00183896">
        <w:tc>
          <w:tcPr>
            <w:tcW w:w="5778" w:type="dxa"/>
          </w:tcPr>
          <w:p w:rsidR="00EB35BF" w:rsidRPr="00183896" w:rsidRDefault="00EB35BF" w:rsidP="009A0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3" w:type="dxa"/>
          </w:tcPr>
          <w:p w:rsidR="00EB35BF" w:rsidRPr="00183896" w:rsidRDefault="00EB35BF" w:rsidP="00FA71D1">
            <w:pPr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896">
              <w:rPr>
                <w:rFonts w:ascii="Times New Roman" w:hAnsi="Times New Roman" w:cs="Times New Roman"/>
                <w:sz w:val="26"/>
                <w:szCs w:val="26"/>
              </w:rPr>
              <w:t>Приложение </w:t>
            </w:r>
            <w:r w:rsidR="000D09AA" w:rsidRPr="0018389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B4EEE" w:rsidRPr="001838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B35BF" w:rsidRPr="00183896" w:rsidRDefault="00EB35BF" w:rsidP="00FA71D1">
            <w:pPr>
              <w:ind w:left="24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5BF" w:rsidRPr="00183896" w:rsidRDefault="00EB35BF" w:rsidP="00FA71D1">
            <w:pPr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896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514D36" w:rsidRPr="0018389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EB4EEE" w:rsidRPr="00183896" w:rsidRDefault="00EB35BF" w:rsidP="00FA71D1">
            <w:pPr>
              <w:pStyle w:val="2"/>
              <w:tabs>
                <w:tab w:val="left" w:pos="7371"/>
              </w:tabs>
              <w:spacing w:after="0" w:line="240" w:lineRule="auto"/>
              <w:ind w:left="317"/>
              <w:jc w:val="both"/>
              <w:rPr>
                <w:rFonts w:eastAsiaTheme="minorHAnsi"/>
                <w:szCs w:val="26"/>
                <w:lang w:eastAsia="en-US"/>
              </w:rPr>
            </w:pPr>
            <w:r w:rsidRPr="00183896">
              <w:rPr>
                <w:rFonts w:eastAsiaTheme="minorHAnsi"/>
                <w:szCs w:val="26"/>
                <w:lang w:eastAsia="en-US"/>
              </w:rPr>
              <w:t xml:space="preserve">приказом </w:t>
            </w:r>
            <w:r w:rsidR="00EB4EEE" w:rsidRPr="00183896">
              <w:rPr>
                <w:rFonts w:eastAsiaTheme="minorHAnsi"/>
                <w:szCs w:val="26"/>
                <w:lang w:eastAsia="en-US"/>
              </w:rPr>
              <w:t>УФНС России                     по Архангельской области                     и Ненецкому автономному округу</w:t>
            </w:r>
          </w:p>
          <w:p w:rsidR="00183896" w:rsidRDefault="00EB35BF" w:rsidP="00FA71D1">
            <w:pPr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89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B4EEE" w:rsidRPr="00183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71D1" w:rsidRPr="001838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E51F3">
              <w:rPr>
                <w:rFonts w:ascii="Times New Roman" w:hAnsi="Times New Roman" w:cs="Times New Roman"/>
                <w:sz w:val="26"/>
                <w:szCs w:val="26"/>
              </w:rPr>
              <w:t xml:space="preserve"> 17 </w:t>
            </w:r>
            <w:r w:rsidR="00FA71D1" w:rsidRPr="001838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E51F3">
              <w:rPr>
                <w:rFonts w:ascii="Times New Roman" w:hAnsi="Times New Roman" w:cs="Times New Roman"/>
                <w:sz w:val="26"/>
                <w:szCs w:val="26"/>
              </w:rPr>
              <w:t xml:space="preserve"> марта 2025 г.</w:t>
            </w:r>
            <w:r w:rsidR="00EB4EEE" w:rsidRPr="00183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35BF" w:rsidRPr="00183896" w:rsidRDefault="001E51F3" w:rsidP="00FA71D1">
            <w:pPr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00-01/054</w:t>
            </w:r>
            <w:bookmarkStart w:id="0" w:name="_GoBack"/>
            <w:bookmarkEnd w:id="0"/>
          </w:p>
        </w:tc>
      </w:tr>
    </w:tbl>
    <w:p w:rsidR="00EB35BF" w:rsidRPr="00EB35BF" w:rsidRDefault="00EB35BF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5BF" w:rsidRPr="00EB35BF" w:rsidRDefault="00EB35BF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5BF" w:rsidRPr="00EB35BF" w:rsidRDefault="00EB35BF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1D1" w:rsidRDefault="009A022C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22C">
        <w:rPr>
          <w:rFonts w:ascii="Times New Roman" w:hAnsi="Times New Roman" w:cs="Times New Roman"/>
          <w:b/>
          <w:sz w:val="32"/>
          <w:szCs w:val="32"/>
        </w:rPr>
        <w:t>Основные положения</w:t>
      </w:r>
      <w:r w:rsidR="002E361F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1527BE" w:rsidRDefault="002E361F" w:rsidP="001527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утвержденной Методики </w:t>
      </w:r>
      <w:r w:rsidR="001527BE" w:rsidRPr="001527BE">
        <w:rPr>
          <w:rFonts w:ascii="Times New Roman" w:hAnsi="Times New Roman" w:cs="Times New Roman"/>
          <w:b/>
          <w:sz w:val="32"/>
          <w:szCs w:val="32"/>
        </w:rPr>
        <w:t xml:space="preserve">прогнозирования поступлений </w:t>
      </w:r>
    </w:p>
    <w:p w:rsidR="001527BE" w:rsidRPr="001527BE" w:rsidRDefault="001527BE" w:rsidP="001527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7BE">
        <w:rPr>
          <w:rFonts w:ascii="Times New Roman" w:hAnsi="Times New Roman" w:cs="Times New Roman"/>
          <w:b/>
          <w:sz w:val="32"/>
          <w:szCs w:val="32"/>
        </w:rPr>
        <w:t>доходов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1527BE">
        <w:rPr>
          <w:rFonts w:ascii="Times New Roman" w:hAnsi="Times New Roman" w:cs="Times New Roman"/>
          <w:b/>
          <w:sz w:val="32"/>
          <w:szCs w:val="32"/>
        </w:rPr>
        <w:t>в консолидированные бюджеты субъектов</w:t>
      </w:r>
    </w:p>
    <w:p w:rsidR="009A022C" w:rsidRPr="009A022C" w:rsidRDefault="001527BE" w:rsidP="001527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7BE">
        <w:rPr>
          <w:rFonts w:ascii="Times New Roman" w:hAnsi="Times New Roman" w:cs="Times New Roman"/>
          <w:b/>
          <w:sz w:val="32"/>
          <w:szCs w:val="32"/>
        </w:rPr>
        <w:t>Российской Федерации</w:t>
      </w:r>
    </w:p>
    <w:p w:rsidR="009A022C" w:rsidRDefault="009A022C" w:rsidP="009A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896" w:rsidRPr="00F87120" w:rsidRDefault="00183896" w:rsidP="009A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22C" w:rsidRPr="0054364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Методика прогнозирования поступлений доходов в консолидированный бюджет Российской Федерации 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 xml:space="preserve">и бюджеты внебюджетных фондов 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на текущий год, очередной финансовый год и плановый период (далее – Методика) разработана в целях реализации ФНС России полномочий главного администратора доходов консолидированного бюджета Российской Федерации 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 xml:space="preserve">и бюджетов внебюджетных фондов 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>в части прогнозирования поступлений доходов, администрируемых ФНС России, а также направлена на обеспечения полноты поступлений доходов в консолидированный</w:t>
      </w:r>
      <w:proofErr w:type="gramEnd"/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 бюджет Российской Федерации 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 xml:space="preserve">и бюджеты внебюджетных фондов 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с учётом основных направлений бюджетной и налоговой </w:t>
      </w:r>
      <w:proofErr w:type="gramStart"/>
      <w:r w:rsidRPr="0054364F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proofErr w:type="gramEnd"/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9A022C" w:rsidRPr="0054364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t>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>нными постановлением Правительства Российской Федерации от 23 июня 2016 г. № 574 «Об общих требованиях к методике прогнозирования поступлений доходов в бюджеты бюджетной системы Российской Федерации (далее – Общие требования).</w:t>
      </w:r>
    </w:p>
    <w:p w:rsidR="009A022C" w:rsidRPr="0054364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t>При расчёте параметров доходов в консолидированный бюджет Российской Федерации применяются следующие методы прогнозирования:</w:t>
      </w:r>
    </w:p>
    <w:p w:rsidR="009A022C" w:rsidRPr="0054364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t>прямой расчёт, основанный на непосредственном использовании прогнозных значений объ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>мных и стоимостных показателей, уровней ставок и других показателей, определяющих прогнозный объ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>м поступлений прогнозируемого вида доходов;</w:t>
      </w:r>
    </w:p>
    <w:p w:rsidR="009A022C" w:rsidRPr="0054364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усреднение </w:t>
      </w:r>
      <w:r w:rsidR="00397A49" w:rsidRPr="0054364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 расчёт, осуществляемый на основании усреднения годовых объ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>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9A022C" w:rsidRPr="0054364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t>индексация – расч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>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9A022C" w:rsidRPr="0054364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lastRenderedPageBreak/>
        <w:t>экстраполяция – расчёт, осуществляемый на основании имеющихся данных о тенденциях изменений поступлений в прошлых периодах;</w:t>
      </w:r>
    </w:p>
    <w:p w:rsidR="009A022C" w:rsidRPr="0054364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иной способ, который описывается в Методике. </w:t>
      </w:r>
    </w:p>
    <w:p w:rsidR="009A022C" w:rsidRPr="0054364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При прогнозировании доходов в консолидированный бюджет Российской Федерации 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 xml:space="preserve">и бюджеты внебюджетных фондов 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макроэкономические показатели прогноза социально-экономического развития Российской Федерации, разрабатываемые Минэкономразвития Российской Федерации. </w:t>
      </w:r>
    </w:p>
    <w:p w:rsidR="009A022C" w:rsidRPr="0054364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t>Для расч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та прогнозируемых поступлений доходов в консолидированный бюджет Российской Федерации 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 xml:space="preserve">и бюджеты внебюджетных фондов 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>используются показатели форм статистической налоговой отч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тности (о начислении, поступлении налогов, о задолженности по налогам и сборам, о налоговой базе и структуре начислений по видам налогов), а также материалы органов государственной статистики, аналитическая информация о финансово-хозяйственной деятельности налогоплательщиков, материалы министерств, ведомств и т.д. </w:t>
      </w:r>
    </w:p>
    <w:p w:rsidR="009A022C" w:rsidRPr="0054364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t>При формировании в текущем финансовом году оценки поступлений доходов в консолидированный бюджет Российской Федерации, в том числе, может учитываться фактическое поступление доходов за истекшие месяцы текущего года на основании данных статистической отч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тности ФНС России. </w:t>
      </w:r>
    </w:p>
    <w:p w:rsidR="009A022C" w:rsidRPr="0054364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t>В отношении региональных и местных налогов совокупный прогноз поступлений определяется с уч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>том данных, представленных территориальными налоговыми органами.</w:t>
      </w:r>
    </w:p>
    <w:p w:rsidR="002E361F" w:rsidRPr="0054364F" w:rsidRDefault="002E361F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t>В соответствии с Общими требованиями Методика прогнозирования разработана по каждому виду (в отдельных случаях, по решению главного администратора доходов – подвиду) доходов, администрируемых ФНС России согласно утвержд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>нной табличной форме.</w:t>
      </w:r>
    </w:p>
    <w:p w:rsidR="007542CA" w:rsidRPr="0054364F" w:rsidRDefault="007542CA" w:rsidP="00754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t>В соответствии с Общими требованиями Методика прогнозирования разработана по каждому виду (в отдельных случаях, по решению главного администратора доходов – подвиду) доходов, администрируемых ФНС России согласно утверждённой табличной форме.</w:t>
      </w:r>
    </w:p>
    <w:p w:rsidR="007542CA" w:rsidRPr="002D6397" w:rsidRDefault="007542CA" w:rsidP="00754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97">
        <w:rPr>
          <w:rFonts w:ascii="Times New Roman" w:hAnsi="Times New Roman" w:cs="Times New Roman"/>
          <w:sz w:val="28"/>
          <w:szCs w:val="28"/>
        </w:rPr>
        <w:t xml:space="preserve">При этом не </w:t>
      </w:r>
      <w:r w:rsidRPr="002D6397">
        <w:rPr>
          <w:rFonts w:ascii="Times New Roman" w:eastAsia="Times New Roman" w:hAnsi="Times New Roman" w:cs="Times New Roman"/>
          <w:sz w:val="28"/>
          <w:szCs w:val="28"/>
        </w:rPr>
        <w:t>прогнозируются доходы по КБК, по которым на территории Архангельской области и Ненецкого автономного округа не осуществляется производство алкогольной продукции и добыча полезных ископаемых, указанных в таблице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397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7542CA" w:rsidRPr="002D6397" w:rsidRDefault="007542CA" w:rsidP="00754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6397">
        <w:rPr>
          <w:rFonts w:ascii="Times New Roman" w:hAnsi="Times New Roman" w:cs="Times New Roman"/>
          <w:sz w:val="28"/>
          <w:szCs w:val="28"/>
        </w:rPr>
        <w:t xml:space="preserve">«Перечень источников доходов, по которым отсутствуют поступления на территории </w:t>
      </w:r>
      <w:r w:rsidRPr="002D6397">
        <w:rPr>
          <w:rFonts w:ascii="Times New Roman" w:eastAsia="Times New Roman" w:hAnsi="Times New Roman" w:cs="Times New Roman"/>
          <w:sz w:val="28"/>
          <w:szCs w:val="28"/>
        </w:rPr>
        <w:t>Архангельской области и Ненецкого автономного округа».</w:t>
      </w:r>
    </w:p>
    <w:p w:rsidR="007542CA" w:rsidRDefault="007542CA" w:rsidP="007542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639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D6397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229"/>
      </w:tblGrid>
      <w:tr w:rsidR="007542CA" w:rsidRPr="00843DED" w:rsidTr="00FA71D1">
        <w:tc>
          <w:tcPr>
            <w:tcW w:w="3085" w:type="dxa"/>
          </w:tcPr>
          <w:p w:rsidR="007542CA" w:rsidRPr="00843DED" w:rsidRDefault="007542CA" w:rsidP="00FA71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DED">
              <w:rPr>
                <w:rFonts w:ascii="Times New Roman" w:hAnsi="Times New Roman" w:cs="Times New Roman"/>
                <w:i/>
                <w:sz w:val="28"/>
                <w:szCs w:val="28"/>
              </w:rPr>
              <w:t>КБК</w:t>
            </w:r>
          </w:p>
        </w:tc>
        <w:tc>
          <w:tcPr>
            <w:tcW w:w="7229" w:type="dxa"/>
          </w:tcPr>
          <w:p w:rsidR="007542CA" w:rsidRPr="00843DED" w:rsidRDefault="007542CA" w:rsidP="00FA71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DED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</w:tr>
      <w:tr w:rsidR="00183B4E" w:rsidRPr="00BD4C7E" w:rsidTr="00FA71D1">
        <w:tc>
          <w:tcPr>
            <w:tcW w:w="3085" w:type="dxa"/>
          </w:tcPr>
          <w:p w:rsidR="00183B4E" w:rsidRPr="00BD4C7E" w:rsidRDefault="00183B4E" w:rsidP="00FA71D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18210101103010000</w:t>
            </w:r>
            <w:r w:rsidRPr="00183B4E">
              <w:rPr>
                <w:rFonts w:ascii="Times New Roman" w:eastAsia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7229" w:type="dxa"/>
          </w:tcPr>
          <w:p w:rsidR="00183B4E" w:rsidRPr="00BD4C7E" w:rsidRDefault="00183B4E" w:rsidP="00FA71D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183B4E">
              <w:rPr>
                <w:rFonts w:ascii="Times New Roman" w:hAnsi="Times New Roman"/>
                <w:sz w:val="27"/>
                <w:szCs w:val="27"/>
              </w:rPr>
              <w:t xml:space="preserve"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</w:t>
            </w:r>
            <w:r w:rsidRPr="00183B4E">
              <w:rPr>
                <w:rFonts w:ascii="Times New Roman" w:hAnsi="Times New Roman"/>
                <w:sz w:val="27"/>
                <w:szCs w:val="27"/>
              </w:rPr>
              <w:lastRenderedPageBreak/>
              <w:t>экспорт газа, зачисляемый в бюджеты субъектов Российской Федерации в соответствии с нормативом</w:t>
            </w:r>
            <w:proofErr w:type="gramEnd"/>
            <w:r w:rsidRPr="00183B4E">
              <w:rPr>
                <w:rFonts w:ascii="Times New Roman" w:hAnsi="Times New Roman"/>
                <w:sz w:val="27"/>
                <w:szCs w:val="27"/>
              </w:rPr>
              <w:t>, установленным абзацем вторым пункта 2 статьи 56 Бюджетного кодекса Российской Федерации</w:t>
            </w:r>
          </w:p>
        </w:tc>
      </w:tr>
      <w:tr w:rsidR="00CB4BDF" w:rsidRPr="00BD4C7E" w:rsidTr="00FA71D1">
        <w:tc>
          <w:tcPr>
            <w:tcW w:w="3085" w:type="dxa"/>
          </w:tcPr>
          <w:p w:rsidR="00CB4BDF" w:rsidRPr="00BD4C7E" w:rsidRDefault="00CB4BDF" w:rsidP="00FA71D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18210101112020000</w:t>
            </w:r>
            <w:r w:rsidRPr="00CB4BDF">
              <w:rPr>
                <w:rFonts w:ascii="Times New Roman" w:eastAsia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7229" w:type="dxa"/>
          </w:tcPr>
          <w:p w:rsidR="00CB4BDF" w:rsidRPr="00BD4C7E" w:rsidRDefault="00CB4BDF" w:rsidP="000D09AA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CB4BDF">
              <w:rPr>
                <w:rFonts w:ascii="Times New Roman" w:hAnsi="Times New Roman"/>
                <w:sz w:val="27"/>
                <w:szCs w:val="27"/>
              </w:rPr>
              <w:t>Налог на прибыль организаций,  уплаченный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 30 июня 2022 года составляла более 99 процентов от совокупной суммы налога на прибыль организаций,  уплаченной указанным налогоплательщиком в бюджеты всех субъектов</w:t>
            </w:r>
            <w:proofErr w:type="gramEnd"/>
            <w:r w:rsidRPr="00CB4BDF">
              <w:rPr>
                <w:rFonts w:ascii="Times New Roman" w:hAnsi="Times New Roman"/>
                <w:sz w:val="27"/>
                <w:szCs w:val="27"/>
              </w:rPr>
              <w:t xml:space="preserve"> Российской Федерации, </w:t>
            </w:r>
            <w:proofErr w:type="gramStart"/>
            <w:r w:rsidRPr="00CB4BDF">
              <w:rPr>
                <w:rFonts w:ascii="Times New Roman" w:hAnsi="Times New Roman"/>
                <w:sz w:val="27"/>
                <w:szCs w:val="27"/>
              </w:rPr>
              <w:t>зачисляемый</w:t>
            </w:r>
            <w:proofErr w:type="gramEnd"/>
            <w:r w:rsidRPr="00CB4BDF">
              <w:rPr>
                <w:rFonts w:ascii="Times New Roman" w:hAnsi="Times New Roman"/>
                <w:sz w:val="27"/>
                <w:szCs w:val="27"/>
              </w:rPr>
              <w:t xml:space="preserve"> в бюджеты субъектов Российской Федерации</w:t>
            </w:r>
          </w:p>
        </w:tc>
      </w:tr>
      <w:tr w:rsidR="007542CA" w:rsidTr="00FA71D1">
        <w:tc>
          <w:tcPr>
            <w:tcW w:w="3085" w:type="dxa"/>
          </w:tcPr>
          <w:p w:rsidR="007542CA" w:rsidRPr="00BD4C7E" w:rsidRDefault="007542CA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C7E">
              <w:rPr>
                <w:rFonts w:ascii="Times New Roman" w:hAnsi="Times New Roman"/>
                <w:sz w:val="27"/>
                <w:szCs w:val="27"/>
              </w:rPr>
              <w:t>18210101023010000110</w:t>
            </w:r>
          </w:p>
        </w:tc>
        <w:tc>
          <w:tcPr>
            <w:tcW w:w="7229" w:type="dxa"/>
          </w:tcPr>
          <w:p w:rsidR="007542CA" w:rsidRDefault="007542CA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C7E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 при выполнении Соглашений о разработке месторождений нефти и газа, расположенных в Дальневосточном федеральном округе, на условиях соглашений о разделе продукции (за исключением налога на прибыль, зачисляемого в федеральный бюджет и бюджеты субъектов Российской Федерации по ставкам, установленным соглашениями о разделе продукции)</w:t>
            </w:r>
          </w:p>
        </w:tc>
      </w:tr>
      <w:tr w:rsidR="006B6300" w:rsidTr="00FA71D1">
        <w:tc>
          <w:tcPr>
            <w:tcW w:w="3085" w:type="dxa"/>
          </w:tcPr>
          <w:p w:rsidR="006B6300" w:rsidRDefault="006B6300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1821030201101</w:t>
            </w:r>
            <w:r w:rsidRPr="006B6300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7229" w:type="dxa"/>
          </w:tcPr>
          <w:p w:rsidR="006B6300" w:rsidRPr="003842AE" w:rsidRDefault="006B6300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300">
              <w:rPr>
                <w:rFonts w:ascii="Times New Roman" w:hAnsi="Times New Roman" w:cs="Times New Roman"/>
                <w:sz w:val="28"/>
                <w:szCs w:val="28"/>
              </w:rPr>
              <w:t xml:space="preserve">Акцизы на этиловый спирт из пищевого сырья, винный спирт, виноградный спирт (за исключением дистиллятов винного, виноградного, плодового, коньячного, </w:t>
            </w:r>
            <w:proofErr w:type="spellStart"/>
            <w:r w:rsidRPr="006B6300">
              <w:rPr>
                <w:rFonts w:ascii="Times New Roman" w:hAnsi="Times New Roman" w:cs="Times New Roman"/>
                <w:sz w:val="28"/>
                <w:szCs w:val="28"/>
              </w:rPr>
              <w:t>кальвадосного</w:t>
            </w:r>
            <w:proofErr w:type="spellEnd"/>
            <w:r w:rsidRPr="006B63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6300">
              <w:rPr>
                <w:rFonts w:ascii="Times New Roman" w:hAnsi="Times New Roman" w:cs="Times New Roman"/>
                <w:sz w:val="28"/>
                <w:szCs w:val="28"/>
              </w:rPr>
              <w:t>вискового</w:t>
            </w:r>
            <w:proofErr w:type="spellEnd"/>
            <w:r w:rsidRPr="006B6300">
              <w:rPr>
                <w:rFonts w:ascii="Times New Roman" w:hAnsi="Times New Roman" w:cs="Times New Roman"/>
                <w:sz w:val="28"/>
                <w:szCs w:val="28"/>
              </w:rPr>
              <w:t>), производимый на территории Российской Федерации</w:t>
            </w:r>
          </w:p>
        </w:tc>
      </w:tr>
      <w:tr w:rsidR="006B6300" w:rsidTr="00FA71D1">
        <w:tc>
          <w:tcPr>
            <w:tcW w:w="3085" w:type="dxa"/>
          </w:tcPr>
          <w:p w:rsidR="006B6300" w:rsidRDefault="007242BF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18210302012010000</w:t>
            </w:r>
            <w:r w:rsidRPr="007242B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6B6300" w:rsidRPr="003842AE" w:rsidRDefault="007242BF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BF">
              <w:rPr>
                <w:rFonts w:ascii="Times New Roman" w:hAnsi="Times New Roman" w:cs="Times New Roman"/>
                <w:sz w:val="28"/>
                <w:szCs w:val="28"/>
              </w:rPr>
              <w:t>Акцизы на этиловый спирт из непищевого сырья, производимый на территории Российской Федерации</w:t>
            </w:r>
          </w:p>
        </w:tc>
      </w:tr>
      <w:tr w:rsidR="006B6300" w:rsidTr="00FA71D1">
        <w:tc>
          <w:tcPr>
            <w:tcW w:w="3085" w:type="dxa"/>
          </w:tcPr>
          <w:p w:rsidR="006B6300" w:rsidRDefault="00ED0737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18210302013010000</w:t>
            </w:r>
            <w:r w:rsidRPr="00ED073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6B6300" w:rsidRPr="003842AE" w:rsidRDefault="00ED0737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37">
              <w:rPr>
                <w:rFonts w:ascii="Times New Roman" w:hAnsi="Times New Roman" w:cs="Times New Roman"/>
                <w:sz w:val="28"/>
                <w:szCs w:val="28"/>
              </w:rPr>
              <w:t xml:space="preserve">Акцизы на этиловый спирт из пищевого сырья (дистилляты винный, виноградный, плодовый, коньячный, </w:t>
            </w:r>
            <w:proofErr w:type="spellStart"/>
            <w:r w:rsidRPr="00ED0737">
              <w:rPr>
                <w:rFonts w:ascii="Times New Roman" w:hAnsi="Times New Roman" w:cs="Times New Roman"/>
                <w:sz w:val="28"/>
                <w:szCs w:val="28"/>
              </w:rPr>
              <w:t>кальвадосный</w:t>
            </w:r>
            <w:proofErr w:type="spellEnd"/>
            <w:r w:rsidRPr="00ED07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D0737">
              <w:rPr>
                <w:rFonts w:ascii="Times New Roman" w:hAnsi="Times New Roman" w:cs="Times New Roman"/>
                <w:sz w:val="28"/>
                <w:szCs w:val="28"/>
              </w:rPr>
              <w:t>висковый</w:t>
            </w:r>
            <w:proofErr w:type="spellEnd"/>
            <w:r w:rsidRPr="00ED0737">
              <w:rPr>
                <w:rFonts w:ascii="Times New Roman" w:hAnsi="Times New Roman" w:cs="Times New Roman"/>
                <w:sz w:val="28"/>
                <w:szCs w:val="28"/>
              </w:rPr>
              <w:t>), производимый на территории Российской Федерации</w:t>
            </w:r>
          </w:p>
        </w:tc>
      </w:tr>
      <w:tr w:rsidR="006B6300" w:rsidTr="00FA71D1">
        <w:tc>
          <w:tcPr>
            <w:tcW w:w="3085" w:type="dxa"/>
          </w:tcPr>
          <w:p w:rsidR="006B6300" w:rsidRDefault="004634B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18210302020010000</w:t>
            </w:r>
            <w:r w:rsidRPr="004634B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6B6300" w:rsidRPr="003842AE" w:rsidRDefault="004634B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B5">
              <w:rPr>
                <w:rFonts w:ascii="Times New Roman" w:hAnsi="Times New Roman" w:cs="Times New Roman"/>
                <w:sz w:val="28"/>
                <w:szCs w:val="28"/>
              </w:rPr>
              <w:t>Акцизы на спиртосодержащую продукцию, производимую на территории Российской Федерации</w:t>
            </w:r>
          </w:p>
        </w:tc>
      </w:tr>
      <w:tr w:rsidR="006B6300" w:rsidTr="00FA71D1">
        <w:tc>
          <w:tcPr>
            <w:tcW w:w="3085" w:type="dxa"/>
          </w:tcPr>
          <w:p w:rsidR="006B6300" w:rsidRDefault="00E45ED8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ED8">
              <w:rPr>
                <w:rFonts w:ascii="Times New Roman" w:hAnsi="Times New Roman" w:cs="Times New Roman"/>
                <w:sz w:val="28"/>
                <w:szCs w:val="28"/>
              </w:rPr>
              <w:t>18210302021010000110</w:t>
            </w:r>
          </w:p>
        </w:tc>
        <w:tc>
          <w:tcPr>
            <w:tcW w:w="7229" w:type="dxa"/>
          </w:tcPr>
          <w:p w:rsidR="006B6300" w:rsidRPr="003842AE" w:rsidRDefault="00E45ED8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ED8">
              <w:rPr>
                <w:rFonts w:ascii="Times New Roman" w:hAnsi="Times New Roman" w:cs="Times New Roman"/>
                <w:sz w:val="28"/>
                <w:szCs w:val="28"/>
              </w:rPr>
              <w:t xml:space="preserve">Акцизы на виноградное сусло, плодовое сусло, плодовые </w:t>
            </w:r>
            <w:proofErr w:type="spellStart"/>
            <w:r w:rsidRPr="00E45ED8">
              <w:rPr>
                <w:rFonts w:ascii="Times New Roman" w:hAnsi="Times New Roman" w:cs="Times New Roman"/>
                <w:sz w:val="28"/>
                <w:szCs w:val="28"/>
              </w:rPr>
              <w:t>сброженные</w:t>
            </w:r>
            <w:proofErr w:type="spellEnd"/>
            <w:r w:rsidRPr="00E45ED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материалы, производимые на территории Российской Федерации, кроме </w:t>
            </w:r>
            <w:proofErr w:type="gramStart"/>
            <w:r w:rsidRPr="00E45ED8">
              <w:rPr>
                <w:rFonts w:ascii="Times New Roman" w:hAnsi="Times New Roman" w:cs="Times New Roman"/>
                <w:sz w:val="28"/>
                <w:szCs w:val="28"/>
              </w:rPr>
              <w:t>производимых</w:t>
            </w:r>
            <w:proofErr w:type="gramEnd"/>
            <w:r w:rsidRPr="00E45ED8">
              <w:rPr>
                <w:rFonts w:ascii="Times New Roman" w:hAnsi="Times New Roman" w:cs="Times New Roman"/>
                <w:sz w:val="28"/>
                <w:szCs w:val="28"/>
              </w:rPr>
              <w:t xml:space="preserve"> из подакцизного винограда</w:t>
            </w:r>
          </w:p>
        </w:tc>
      </w:tr>
      <w:tr w:rsidR="00E45ED8" w:rsidTr="00FA71D1">
        <w:tc>
          <w:tcPr>
            <w:tcW w:w="3085" w:type="dxa"/>
          </w:tcPr>
          <w:p w:rsidR="00E45ED8" w:rsidRDefault="00E45ED8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18210302022010000</w:t>
            </w:r>
            <w:r w:rsidRPr="00031EB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45ED8" w:rsidRPr="00845825" w:rsidRDefault="00E45ED8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825">
              <w:rPr>
                <w:rFonts w:ascii="Times New Roman" w:hAnsi="Times New Roman"/>
                <w:sz w:val="27"/>
                <w:szCs w:val="27"/>
              </w:rPr>
              <w:t>Акцизы на вино наливом, виноградное сусло, производимые на территории Российской Федерации из подакцизного винограда</w:t>
            </w:r>
          </w:p>
        </w:tc>
      </w:tr>
      <w:tr w:rsidR="00E45ED8" w:rsidTr="00FA71D1">
        <w:tc>
          <w:tcPr>
            <w:tcW w:w="3085" w:type="dxa"/>
          </w:tcPr>
          <w:p w:rsidR="00E45ED8" w:rsidRDefault="008A7BD3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18210302041010000</w:t>
            </w:r>
            <w:r w:rsidRPr="008A7BD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45ED8" w:rsidRPr="003842AE" w:rsidRDefault="008A7BD3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BD3">
              <w:rPr>
                <w:rFonts w:ascii="Times New Roman" w:hAnsi="Times New Roman" w:cs="Times New Roman"/>
                <w:sz w:val="28"/>
                <w:szCs w:val="28"/>
              </w:rPr>
              <w:t>Акцизы на автомобильный бензин, производимый на территории Российской Федерации</w:t>
            </w:r>
          </w:p>
        </w:tc>
      </w:tr>
      <w:tr w:rsidR="00E45ED8" w:rsidTr="00FA71D1">
        <w:tc>
          <w:tcPr>
            <w:tcW w:w="3085" w:type="dxa"/>
          </w:tcPr>
          <w:p w:rsidR="00E45ED8" w:rsidRDefault="00914ED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18210302042010000</w:t>
            </w:r>
            <w:r w:rsidRPr="00914ED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45ED8" w:rsidRPr="003842AE" w:rsidRDefault="00914ED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ED5">
              <w:rPr>
                <w:rFonts w:ascii="Times New Roman" w:hAnsi="Times New Roman" w:cs="Times New Roman"/>
                <w:sz w:val="28"/>
                <w:szCs w:val="28"/>
              </w:rPr>
              <w:t>Акцизы на прямогонный бензин, производимый на территории Российской Федерации</w:t>
            </w:r>
          </w:p>
        </w:tc>
      </w:tr>
      <w:tr w:rsidR="00E45ED8" w:rsidTr="00FA71D1">
        <w:tc>
          <w:tcPr>
            <w:tcW w:w="3085" w:type="dxa"/>
          </w:tcPr>
          <w:p w:rsidR="00E45ED8" w:rsidRPr="000D68CF" w:rsidRDefault="000D68CF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8CF">
              <w:rPr>
                <w:rFonts w:ascii="Times New Roman" w:hAnsi="Times New Roman"/>
                <w:sz w:val="27"/>
                <w:szCs w:val="27"/>
              </w:rPr>
              <w:t>18210302070010000110</w:t>
            </w:r>
          </w:p>
        </w:tc>
        <w:tc>
          <w:tcPr>
            <w:tcW w:w="7229" w:type="dxa"/>
          </w:tcPr>
          <w:p w:rsidR="00E45ED8" w:rsidRPr="003842AE" w:rsidRDefault="000D68CF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8CF">
              <w:rPr>
                <w:rFonts w:ascii="Times New Roman" w:hAnsi="Times New Roman" w:cs="Times New Roman"/>
                <w:sz w:val="28"/>
                <w:szCs w:val="28"/>
              </w:rPr>
              <w:t>Акцизы на дизельное топливо, производимое на территории Российской Федерации</w:t>
            </w:r>
          </w:p>
        </w:tc>
      </w:tr>
      <w:tr w:rsidR="00E45ED8" w:rsidTr="00FA71D1">
        <w:tc>
          <w:tcPr>
            <w:tcW w:w="3085" w:type="dxa"/>
          </w:tcPr>
          <w:p w:rsidR="00E45ED8" w:rsidRDefault="000038EA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18210302080010000</w:t>
            </w:r>
            <w:r w:rsidRPr="000038E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45ED8" w:rsidRPr="003842AE" w:rsidRDefault="000038EA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EA">
              <w:rPr>
                <w:rFonts w:ascii="Times New Roman" w:hAnsi="Times New Roman" w:cs="Times New Roman"/>
                <w:sz w:val="28"/>
                <w:szCs w:val="28"/>
              </w:rPr>
              <w:t>Акцизы на моторные масла для дизельных и (или) карбюраторных (</w:t>
            </w:r>
            <w:proofErr w:type="spellStart"/>
            <w:r w:rsidRPr="000038EA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0038EA">
              <w:rPr>
                <w:rFonts w:ascii="Times New Roman" w:hAnsi="Times New Roman" w:cs="Times New Roman"/>
                <w:sz w:val="28"/>
                <w:szCs w:val="28"/>
              </w:rPr>
              <w:t>) двигателей, производимые на территории Российской Федерации</w:t>
            </w:r>
          </w:p>
        </w:tc>
      </w:tr>
      <w:tr w:rsidR="00E45ED8" w:rsidTr="00FA71D1">
        <w:tc>
          <w:tcPr>
            <w:tcW w:w="3085" w:type="dxa"/>
          </w:tcPr>
          <w:p w:rsidR="00E45ED8" w:rsidRDefault="00745B1F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B1F">
              <w:rPr>
                <w:rFonts w:ascii="Times New Roman" w:hAnsi="Times New Roman" w:cs="Times New Roman"/>
                <w:sz w:val="28"/>
                <w:szCs w:val="28"/>
              </w:rPr>
              <w:t>18210302090010000110</w:t>
            </w:r>
          </w:p>
        </w:tc>
        <w:tc>
          <w:tcPr>
            <w:tcW w:w="7229" w:type="dxa"/>
          </w:tcPr>
          <w:p w:rsidR="00E45ED8" w:rsidRPr="003842AE" w:rsidRDefault="00745B1F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B1F">
              <w:rPr>
                <w:rFonts w:ascii="Times New Roman" w:hAnsi="Times New Roman" w:cs="Times New Roman"/>
                <w:sz w:val="28"/>
                <w:szCs w:val="28"/>
              </w:rPr>
              <w:t xml:space="preserve">Акцизы на вина, вина наливом, плодовую алкогольную продукцию, игристые вина, включая российское шампанское, а также </w:t>
            </w:r>
            <w:proofErr w:type="spellStart"/>
            <w:r w:rsidRPr="00745B1F">
              <w:rPr>
                <w:rFonts w:ascii="Times New Roman" w:hAnsi="Times New Roman" w:cs="Times New Roman"/>
                <w:sz w:val="28"/>
                <w:szCs w:val="28"/>
              </w:rPr>
              <w:t>виноградосодержащие</w:t>
            </w:r>
            <w:proofErr w:type="spellEnd"/>
            <w:r w:rsidRPr="00745B1F">
              <w:rPr>
                <w:rFonts w:ascii="Times New Roman" w:hAnsi="Times New Roman" w:cs="Times New Roman"/>
                <w:sz w:val="28"/>
                <w:szCs w:val="28"/>
              </w:rPr>
              <w:t xml:space="preserve"> напитки, плодовые алкогольные напитки, изготавливаемые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производимые на территории Российской Федерации, кроме производимых из</w:t>
            </w:r>
            <w:proofErr w:type="gramEnd"/>
            <w:r w:rsidRPr="00745B1F">
              <w:rPr>
                <w:rFonts w:ascii="Times New Roman" w:hAnsi="Times New Roman" w:cs="Times New Roman"/>
                <w:sz w:val="28"/>
                <w:szCs w:val="28"/>
              </w:rPr>
              <w:t xml:space="preserve"> подакцизного винограда</w:t>
            </w:r>
          </w:p>
        </w:tc>
      </w:tr>
      <w:tr w:rsidR="00E45ED8" w:rsidTr="00FA71D1">
        <w:tc>
          <w:tcPr>
            <w:tcW w:w="3085" w:type="dxa"/>
          </w:tcPr>
          <w:p w:rsidR="00E45ED8" w:rsidRDefault="0000441F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41F">
              <w:rPr>
                <w:rFonts w:ascii="Times New Roman" w:hAnsi="Times New Roman" w:cs="Times New Roman"/>
                <w:sz w:val="28"/>
                <w:szCs w:val="28"/>
              </w:rPr>
              <w:t>18210302091010000110</w:t>
            </w:r>
          </w:p>
        </w:tc>
        <w:tc>
          <w:tcPr>
            <w:tcW w:w="7229" w:type="dxa"/>
          </w:tcPr>
          <w:p w:rsidR="00E45ED8" w:rsidRPr="003842AE" w:rsidRDefault="0000441F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41F">
              <w:rPr>
                <w:rFonts w:ascii="Times New Roman" w:hAnsi="Times New Roman" w:cs="Times New Roman"/>
                <w:sz w:val="28"/>
                <w:szCs w:val="28"/>
              </w:rPr>
              <w:t>Акцизы на вина, игристые вина, включая российское шампанское, производимые на территории Российской Федерации из подакцизного винограда</w:t>
            </w:r>
          </w:p>
        </w:tc>
      </w:tr>
      <w:tr w:rsidR="00E14945" w:rsidTr="00FA71D1">
        <w:tc>
          <w:tcPr>
            <w:tcW w:w="3085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18210302340010000</w:t>
            </w:r>
            <w:r w:rsidRPr="00C9759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14945" w:rsidRPr="00C72F38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8">
              <w:rPr>
                <w:rFonts w:ascii="Times New Roman" w:hAnsi="Times New Roman" w:cs="Times New Roman"/>
                <w:sz w:val="28"/>
                <w:szCs w:val="28"/>
              </w:rPr>
              <w:t>Акцизы на вина с защищенным географическим указанием, с защищенным наименованием места происхождения, за исключением игристых вин, включая российское шампанское, производимые на территории Российской Федерации (является подакцизным товаром до 31.12.2019)</w:t>
            </w:r>
          </w:p>
        </w:tc>
      </w:tr>
      <w:tr w:rsidR="00E14945" w:rsidTr="00FA71D1">
        <w:tc>
          <w:tcPr>
            <w:tcW w:w="3085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182103023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97599">
              <w:rPr>
                <w:rFonts w:ascii="Times New Roman" w:hAnsi="Times New Roman" w:cs="Times New Roman"/>
                <w:sz w:val="28"/>
                <w:szCs w:val="28"/>
              </w:rPr>
              <w:t>0010000110</w:t>
            </w:r>
          </w:p>
        </w:tc>
        <w:tc>
          <w:tcPr>
            <w:tcW w:w="7229" w:type="dxa"/>
          </w:tcPr>
          <w:p w:rsidR="00E14945" w:rsidRPr="00DB66F3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6F3">
              <w:rPr>
                <w:rFonts w:ascii="Times New Roman" w:hAnsi="Times New Roman" w:cs="Times New Roman"/>
                <w:sz w:val="28"/>
                <w:szCs w:val="28"/>
              </w:rPr>
              <w:t>Акцизы на игристые вина, включая российское шампанское, с защищенным географическим указанием, с защищенным наименованием места происхождения, производимые на территории Российской Федерации (является подакцизным товаром до 31.12.2019)</w:t>
            </w:r>
          </w:p>
        </w:tc>
      </w:tr>
      <w:tr w:rsidR="00E14945" w:rsidTr="00FA71D1">
        <w:tc>
          <w:tcPr>
            <w:tcW w:w="3085" w:type="dxa"/>
          </w:tcPr>
          <w:p w:rsidR="00E14945" w:rsidRDefault="00BE17ED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18210302111010000</w:t>
            </w:r>
            <w:r w:rsidRPr="00BE17E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14945" w:rsidRPr="003842AE" w:rsidRDefault="00BE17ED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7ED">
              <w:rPr>
                <w:rFonts w:ascii="Times New Roman" w:hAnsi="Times New Roman" w:cs="Times New Roman"/>
                <w:sz w:val="28"/>
                <w:szCs w:val="28"/>
              </w:rPr>
              <w:t xml:space="preserve">Акцизы на алкогольную продукцию с объемной долей этилового спирта свыше 9 процентов (за исключением пива, вин (кроме крепленного (ликерного) вина),  вин наливом, плодовой алкогольной продукции, игристых вин, включая российское шампанское, а также за исключением </w:t>
            </w:r>
            <w:proofErr w:type="spellStart"/>
            <w:r w:rsidRPr="00BE17ED">
              <w:rPr>
                <w:rFonts w:ascii="Times New Roman" w:hAnsi="Times New Roman" w:cs="Times New Roman"/>
                <w:sz w:val="28"/>
                <w:szCs w:val="28"/>
              </w:rPr>
              <w:t>виноградосодержащих</w:t>
            </w:r>
            <w:proofErr w:type="spellEnd"/>
            <w:r w:rsidRPr="00BE17ED">
              <w:rPr>
                <w:rFonts w:ascii="Times New Roman" w:hAnsi="Times New Roman" w:cs="Times New Roman"/>
                <w:sz w:val="28"/>
                <w:szCs w:val="28"/>
              </w:rPr>
              <w:t xml:space="preserve">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</w:t>
            </w:r>
            <w:proofErr w:type="gramEnd"/>
            <w:r w:rsidRPr="00BE17ED">
              <w:rPr>
                <w:rFonts w:ascii="Times New Roman" w:hAnsi="Times New Roman" w:cs="Times New Roman"/>
                <w:sz w:val="28"/>
                <w:szCs w:val="28"/>
              </w:rPr>
              <w:t xml:space="preserve"> дистиллятов, и (или) без добавления крепленого (ликерного) вина), </w:t>
            </w:r>
            <w:proofErr w:type="gramStart"/>
            <w:r w:rsidRPr="00BE17ED">
              <w:rPr>
                <w:rFonts w:ascii="Times New Roman" w:hAnsi="Times New Roman" w:cs="Times New Roman"/>
                <w:sz w:val="28"/>
                <w:szCs w:val="28"/>
              </w:rPr>
              <w:t>производимую</w:t>
            </w:r>
            <w:proofErr w:type="gramEnd"/>
            <w:r w:rsidRPr="00BE17ED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Pr="00BE1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кроме производимой из подакцизного винограда</w:t>
            </w:r>
          </w:p>
        </w:tc>
      </w:tr>
      <w:tr w:rsidR="00E14945" w:rsidTr="00FA71D1">
        <w:tc>
          <w:tcPr>
            <w:tcW w:w="3085" w:type="dxa"/>
          </w:tcPr>
          <w:p w:rsidR="00E14945" w:rsidRPr="00B5501B" w:rsidRDefault="00B5501B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18210302112010000</w:t>
            </w:r>
            <w:r w:rsidRPr="00B5501B">
              <w:rPr>
                <w:rFonts w:ascii="Times New Roman" w:hAnsi="Times New Roman"/>
                <w:sz w:val="27"/>
                <w:szCs w:val="27"/>
              </w:rPr>
              <w:t>110</w:t>
            </w:r>
          </w:p>
        </w:tc>
        <w:tc>
          <w:tcPr>
            <w:tcW w:w="7229" w:type="dxa"/>
          </w:tcPr>
          <w:p w:rsidR="00E14945" w:rsidRPr="003842AE" w:rsidRDefault="00B5501B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01B">
              <w:rPr>
                <w:rFonts w:ascii="Times New Roman" w:hAnsi="Times New Roman" w:cs="Times New Roman"/>
                <w:sz w:val="28"/>
                <w:szCs w:val="28"/>
              </w:rPr>
              <w:t>Акцизы на алкогольную продукцию с объемной долей этилового спирта свыше 9 процентов (за исключением вин, игристых вин, включая российское шампанское), производимую на территории Российской Федерации из подакцизного винограда</w:t>
            </w:r>
          </w:p>
        </w:tc>
      </w:tr>
      <w:tr w:rsidR="00E14945" w:rsidTr="00FA71D1">
        <w:tc>
          <w:tcPr>
            <w:tcW w:w="3085" w:type="dxa"/>
          </w:tcPr>
          <w:p w:rsidR="00E14945" w:rsidRPr="005448A2" w:rsidRDefault="005448A2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18210302130010000</w:t>
            </w:r>
            <w:r w:rsidRPr="005448A2">
              <w:rPr>
                <w:rFonts w:ascii="Times New Roman" w:hAnsi="Times New Roman"/>
                <w:sz w:val="27"/>
                <w:szCs w:val="27"/>
              </w:rPr>
              <w:t>110</w:t>
            </w:r>
          </w:p>
        </w:tc>
        <w:tc>
          <w:tcPr>
            <w:tcW w:w="7229" w:type="dxa"/>
          </w:tcPr>
          <w:p w:rsidR="00E14945" w:rsidRPr="003842AE" w:rsidRDefault="005448A2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48A2">
              <w:rPr>
                <w:rFonts w:ascii="Times New Roman" w:hAnsi="Times New Roman" w:cs="Times New Roman"/>
                <w:sz w:val="28"/>
                <w:szCs w:val="28"/>
              </w:rPr>
              <w:t xml:space="preserve">Акцизы на алкогольную продукцию с объемной долей этилового спирта до 9 процентов включительно (за исключением пива, напитков, изготавливаемых на основе пива, вин, виноматериалов, плодовой алкогольной продукции, игристых вин, включая российское шампанское, а также за исключением </w:t>
            </w:r>
            <w:proofErr w:type="spellStart"/>
            <w:r w:rsidRPr="005448A2">
              <w:rPr>
                <w:rFonts w:ascii="Times New Roman" w:hAnsi="Times New Roman" w:cs="Times New Roman"/>
                <w:sz w:val="28"/>
                <w:szCs w:val="28"/>
              </w:rPr>
              <w:t>виноградсодержащих</w:t>
            </w:r>
            <w:proofErr w:type="spellEnd"/>
            <w:r w:rsidRPr="005448A2">
              <w:rPr>
                <w:rFonts w:ascii="Times New Roman" w:hAnsi="Times New Roman" w:cs="Times New Roman"/>
                <w:sz w:val="28"/>
                <w:szCs w:val="28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</w:t>
            </w:r>
            <w:proofErr w:type="gramEnd"/>
            <w:r w:rsidRPr="005448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5448A2">
              <w:rPr>
                <w:rFonts w:ascii="Times New Roman" w:hAnsi="Times New Roman" w:cs="Times New Roman"/>
                <w:sz w:val="28"/>
                <w:szCs w:val="28"/>
              </w:rPr>
              <w:t>и (или) без добавления дистиллятов, и (или) без добавления крепленного (ликерного) вина, производимую на территории Российской Федерации</w:t>
            </w:r>
            <w:proofErr w:type="gramEnd"/>
          </w:p>
        </w:tc>
      </w:tr>
      <w:tr w:rsidR="00E14945" w:rsidTr="00FA71D1">
        <w:tc>
          <w:tcPr>
            <w:tcW w:w="3085" w:type="dxa"/>
          </w:tcPr>
          <w:p w:rsidR="00E14945" w:rsidRDefault="002D5E21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18210302440010000</w:t>
            </w:r>
            <w:r w:rsidRPr="002D5E2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14945" w:rsidRPr="003842AE" w:rsidRDefault="002D5E21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21">
              <w:rPr>
                <w:rFonts w:ascii="Times New Roman" w:hAnsi="Times New Roman" w:cs="Times New Roman"/>
                <w:sz w:val="28"/>
                <w:szCs w:val="28"/>
              </w:rPr>
              <w:t>Акциз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</w:t>
            </w:r>
          </w:p>
        </w:tc>
      </w:tr>
      <w:tr w:rsidR="00E14945" w:rsidTr="00FA71D1">
        <w:tc>
          <w:tcPr>
            <w:tcW w:w="3085" w:type="dxa"/>
          </w:tcPr>
          <w:p w:rsidR="00E14945" w:rsidRDefault="002D5E21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18210302450010000</w:t>
            </w:r>
            <w:r w:rsidRPr="002D5E2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14945" w:rsidRPr="003842AE" w:rsidRDefault="002D5E21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21">
              <w:rPr>
                <w:rFonts w:ascii="Times New Roman" w:hAnsi="Times New Roman" w:cs="Times New Roman"/>
                <w:sz w:val="28"/>
                <w:szCs w:val="28"/>
              </w:rPr>
              <w:t>Акциз 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</w:t>
            </w:r>
          </w:p>
        </w:tc>
      </w:tr>
      <w:tr w:rsidR="00E14945" w:rsidTr="00FA71D1">
        <w:tc>
          <w:tcPr>
            <w:tcW w:w="3085" w:type="dxa"/>
          </w:tcPr>
          <w:p w:rsidR="00E14945" w:rsidRDefault="009D58A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18210302490010000</w:t>
            </w:r>
            <w:r w:rsidRPr="009D58A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14945" w:rsidRPr="003842AE" w:rsidRDefault="009D58A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8A5">
              <w:rPr>
                <w:rFonts w:ascii="Times New Roman" w:hAnsi="Times New Roman" w:cs="Times New Roman"/>
                <w:sz w:val="28"/>
                <w:szCs w:val="28"/>
              </w:rPr>
              <w:t>Акциз на природный газ, полученный для производства аммиака</w:t>
            </w:r>
          </w:p>
        </w:tc>
      </w:tr>
      <w:tr w:rsidR="00E14945" w:rsidTr="00FA71D1">
        <w:tc>
          <w:tcPr>
            <w:tcW w:w="3085" w:type="dxa"/>
          </w:tcPr>
          <w:p w:rsidR="00E14945" w:rsidRPr="005B1649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18210701060010000</w:t>
            </w:r>
            <w:r w:rsidRPr="005B1649">
              <w:rPr>
                <w:rFonts w:ascii="Times New Roman" w:hAnsi="Times New Roman"/>
                <w:sz w:val="27"/>
                <w:szCs w:val="27"/>
              </w:rPr>
              <w:t>110</w:t>
            </w:r>
          </w:p>
        </w:tc>
        <w:tc>
          <w:tcPr>
            <w:tcW w:w="7229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0B4">
              <w:rPr>
                <w:rFonts w:ascii="Times New Roman" w:hAnsi="Times New Roman" w:cs="Times New Roman"/>
                <w:sz w:val="28"/>
                <w:szCs w:val="28"/>
              </w:rPr>
              <w:t>Налог на добычу полезных ископаемых в виде угля (за исключением угля коксующегося)</w:t>
            </w:r>
          </w:p>
        </w:tc>
      </w:tr>
      <w:tr w:rsidR="00E14945" w:rsidTr="00FA71D1">
        <w:tc>
          <w:tcPr>
            <w:tcW w:w="3085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18210701090010000</w:t>
            </w:r>
            <w:r w:rsidRPr="009D374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5A">
              <w:rPr>
                <w:rFonts w:ascii="Times New Roman" w:hAnsi="Times New Roman" w:cs="Times New Roman"/>
                <w:sz w:val="28"/>
                <w:szCs w:val="28"/>
              </w:rPr>
              <w:t>Налог на добычу полезных ископаемых в виде железной руды (за исключением окисленных железистых кварцитов)</w:t>
            </w:r>
          </w:p>
        </w:tc>
      </w:tr>
      <w:tr w:rsidR="00E14945" w:rsidTr="00FA71D1">
        <w:tc>
          <w:tcPr>
            <w:tcW w:w="3085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18210701100010000</w:t>
            </w:r>
            <w:r w:rsidRPr="00A15A5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68">
              <w:rPr>
                <w:rFonts w:ascii="Times New Roman" w:hAnsi="Times New Roman" w:cs="Times New Roman"/>
                <w:sz w:val="28"/>
                <w:szCs w:val="28"/>
              </w:rPr>
              <w:t>Налог на добычу полезных ископаемых в виде калийных солей</w:t>
            </w:r>
          </w:p>
        </w:tc>
      </w:tr>
      <w:tr w:rsidR="00E14945" w:rsidTr="00FA71D1">
        <w:tc>
          <w:tcPr>
            <w:tcW w:w="3085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18210701110010000</w:t>
            </w:r>
            <w:r w:rsidRPr="005D57D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057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добычу полезных ископаемых в виде многокомпонентной комплексной руды, в отношении </w:t>
            </w:r>
            <w:r w:rsidRPr="00F61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которой при налогообложении установлен коэффициент, характеризующий стоимость ценных компонент в руде</w:t>
            </w:r>
          </w:p>
        </w:tc>
      </w:tr>
      <w:tr w:rsidR="00E14945" w:rsidTr="00FA71D1">
        <w:tc>
          <w:tcPr>
            <w:tcW w:w="3085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18210701120010000</w:t>
            </w:r>
            <w:r w:rsidRPr="00EB746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E2E">
              <w:rPr>
                <w:rFonts w:ascii="Times New Roman" w:hAnsi="Times New Roman" w:cs="Times New Roman"/>
                <w:sz w:val="28"/>
                <w:szCs w:val="28"/>
              </w:rPr>
              <w:t>Налог на добычу полезных ископаемых в виде угля коксующегося</w:t>
            </w:r>
          </w:p>
        </w:tc>
      </w:tr>
      <w:tr w:rsidR="00E14945" w:rsidTr="00FA71D1">
        <w:tc>
          <w:tcPr>
            <w:tcW w:w="3085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18210701130010000</w:t>
            </w:r>
            <w:r w:rsidRPr="00617E6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8C0">
              <w:rPr>
                <w:rFonts w:ascii="Times New Roman" w:hAnsi="Times New Roman" w:cs="Times New Roman"/>
                <w:sz w:val="28"/>
                <w:szCs w:val="28"/>
              </w:rPr>
              <w:t>Налог на добычу полезных ископаемых в виде апатит-нефелиновых, апатитовых и фосфоритовых руд</w:t>
            </w:r>
          </w:p>
        </w:tc>
      </w:tr>
      <w:tr w:rsidR="00E14945" w:rsidTr="00FA71D1">
        <w:tc>
          <w:tcPr>
            <w:tcW w:w="3085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18210701140010000</w:t>
            </w:r>
            <w:r w:rsidRPr="00352AC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CB">
              <w:rPr>
                <w:rFonts w:ascii="Times New Roman" w:hAnsi="Times New Roman" w:cs="Times New Roman"/>
                <w:sz w:val="28"/>
                <w:szCs w:val="28"/>
              </w:rPr>
              <w:t>Налог на добычу полезных ископаемых в виде апатит-магнетитовых руд</w:t>
            </w:r>
          </w:p>
        </w:tc>
      </w:tr>
      <w:tr w:rsidR="00E14945" w:rsidTr="00FA71D1">
        <w:tc>
          <w:tcPr>
            <w:tcW w:w="3085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18210701150010000</w:t>
            </w:r>
            <w:r w:rsidRPr="00DA2B3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568">
              <w:rPr>
                <w:rFonts w:ascii="Times New Roman" w:hAnsi="Times New Roman" w:cs="Times New Roman"/>
                <w:sz w:val="28"/>
                <w:szCs w:val="28"/>
              </w:rPr>
              <w:t>Налог на добычу полезных ископаемых в виде апатит-</w:t>
            </w:r>
            <w:proofErr w:type="spellStart"/>
            <w:r w:rsidRPr="009C1568">
              <w:rPr>
                <w:rFonts w:ascii="Times New Roman" w:hAnsi="Times New Roman" w:cs="Times New Roman"/>
                <w:sz w:val="28"/>
                <w:szCs w:val="28"/>
              </w:rPr>
              <w:t>штаффелитовых</w:t>
            </w:r>
            <w:proofErr w:type="spellEnd"/>
            <w:r w:rsidRPr="009C1568">
              <w:rPr>
                <w:rFonts w:ascii="Times New Roman" w:hAnsi="Times New Roman" w:cs="Times New Roman"/>
                <w:sz w:val="28"/>
                <w:szCs w:val="28"/>
              </w:rPr>
              <w:t xml:space="preserve"> руд</w:t>
            </w:r>
          </w:p>
        </w:tc>
      </w:tr>
      <w:tr w:rsidR="00E14945" w:rsidTr="00FA71D1">
        <w:tc>
          <w:tcPr>
            <w:tcW w:w="3085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18210701160010000</w:t>
            </w:r>
            <w:r w:rsidRPr="00FA3A8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14A">
              <w:rPr>
                <w:rFonts w:ascii="Times New Roman" w:hAnsi="Times New Roman" w:cs="Times New Roman"/>
                <w:sz w:val="28"/>
                <w:szCs w:val="28"/>
              </w:rPr>
              <w:t>Налог на добычу полезных ископаемых в виде маложелезистых апатитовых руд</w:t>
            </w:r>
          </w:p>
        </w:tc>
      </w:tr>
      <w:tr w:rsidR="00E14945" w:rsidTr="00FA71D1">
        <w:tc>
          <w:tcPr>
            <w:tcW w:w="3085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18210702021010000</w:t>
            </w:r>
            <w:r w:rsidRPr="00BF6E7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E7B">
              <w:rPr>
                <w:rFonts w:ascii="Times New Roman" w:hAnsi="Times New Roman" w:cs="Times New Roman"/>
                <w:sz w:val="28"/>
                <w:szCs w:val="28"/>
              </w:rPr>
              <w:t>Регулярные платежи за добычу полезных ископаемых (роялти) при выполнении соглашений о разделе продукции по проекту «Сахалин-1» в виде углеводородного сырья, за исключением газа горючего природного</w:t>
            </w:r>
          </w:p>
        </w:tc>
      </w:tr>
      <w:tr w:rsidR="00E14945" w:rsidTr="00FA71D1">
        <w:tc>
          <w:tcPr>
            <w:tcW w:w="3085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182107</w:t>
            </w:r>
            <w:r w:rsidRPr="00652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2022010000</w:t>
            </w:r>
            <w:r w:rsidRPr="00652C2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14945" w:rsidRDefault="00E14945" w:rsidP="00FA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C2F">
              <w:rPr>
                <w:rFonts w:ascii="Times New Roman" w:hAnsi="Times New Roman" w:cs="Times New Roman"/>
                <w:sz w:val="28"/>
                <w:szCs w:val="28"/>
              </w:rPr>
              <w:t>Регулярные платежи за добычу полезных ископаемых (роялти) при выполнении соглашений о разделе продукции по проекту «Сахалин-2» в виде углеводородного сырья, за исключением газа горючего природного</w:t>
            </w:r>
          </w:p>
        </w:tc>
      </w:tr>
    </w:tbl>
    <w:p w:rsidR="009A022C" w:rsidRPr="00F87120" w:rsidRDefault="009A022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22C" w:rsidRPr="00370FF8" w:rsidRDefault="00370FF8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F8">
        <w:rPr>
          <w:rFonts w:ascii="Times New Roman" w:hAnsi="Times New Roman" w:cs="Times New Roman"/>
          <w:sz w:val="28"/>
          <w:szCs w:val="28"/>
        </w:rPr>
        <w:t>Сокращения, используемые в тексте Методики прогнозирования</w:t>
      </w:r>
    </w:p>
    <w:p w:rsidR="009A022C" w:rsidRPr="00123BF1" w:rsidRDefault="009A022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65B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НК РФ </w:t>
      </w:r>
      <w:r w:rsidR="00370FF8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Налоговый кодекс Российской Федерации;</w:t>
      </w:r>
    </w:p>
    <w:p w:rsidR="0006665B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БК РФ – Бюджетный кодекс Российской Федерации;</w:t>
      </w:r>
    </w:p>
    <w:p w:rsidR="00370FF8" w:rsidRPr="00123BF1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A7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КОАП – Кодекс Российской Федерации об административных правонарушениях</w:t>
      </w:r>
      <w:r w:rsidR="00316E4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70FF8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370FF8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 РФ – Уголовный кодекс Российской Федерации;</w:t>
      </w:r>
    </w:p>
    <w:p w:rsidR="00316E4C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316E4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РФ – Российская Федерация;</w:t>
      </w:r>
    </w:p>
    <w:p w:rsidR="00316E4C" w:rsidRPr="00123BF1" w:rsidRDefault="00FA71D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316E4C" w:rsidRPr="00123BF1">
        <w:rPr>
          <w:rFonts w:ascii="Times New Roman" w:hAnsi="Times New Roman" w:cs="Times New Roman"/>
          <w:color w:val="000000"/>
          <w:sz w:val="28"/>
          <w:szCs w:val="28"/>
        </w:rPr>
        <w:t xml:space="preserve">ПП РФ </w:t>
      </w:r>
      <w:proofErr w:type="gramStart"/>
      <w:r w:rsidR="00316E4C" w:rsidRPr="00123BF1"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 w:rsidR="00316E4C" w:rsidRPr="00123BF1">
        <w:rPr>
          <w:rFonts w:ascii="Times New Roman" w:hAnsi="Times New Roman" w:cs="Times New Roman"/>
          <w:color w:val="000000"/>
          <w:sz w:val="28"/>
          <w:szCs w:val="28"/>
        </w:rPr>
        <w:t>остановление Правительства Российской Федерации;</w:t>
      </w:r>
    </w:p>
    <w:p w:rsidR="00370FF8" w:rsidRPr="00123BF1" w:rsidRDefault="006F2D2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70FF8" w:rsidRPr="00123BF1">
        <w:rPr>
          <w:rFonts w:ascii="Times New Roman" w:hAnsi="Times New Roman" w:cs="Times New Roman"/>
          <w:sz w:val="28"/>
          <w:szCs w:val="28"/>
        </w:rPr>
        <w:t>ДФО – Дальневосточный федеральный округ;</w:t>
      </w:r>
    </w:p>
    <w:p w:rsidR="00370FF8" w:rsidRPr="00123BF1" w:rsidRDefault="006F2D2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370FF8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СЗФО – Северо-Западный федеральный округ</w:t>
      </w:r>
      <w:r w:rsidR="00316E4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6665B" w:rsidRPr="00123BF1" w:rsidRDefault="006F2D2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ФК – Федеральное казначейство;</w:t>
      </w:r>
    </w:p>
    <w:p w:rsidR="00316E4C" w:rsidRPr="00397A49" w:rsidRDefault="006F2D2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316E4C" w:rsidRPr="00397A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СД при ВС РФ – Судебный Департамент при Верховном Суде Российской Федерации; </w:t>
      </w:r>
    </w:p>
    <w:p w:rsidR="00316E4C" w:rsidRPr="00397A49" w:rsidRDefault="006F2D2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316E4C" w:rsidRPr="00397A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СНГ – Содружества Независимых Государств;</w:t>
      </w:r>
    </w:p>
    <w:p w:rsidR="00315483" w:rsidRPr="00397A49" w:rsidRDefault="00397A49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7A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F2D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15483" w:rsidRPr="00397A49">
        <w:rPr>
          <w:rFonts w:ascii="Times New Roman" w:eastAsia="Times New Roman" w:hAnsi="Times New Roman" w:cs="Times New Roman"/>
          <w:sz w:val="28"/>
          <w:szCs w:val="28"/>
        </w:rPr>
        <w:t>СФР</w:t>
      </w:r>
      <w:r w:rsidRPr="00397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A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397A49">
        <w:rPr>
          <w:rFonts w:ascii="Times New Roman" w:eastAsia="Times New Roman" w:hAnsi="Times New Roman" w:cs="Times New Roman"/>
          <w:sz w:val="28"/>
          <w:szCs w:val="28"/>
        </w:rPr>
        <w:t xml:space="preserve"> Фонд пенсионного и социального страхования Российской Федерации</w:t>
      </w:r>
    </w:p>
    <w:p w:rsidR="00315483" w:rsidRPr="00397A49" w:rsidRDefault="006F2D2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15483" w:rsidRPr="00397A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ФОМС</w:t>
      </w:r>
      <w:r w:rsidR="00397A49" w:rsidRPr="0039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97A49" w:rsidRPr="00397A4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7A49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97A49" w:rsidRPr="00397A49">
        <w:rPr>
          <w:rFonts w:ascii="Times New Roman" w:eastAsia="Times New Roman" w:hAnsi="Times New Roman" w:cs="Times New Roman"/>
          <w:sz w:val="28"/>
          <w:szCs w:val="28"/>
        </w:rPr>
        <w:t xml:space="preserve"> фонд обязательного медицинского страхования</w:t>
      </w:r>
      <w:r w:rsidR="00397A49" w:rsidRPr="0039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E4C" w:rsidRPr="00123BF1" w:rsidRDefault="006F2D28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316E4C" w:rsidRPr="00123BF1">
        <w:rPr>
          <w:rFonts w:ascii="Times New Roman" w:hAnsi="Times New Roman" w:cs="Times New Roman"/>
          <w:color w:val="000000"/>
          <w:sz w:val="28"/>
          <w:szCs w:val="28"/>
        </w:rPr>
        <w:t>ОПС – обязательное пенсионное страхование;</w:t>
      </w:r>
    </w:p>
    <w:p w:rsidR="00370FF8" w:rsidRPr="00123BF1" w:rsidRDefault="006F2D2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370FF8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НПА – нормативно-правовые акты;</w:t>
      </w:r>
    </w:p>
    <w:p w:rsidR="0006665B" w:rsidRPr="00123BF1" w:rsidRDefault="006F2D2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 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Показатели СЭР – показатели прогноза социально-экономического развития Российской Федерации на очередной финансовый год и плановый период, разрабатываемые Минэкономразвития Российской Федерации;</w:t>
      </w:r>
    </w:p>
    <w:p w:rsidR="00316E4C" w:rsidRPr="00123BF1" w:rsidRDefault="006F2D28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316E4C" w:rsidRPr="00123BF1">
        <w:rPr>
          <w:rFonts w:ascii="Times New Roman" w:hAnsi="Times New Roman" w:cs="Times New Roman"/>
          <w:color w:val="000000"/>
          <w:sz w:val="28"/>
          <w:szCs w:val="28"/>
        </w:rPr>
        <w:t>ВВП – валовый внутренний продукт;</w:t>
      </w:r>
    </w:p>
    <w:p w:rsidR="0041312C" w:rsidRPr="00123BF1" w:rsidRDefault="006F2D2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41312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ФЗП –</w:t>
      </w:r>
      <w:r w:rsidR="0032652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1312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фонд заработной платы;</w:t>
      </w:r>
    </w:p>
    <w:p w:rsidR="00316E4C" w:rsidRPr="00123BF1" w:rsidRDefault="006F2D2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316E4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ИПЦ – индекс потребительских цен; </w:t>
      </w:r>
    </w:p>
    <w:p w:rsidR="00316E4C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="00316E4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ЕСГ – Единая система газоснабжения;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A7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СРП – Соглашение о разделе продукции</w:t>
      </w:r>
      <w:r w:rsidR="00D37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proofErr w:type="gramStart"/>
      <w:r w:rsidR="00D37F8F" w:rsidRPr="00D37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Соглашени</w:t>
      </w:r>
      <w:r w:rsidR="00D37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proofErr w:type="gramEnd"/>
      <w:r w:rsidR="00D37F8F" w:rsidRPr="00D37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разработке месторождений нефти и газа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26525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="0032652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ЕГРЮЛ – Единый государственный реестр юридических лиц; </w:t>
      </w:r>
    </w:p>
    <w:p w:rsidR="00326525" w:rsidRPr="00123BF1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A7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ЕГРИП – </w:t>
      </w:r>
      <w:r w:rsidRPr="00123BF1">
        <w:rPr>
          <w:rFonts w:ascii="Times New Roman" w:hAnsi="Times New Roman" w:cs="Times New Roman"/>
          <w:sz w:val="28"/>
          <w:szCs w:val="28"/>
        </w:rPr>
        <w:t>Единый государственный реестр индивидуальных предпринимателей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326525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="0032652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КБК – код бюджетной классификации; </w:t>
      </w:r>
    </w:p>
    <w:p w:rsidR="00326525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32652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СВУ – субъекты внутриведомственного управления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23BF1" w:rsidRPr="00123BF1" w:rsidRDefault="00FA71D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23BF1" w:rsidRPr="00123BF1">
        <w:rPr>
          <w:rFonts w:ascii="Times New Roman" w:hAnsi="Times New Roman" w:cs="Times New Roman"/>
          <w:sz w:val="28"/>
          <w:szCs w:val="28"/>
        </w:rPr>
        <w:t>ВБР – водно-биологические ресурсы;</w:t>
      </w:r>
    </w:p>
    <w:p w:rsidR="00123BF1" w:rsidRPr="00123BF1" w:rsidRDefault="00FA71D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="00123BF1" w:rsidRPr="00123BF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23BF1" w:rsidRPr="00123BF1">
        <w:rPr>
          <w:rFonts w:ascii="Times New Roman" w:hAnsi="Times New Roman" w:cs="Times New Roman"/>
          <w:sz w:val="28"/>
          <w:szCs w:val="28"/>
        </w:rPr>
        <w:t xml:space="preserve"> – водные объекты;</w:t>
      </w:r>
    </w:p>
    <w:p w:rsidR="00123BF1" w:rsidRPr="00123BF1" w:rsidRDefault="00FA71D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23BF1" w:rsidRPr="00123BF1">
        <w:rPr>
          <w:rFonts w:ascii="Times New Roman" w:hAnsi="Times New Roman" w:cs="Times New Roman"/>
          <w:sz w:val="28"/>
          <w:szCs w:val="28"/>
        </w:rPr>
        <w:t>ВВО – внутренние водные объекты;</w:t>
      </w:r>
    </w:p>
    <w:p w:rsidR="00123BF1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Госпошлина – государственная пошлина;</w:t>
      </w:r>
    </w:p>
    <w:p w:rsidR="00123BF1" w:rsidRPr="00123BF1" w:rsidRDefault="00FA71D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23BF1" w:rsidRPr="00123BF1">
        <w:rPr>
          <w:rFonts w:ascii="Times New Roman" w:hAnsi="Times New Roman" w:cs="Times New Roman"/>
          <w:sz w:val="28"/>
          <w:szCs w:val="28"/>
        </w:rPr>
        <w:t xml:space="preserve">КТС 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123BF1" w:rsidRPr="00123BF1">
        <w:rPr>
          <w:rFonts w:ascii="Times New Roman" w:hAnsi="Times New Roman" w:cs="Times New Roman"/>
          <w:sz w:val="28"/>
          <w:szCs w:val="28"/>
        </w:rPr>
        <w:t xml:space="preserve"> </w:t>
      </w:r>
      <w:r w:rsidR="00123BF1" w:rsidRPr="00123BF1">
        <w:rPr>
          <w:rFonts w:ascii="Times New Roman" w:hAnsi="Times New Roman" w:cs="Times New Roman"/>
          <w:color w:val="000000"/>
          <w:sz w:val="28"/>
          <w:szCs w:val="28"/>
        </w:rPr>
        <w:t>кол</w:t>
      </w:r>
      <w:r w:rsidR="005A7867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123BF1" w:rsidRPr="00123BF1">
        <w:rPr>
          <w:rFonts w:ascii="Times New Roman" w:hAnsi="Times New Roman" w:cs="Times New Roman"/>
          <w:color w:val="000000"/>
          <w:sz w:val="28"/>
          <w:szCs w:val="28"/>
        </w:rPr>
        <w:t>сные транспортные средства;</w:t>
      </w:r>
    </w:p>
    <w:p w:rsidR="0006665B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НДС – налог на добавленную стоимость;</w:t>
      </w:r>
    </w:p>
    <w:p w:rsidR="00123BF1" w:rsidRPr="00842B96" w:rsidRDefault="00FA71D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23BF1" w:rsidRPr="00123BF1">
        <w:rPr>
          <w:rFonts w:ascii="Times New Roman" w:hAnsi="Times New Roman" w:cs="Times New Roman"/>
          <w:sz w:val="28"/>
          <w:szCs w:val="28"/>
        </w:rPr>
        <w:t xml:space="preserve">ТС 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123BF1" w:rsidRPr="00123BF1">
        <w:rPr>
          <w:rFonts w:ascii="Times New Roman" w:hAnsi="Times New Roman" w:cs="Times New Roman"/>
          <w:sz w:val="28"/>
          <w:szCs w:val="28"/>
        </w:rPr>
        <w:t xml:space="preserve"> </w:t>
      </w:r>
      <w:r w:rsidR="00123BF1" w:rsidRPr="00123BF1">
        <w:rPr>
          <w:rFonts w:ascii="Times New Roman" w:hAnsi="Times New Roman" w:cs="Times New Roman"/>
          <w:color w:val="000000"/>
          <w:sz w:val="28"/>
          <w:szCs w:val="28"/>
        </w:rPr>
        <w:t>транспортные средства;</w:t>
      </w:r>
    </w:p>
    <w:p w:rsidR="0006665B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5A7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1-НМ – статистическая налоговая отч</w:t>
      </w:r>
      <w:r w:rsidR="005A7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1-НМ «</w:t>
      </w:r>
      <w:r w:rsidR="00675BF4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«Отч</w:t>
      </w:r>
      <w:r w:rsidR="005A7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675BF4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501CC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C501C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5A7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C501C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4-НМ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статистическая налоговая отч</w:t>
      </w:r>
      <w:r w:rsidR="005A7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C501C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4-НМ «Задолженность по налогам и сборам, пеням и налоговым санкциям в бюджетную систему Российской Федерации»;</w:t>
      </w:r>
    </w:p>
    <w:p w:rsidR="00123BF1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5A7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5-П –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5-П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прибыль организаций»;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A71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3BF1">
        <w:rPr>
          <w:rFonts w:ascii="Times New Roman" w:hAnsi="Times New Roman" w:cs="Times New Roman"/>
          <w:sz w:val="28"/>
          <w:szCs w:val="28"/>
        </w:rPr>
        <w:t>отч</w:t>
      </w:r>
      <w:r w:rsidR="00B85FB9">
        <w:rPr>
          <w:rFonts w:ascii="Times New Roman" w:hAnsi="Times New Roman" w:cs="Times New Roman"/>
          <w:sz w:val="28"/>
          <w:szCs w:val="28"/>
        </w:rPr>
        <w:t>ё</w:t>
      </w:r>
      <w:r w:rsidRPr="00123BF1">
        <w:rPr>
          <w:rFonts w:ascii="Times New Roman" w:hAnsi="Times New Roman" w:cs="Times New Roman"/>
          <w:sz w:val="28"/>
          <w:szCs w:val="28"/>
        </w:rPr>
        <w:t xml:space="preserve">т 5-НДФЛ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5-НДФЛ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доходы физических лиц, уде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рживаемому налоговыми агентами»;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71D1">
        <w:rPr>
          <w:rFonts w:ascii="Times New Roman" w:hAnsi="Times New Roman" w:cs="Times New Roman"/>
          <w:sz w:val="28"/>
          <w:szCs w:val="28"/>
        </w:rPr>
        <w:t> </w:t>
      </w:r>
      <w:r w:rsidRPr="00123BF1">
        <w:rPr>
          <w:rFonts w:ascii="Times New Roman" w:hAnsi="Times New Roman" w:cs="Times New Roman"/>
          <w:sz w:val="28"/>
          <w:szCs w:val="28"/>
        </w:rPr>
        <w:t>отч</w:t>
      </w:r>
      <w:r w:rsidR="00B85FB9">
        <w:rPr>
          <w:rFonts w:ascii="Times New Roman" w:hAnsi="Times New Roman" w:cs="Times New Roman"/>
          <w:sz w:val="28"/>
          <w:szCs w:val="28"/>
        </w:rPr>
        <w:t>ё</w:t>
      </w:r>
      <w:r w:rsidRPr="00123BF1">
        <w:rPr>
          <w:rFonts w:ascii="Times New Roman" w:hAnsi="Times New Roman" w:cs="Times New Roman"/>
          <w:sz w:val="28"/>
          <w:szCs w:val="28"/>
        </w:rPr>
        <w:t xml:space="preserve">т </w:t>
      </w:r>
      <w:r w:rsidR="001F6006">
        <w:rPr>
          <w:rFonts w:ascii="Times New Roman" w:hAnsi="Times New Roman" w:cs="Times New Roman"/>
          <w:sz w:val="28"/>
          <w:szCs w:val="28"/>
        </w:rPr>
        <w:t>1</w:t>
      </w:r>
      <w:r w:rsidRPr="00123BF1">
        <w:rPr>
          <w:rFonts w:ascii="Times New Roman" w:hAnsi="Times New Roman" w:cs="Times New Roman"/>
          <w:sz w:val="28"/>
          <w:szCs w:val="28"/>
        </w:rPr>
        <w:t xml:space="preserve">-ДДК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1-ДДК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декларировании доходов физическими лицами» и прогнозируемого фонда заработной платы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6665B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A7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1-НДС –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1-НДС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структуре начисления налога на добавленную стоимость»;</w:t>
      </w:r>
    </w:p>
    <w:p w:rsidR="00123BF1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5-АЛ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5FB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5-АЛ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о налоговой базе и структуре начислений по акцизам на спирт, алкогольную, спиртосодержащую продукцию и пиво»; </w:t>
      </w:r>
    </w:p>
    <w:p w:rsidR="00123BF1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5-ТИ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5FB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статистическая налоговая отче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5-ТИ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о налоговой базе и структуре начислений по акцизам на табачные изделия»; </w:t>
      </w:r>
    </w:p>
    <w:p w:rsidR="00123BF1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5-НП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5FB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5-НП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о налоговой базе и структуре начислений по акцизам на нефтепродукты»; </w:t>
      </w:r>
    </w:p>
    <w:p w:rsidR="00123BF1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 </w:t>
      </w:r>
      <w:r w:rsid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5-АМ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5FB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5-АМ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акцизам на автомобили легковые и мотоциклы»;</w:t>
      </w:r>
    </w:p>
    <w:p w:rsidR="00123BF1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5-МН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5-МН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местным налогам»;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A7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5-НИО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5-НИО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имущество организаций»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23BF1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5-ТН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5-ТН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слений по транспортному налогу»;</w:t>
      </w:r>
    </w:p>
    <w:p w:rsidR="00123BF1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5-ИБ –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№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5-ИБ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игорный бизнес»;</w:t>
      </w:r>
    </w:p>
    <w:p w:rsidR="00712FD8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A7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5-НДПИ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5-НДПИ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добычу полезных ископаемых»;</w:t>
      </w:r>
    </w:p>
    <w:p w:rsidR="00F609E1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F609E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F609E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5-ВН – статистическая налоговая о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F609E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5-ВН «О</w:t>
      </w:r>
      <w:r w:rsidR="004C0DF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4C0DF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</w:t>
      </w:r>
      <w:r w:rsidR="00F609E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налоговой базе и структуре начислений по водному налогу»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A022C" w:rsidRPr="00123BF1" w:rsidRDefault="00F609E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hAnsi="Times New Roman" w:cs="Times New Roman"/>
          <w:sz w:val="28"/>
          <w:szCs w:val="28"/>
        </w:rPr>
        <w:t>- отч</w:t>
      </w:r>
      <w:r w:rsidR="00B85FB9">
        <w:rPr>
          <w:rFonts w:ascii="Times New Roman" w:hAnsi="Times New Roman" w:cs="Times New Roman"/>
          <w:sz w:val="28"/>
          <w:szCs w:val="28"/>
        </w:rPr>
        <w:t>ё</w:t>
      </w:r>
      <w:r w:rsidRPr="00123BF1">
        <w:rPr>
          <w:rFonts w:ascii="Times New Roman" w:hAnsi="Times New Roman" w:cs="Times New Roman"/>
          <w:sz w:val="28"/>
          <w:szCs w:val="28"/>
        </w:rPr>
        <w:t xml:space="preserve">т 5-ЖМ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5-ЖМ</w:t>
      </w:r>
      <w:r w:rsidR="00886894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</w:t>
      </w:r>
      <w:r w:rsidR="004C0DF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4C0DF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</w:t>
      </w:r>
      <w:r w:rsidR="00886894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структуре начислений по сбору за пользование объектами животного мира»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609E1" w:rsidRPr="00123BF1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D74A0" w:rsidRPr="00123BF1">
        <w:rPr>
          <w:rFonts w:ascii="Times New Roman" w:hAnsi="Times New Roman" w:cs="Times New Roman"/>
          <w:sz w:val="28"/>
          <w:szCs w:val="28"/>
        </w:rPr>
        <w:t>отч</w:t>
      </w:r>
      <w:r w:rsidR="00B85FB9">
        <w:rPr>
          <w:rFonts w:ascii="Times New Roman" w:hAnsi="Times New Roman" w:cs="Times New Roman"/>
          <w:sz w:val="28"/>
          <w:szCs w:val="28"/>
        </w:rPr>
        <w:t>ё</w:t>
      </w:r>
      <w:r w:rsidR="000D74A0" w:rsidRPr="00123BF1">
        <w:rPr>
          <w:rFonts w:ascii="Times New Roman" w:hAnsi="Times New Roman" w:cs="Times New Roman"/>
          <w:sz w:val="28"/>
          <w:szCs w:val="28"/>
        </w:rPr>
        <w:t xml:space="preserve">т 5-ВБР </w:t>
      </w:r>
      <w:r w:rsidR="000D74A0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0D74A0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5-ВБР «О</w:t>
      </w:r>
      <w:r w:rsidR="004C0DF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4C0DF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</w:t>
      </w:r>
      <w:r w:rsidR="000D74A0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структуре начислений по сбору за пользование объектами водных биологических ресурсов»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609E1" w:rsidRPr="00B85FB9" w:rsidRDefault="004C0DF9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FB9">
        <w:rPr>
          <w:rFonts w:ascii="Times New Roman" w:hAnsi="Times New Roman" w:cs="Times New Roman"/>
          <w:sz w:val="28"/>
          <w:szCs w:val="28"/>
        </w:rPr>
        <w:t>-</w:t>
      </w:r>
      <w:r w:rsidR="00FA71D1">
        <w:rPr>
          <w:rFonts w:ascii="Times New Roman" w:hAnsi="Times New Roman" w:cs="Times New Roman"/>
          <w:sz w:val="28"/>
          <w:szCs w:val="28"/>
        </w:rPr>
        <w:t> </w:t>
      </w:r>
      <w:r w:rsidRPr="00B85FB9">
        <w:rPr>
          <w:rFonts w:ascii="Times New Roman" w:hAnsi="Times New Roman" w:cs="Times New Roman"/>
          <w:sz w:val="28"/>
          <w:szCs w:val="28"/>
        </w:rPr>
        <w:t>отч</w:t>
      </w:r>
      <w:r w:rsidR="00B85FB9" w:rsidRPr="00B85FB9">
        <w:rPr>
          <w:rFonts w:ascii="Times New Roman" w:hAnsi="Times New Roman" w:cs="Times New Roman"/>
          <w:sz w:val="28"/>
          <w:szCs w:val="28"/>
        </w:rPr>
        <w:t>ё</w:t>
      </w:r>
      <w:r w:rsidRPr="00B85FB9">
        <w:rPr>
          <w:rFonts w:ascii="Times New Roman" w:hAnsi="Times New Roman" w:cs="Times New Roman"/>
          <w:sz w:val="28"/>
          <w:szCs w:val="28"/>
        </w:rPr>
        <w:t xml:space="preserve">т 5-НДД </w:t>
      </w:r>
      <w:r w:rsidR="00842B96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</w:t>
      </w:r>
      <w:r w:rsidR="00B85FB9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842B96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842B96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5-НДД «Отч</w:t>
      </w:r>
      <w:r w:rsidR="00B85FB9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дополнительный доход от добычи углеводородного сырья»</w:t>
      </w:r>
      <w:r w:rsidR="00842B96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85FB9" w:rsidRPr="00B77E70" w:rsidRDefault="00FA71D1" w:rsidP="00B8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85FB9" w:rsidRPr="00B77E70">
        <w:rPr>
          <w:rFonts w:ascii="Times New Roman" w:hAnsi="Times New Roman" w:cs="Times New Roman"/>
          <w:sz w:val="28"/>
          <w:szCs w:val="28"/>
        </w:rPr>
        <w:t xml:space="preserve">отчёт 5-ТС </w:t>
      </w:r>
      <w:r w:rsidR="00B85FB9" w:rsidRPr="00B77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статистическая налоговая отчётность по форме № 5-ТС «Отчёт о структуре начислений по торговому сбору»;</w:t>
      </w:r>
    </w:p>
    <w:p w:rsidR="006C2C6C" w:rsidRPr="00B77E70" w:rsidRDefault="00FA71D1" w:rsidP="00B8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6C2C6C" w:rsidRPr="00B77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отчёт 5-ТУР – статистическая налоговая отчётность по форме № 5-ТУР «Отчёт о налоговой базе и структуре начислений по туристическому налогу»;</w:t>
      </w:r>
    </w:p>
    <w:p w:rsidR="002476DC" w:rsidRPr="00B85FB9" w:rsidRDefault="00FA71D1" w:rsidP="00B85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2476DC" w:rsidRPr="00B77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отчёт 7-НДФЛ – статистическая налоговая отчётность по форме № 7-</w:t>
      </w:r>
      <w:r w:rsidR="002476DC" w:rsidRPr="009D5F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НДФЛ «Отчёт о налоговой базе и структуре начислений по расчёту сумм налога на доходы физических лиц, исчисленных и удержанных налоговым агентом»;</w:t>
      </w:r>
      <w:r w:rsidR="00247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609E1" w:rsidRPr="00B85FB9" w:rsidRDefault="00FA71D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5A2DF1" w:rsidRPr="00B85FB9">
        <w:rPr>
          <w:rFonts w:ascii="Times New Roman" w:hAnsi="Times New Roman" w:cs="Times New Roman"/>
          <w:sz w:val="28"/>
          <w:szCs w:val="28"/>
        </w:rPr>
        <w:t>отч</w:t>
      </w:r>
      <w:r w:rsidR="00B85FB9" w:rsidRPr="00B85FB9">
        <w:rPr>
          <w:rFonts w:ascii="Times New Roman" w:hAnsi="Times New Roman" w:cs="Times New Roman"/>
          <w:sz w:val="28"/>
          <w:szCs w:val="28"/>
        </w:rPr>
        <w:t>ё</w:t>
      </w:r>
      <w:r w:rsidR="005A2DF1" w:rsidRPr="00B85FB9">
        <w:rPr>
          <w:rFonts w:ascii="Times New Roman" w:hAnsi="Times New Roman" w:cs="Times New Roman"/>
          <w:sz w:val="28"/>
          <w:szCs w:val="28"/>
        </w:rPr>
        <w:t xml:space="preserve">т 7-УС </w:t>
      </w:r>
      <w:r w:rsidR="00842B96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</w:t>
      </w:r>
      <w:r w:rsidR="00B85FB9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5A2DF1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7-УС</w:t>
      </w:r>
      <w:r w:rsidR="007B7045" w:rsidRPr="00B85FB9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842B96" w:rsidRPr="00B85FB9">
        <w:rPr>
          <w:rFonts w:ascii="Times New Roman" w:hAnsi="Times New Roman" w:cs="Times New Roman"/>
          <w:color w:val="000000"/>
          <w:sz w:val="28"/>
          <w:szCs w:val="28"/>
        </w:rPr>
        <w:t>тч</w:t>
      </w:r>
      <w:r w:rsidR="00B85FB9" w:rsidRPr="00B85FB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842B96" w:rsidRPr="00B85FB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B7045" w:rsidRPr="00B85F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B96" w:rsidRPr="00B85FB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7B7045" w:rsidRPr="00B85FB9">
        <w:rPr>
          <w:rFonts w:ascii="Times New Roman" w:hAnsi="Times New Roman" w:cs="Times New Roman"/>
          <w:color w:val="000000"/>
          <w:sz w:val="28"/>
          <w:szCs w:val="28"/>
        </w:rPr>
        <w:t>начисленных и уплаченных суммах утилизационного сбора в отношении кол</w:t>
      </w:r>
      <w:r w:rsidR="00B85FB9" w:rsidRPr="00B85FB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7B7045" w:rsidRPr="00B85FB9">
        <w:rPr>
          <w:rFonts w:ascii="Times New Roman" w:hAnsi="Times New Roman" w:cs="Times New Roman"/>
          <w:color w:val="000000"/>
          <w:sz w:val="28"/>
          <w:szCs w:val="28"/>
        </w:rPr>
        <w:t>сных транспортных средств (шасси) и прицепов к ним»</w:t>
      </w:r>
      <w:r w:rsidR="00842B96" w:rsidRPr="00B85F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787C" w:rsidRPr="00B85FB9" w:rsidRDefault="00FA71D1" w:rsidP="00B85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EF787C" w:rsidRPr="00B85FB9">
        <w:rPr>
          <w:rFonts w:ascii="Times New Roman" w:hAnsi="Times New Roman" w:cs="Times New Roman"/>
          <w:sz w:val="28"/>
          <w:szCs w:val="28"/>
        </w:rPr>
        <w:t>отч</w:t>
      </w:r>
      <w:r w:rsidR="00B85FB9" w:rsidRPr="00B85FB9">
        <w:rPr>
          <w:rFonts w:ascii="Times New Roman" w:hAnsi="Times New Roman" w:cs="Times New Roman"/>
          <w:sz w:val="28"/>
          <w:szCs w:val="28"/>
        </w:rPr>
        <w:t>ё</w:t>
      </w:r>
      <w:r w:rsidR="00EF787C" w:rsidRPr="00B85FB9">
        <w:rPr>
          <w:rFonts w:ascii="Times New Roman" w:hAnsi="Times New Roman" w:cs="Times New Roman"/>
          <w:sz w:val="28"/>
          <w:szCs w:val="28"/>
        </w:rPr>
        <w:t xml:space="preserve">т 8-УС </w:t>
      </w:r>
      <w:r w:rsidR="00EF787C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отчётность по форме № 8-УС</w:t>
      </w:r>
      <w:r w:rsidR="008953E5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B7045" w:rsidRPr="00B85FB9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842B96" w:rsidRPr="00B85FB9">
        <w:rPr>
          <w:rFonts w:ascii="Times New Roman" w:hAnsi="Times New Roman" w:cs="Times New Roman"/>
          <w:color w:val="000000"/>
          <w:sz w:val="28"/>
          <w:szCs w:val="28"/>
        </w:rPr>
        <w:t>тч</w:t>
      </w:r>
      <w:r w:rsidR="00B85FB9" w:rsidRPr="00B85FB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842B96" w:rsidRPr="00B85FB9">
        <w:rPr>
          <w:rFonts w:ascii="Times New Roman" w:hAnsi="Times New Roman" w:cs="Times New Roman"/>
          <w:color w:val="000000"/>
          <w:sz w:val="28"/>
          <w:szCs w:val="28"/>
        </w:rPr>
        <w:t>т о</w:t>
      </w:r>
      <w:r w:rsidR="007B7045" w:rsidRPr="00B85FB9">
        <w:rPr>
          <w:rFonts w:ascii="Times New Roman" w:hAnsi="Times New Roman" w:cs="Times New Roman"/>
          <w:color w:val="000000"/>
          <w:sz w:val="28"/>
          <w:szCs w:val="28"/>
        </w:rPr>
        <w:t xml:space="preserve"> начисленных и уплаченных суммах утилизационного сбора в отношении самоходных машин и (или) прицепов к ним»</w:t>
      </w:r>
      <w:r w:rsidR="00842B96" w:rsidRPr="00B85F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5FB9" w:rsidRPr="00B85FB9" w:rsidRDefault="00FA71D1" w:rsidP="00B8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B85FB9" w:rsidRPr="00B85FB9">
        <w:rPr>
          <w:rFonts w:ascii="Times New Roman" w:eastAsia="Times New Roman" w:hAnsi="Times New Roman" w:cs="Times New Roman"/>
          <w:sz w:val="28"/>
          <w:szCs w:val="28"/>
        </w:rPr>
        <w:t xml:space="preserve">отчёт 8-СВ </w:t>
      </w:r>
      <w:r w:rsidR="00B85FB9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B85FB9" w:rsidRPr="00B85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FB9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статистическая налоговая отчётность</w:t>
      </w:r>
      <w:r w:rsidR="00B85FB9" w:rsidRPr="00B85FB9">
        <w:rPr>
          <w:rFonts w:ascii="Times New Roman" w:eastAsia="Times New Roman" w:hAnsi="Times New Roman" w:cs="Times New Roman"/>
          <w:sz w:val="28"/>
          <w:szCs w:val="28"/>
        </w:rPr>
        <w:t xml:space="preserve"> по форме № 8-СВ «Отчёт о базе для исчисления страховых взносов и структуре начислений по страховым взносам»;</w:t>
      </w:r>
    </w:p>
    <w:p w:rsidR="00B85FB9" w:rsidRPr="00B85FB9" w:rsidRDefault="00B85FB9" w:rsidP="00B8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FB9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FA71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5FB9">
        <w:rPr>
          <w:rFonts w:ascii="Times New Roman" w:eastAsia="Times New Roman" w:hAnsi="Times New Roman" w:cs="Times New Roman"/>
          <w:sz w:val="28"/>
          <w:szCs w:val="28"/>
        </w:rPr>
        <w:t xml:space="preserve">отчёт 8-ФРСВ </w:t>
      </w:r>
      <w:r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B85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статистическая налоговая отчётность</w:t>
      </w:r>
      <w:r w:rsidRPr="00B85FB9">
        <w:rPr>
          <w:rFonts w:ascii="Times New Roman" w:eastAsia="Times New Roman" w:hAnsi="Times New Roman" w:cs="Times New Roman"/>
          <w:sz w:val="28"/>
          <w:szCs w:val="28"/>
        </w:rPr>
        <w:t xml:space="preserve"> по форме </w:t>
      </w:r>
      <w:r w:rsidRPr="00B85FB9">
        <w:rPr>
          <w:rFonts w:ascii="Times New Roman" w:eastAsia="Times New Roman" w:hAnsi="Times New Roman" w:cs="Times New Roman"/>
          <w:sz w:val="28"/>
          <w:szCs w:val="28"/>
        </w:rPr>
        <w:br/>
        <w:t>№ 8-ФРСВ «О суммах страховых взносов, исчисленных плательщиками, не производящими выплат и иных вознаграждений физическим лицам»);</w:t>
      </w:r>
    </w:p>
    <w:p w:rsidR="00315483" w:rsidRPr="00B85FB9" w:rsidRDefault="00FA71D1" w:rsidP="00B85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="00123BF1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712FD8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712FD8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ВП – </w:t>
      </w:r>
      <w:r w:rsidR="00842B96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статистическая налоговая отч</w:t>
      </w:r>
      <w:r w:rsidR="00B85FB9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842B96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№ ВП </w:t>
      </w:r>
      <w:r w:rsidR="00712FD8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«Сведения о результатах проверок налогоплательщиков по вопросам соблюдения закон</w:t>
      </w:r>
      <w:r w:rsidR="00123BF1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одательства о налогах и сборах».</w:t>
      </w:r>
    </w:p>
    <w:sectPr w:rsidR="00315483" w:rsidRPr="00B85FB9" w:rsidSect="00FA71D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594" w:rsidRDefault="00CB7594" w:rsidP="00104478">
      <w:pPr>
        <w:spacing w:after="0" w:line="240" w:lineRule="auto"/>
      </w:pPr>
      <w:r>
        <w:separator/>
      </w:r>
    </w:p>
  </w:endnote>
  <w:endnote w:type="continuationSeparator" w:id="0">
    <w:p w:rsidR="00CB7594" w:rsidRDefault="00CB7594" w:rsidP="0010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594" w:rsidRDefault="00CB7594" w:rsidP="00104478">
      <w:pPr>
        <w:spacing w:after="0" w:line="240" w:lineRule="auto"/>
      </w:pPr>
      <w:r>
        <w:separator/>
      </w:r>
    </w:p>
  </w:footnote>
  <w:footnote w:type="continuationSeparator" w:id="0">
    <w:p w:rsidR="00CB7594" w:rsidRDefault="00CB7594" w:rsidP="0010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350742"/>
      <w:docPartObj>
        <w:docPartGallery w:val="Page Numbers (Top of Page)"/>
        <w:docPartUnique/>
      </w:docPartObj>
    </w:sdtPr>
    <w:sdtEndPr/>
    <w:sdtContent>
      <w:p w:rsidR="006F2D28" w:rsidRDefault="006F2D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1F3">
          <w:rPr>
            <w:noProof/>
          </w:rPr>
          <w:t>9</w:t>
        </w:r>
        <w:r>
          <w:fldChar w:fldCharType="end"/>
        </w:r>
      </w:p>
    </w:sdtContent>
  </w:sdt>
  <w:p w:rsidR="006F2D28" w:rsidRDefault="006F2D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19"/>
    <w:rsid w:val="000038EA"/>
    <w:rsid w:val="0000441F"/>
    <w:rsid w:val="000044A4"/>
    <w:rsid w:val="00060ED3"/>
    <w:rsid w:val="00063519"/>
    <w:rsid w:val="0006665B"/>
    <w:rsid w:val="000D09AA"/>
    <w:rsid w:val="000D68CF"/>
    <w:rsid w:val="000D74A0"/>
    <w:rsid w:val="00104478"/>
    <w:rsid w:val="001137C5"/>
    <w:rsid w:val="00123BF1"/>
    <w:rsid w:val="001527BE"/>
    <w:rsid w:val="00165778"/>
    <w:rsid w:val="00183896"/>
    <w:rsid w:val="00183B4E"/>
    <w:rsid w:val="001A23CF"/>
    <w:rsid w:val="001B414C"/>
    <w:rsid w:val="001E360E"/>
    <w:rsid w:val="001E51F3"/>
    <w:rsid w:val="001F6006"/>
    <w:rsid w:val="002476DC"/>
    <w:rsid w:val="002D5E21"/>
    <w:rsid w:val="002E361F"/>
    <w:rsid w:val="00315483"/>
    <w:rsid w:val="00316E4C"/>
    <w:rsid w:val="00326525"/>
    <w:rsid w:val="00331426"/>
    <w:rsid w:val="003613FA"/>
    <w:rsid w:val="00370FF8"/>
    <w:rsid w:val="00397A49"/>
    <w:rsid w:val="003C1D19"/>
    <w:rsid w:val="003D6C4D"/>
    <w:rsid w:val="0041312C"/>
    <w:rsid w:val="00415D35"/>
    <w:rsid w:val="00451F43"/>
    <w:rsid w:val="004634B5"/>
    <w:rsid w:val="00467350"/>
    <w:rsid w:val="004C0DF9"/>
    <w:rsid w:val="00512F6E"/>
    <w:rsid w:val="00514D36"/>
    <w:rsid w:val="0054364F"/>
    <w:rsid w:val="005448A2"/>
    <w:rsid w:val="00570109"/>
    <w:rsid w:val="005A2DF1"/>
    <w:rsid w:val="005A33C5"/>
    <w:rsid w:val="005A7867"/>
    <w:rsid w:val="005C74EC"/>
    <w:rsid w:val="005F032F"/>
    <w:rsid w:val="005F76A4"/>
    <w:rsid w:val="00675BF4"/>
    <w:rsid w:val="006A24AA"/>
    <w:rsid w:val="006B6300"/>
    <w:rsid w:val="006C2C6C"/>
    <w:rsid w:val="006E42B1"/>
    <w:rsid w:val="006F2D28"/>
    <w:rsid w:val="00712FD8"/>
    <w:rsid w:val="007242BF"/>
    <w:rsid w:val="00731B71"/>
    <w:rsid w:val="00745B1F"/>
    <w:rsid w:val="00753316"/>
    <w:rsid w:val="007542CA"/>
    <w:rsid w:val="0077544A"/>
    <w:rsid w:val="007915E4"/>
    <w:rsid w:val="007B7045"/>
    <w:rsid w:val="007E4F2F"/>
    <w:rsid w:val="00842B96"/>
    <w:rsid w:val="00886894"/>
    <w:rsid w:val="008953E5"/>
    <w:rsid w:val="008A7BD3"/>
    <w:rsid w:val="008B7334"/>
    <w:rsid w:val="00900D1A"/>
    <w:rsid w:val="00914ED5"/>
    <w:rsid w:val="00942AE3"/>
    <w:rsid w:val="009669AE"/>
    <w:rsid w:val="009A022C"/>
    <w:rsid w:val="009D5536"/>
    <w:rsid w:val="009D58A5"/>
    <w:rsid w:val="009D5FDB"/>
    <w:rsid w:val="00A021ED"/>
    <w:rsid w:val="00A62D14"/>
    <w:rsid w:val="00AB6F18"/>
    <w:rsid w:val="00B5501B"/>
    <w:rsid w:val="00B77E70"/>
    <w:rsid w:val="00B85FB9"/>
    <w:rsid w:val="00B87F00"/>
    <w:rsid w:val="00BE17ED"/>
    <w:rsid w:val="00C501CC"/>
    <w:rsid w:val="00C9088E"/>
    <w:rsid w:val="00CB4BDF"/>
    <w:rsid w:val="00CB7594"/>
    <w:rsid w:val="00D37F8F"/>
    <w:rsid w:val="00D528CD"/>
    <w:rsid w:val="00DF3E4C"/>
    <w:rsid w:val="00E14945"/>
    <w:rsid w:val="00E45ED8"/>
    <w:rsid w:val="00E63657"/>
    <w:rsid w:val="00EB35BF"/>
    <w:rsid w:val="00EB4EEE"/>
    <w:rsid w:val="00ED0737"/>
    <w:rsid w:val="00EF787C"/>
    <w:rsid w:val="00F15EDA"/>
    <w:rsid w:val="00F609E1"/>
    <w:rsid w:val="00F73E7B"/>
    <w:rsid w:val="00F87120"/>
    <w:rsid w:val="00FA71D1"/>
    <w:rsid w:val="00FB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  <w:style w:type="paragraph" w:styleId="2">
    <w:name w:val="Body Text 2"/>
    <w:basedOn w:val="a"/>
    <w:link w:val="20"/>
    <w:uiPriority w:val="99"/>
    <w:rsid w:val="00EB4EEE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4EE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  <w:style w:type="paragraph" w:styleId="2">
    <w:name w:val="Body Text 2"/>
    <w:basedOn w:val="a"/>
    <w:link w:val="20"/>
    <w:uiPriority w:val="99"/>
    <w:rsid w:val="00EB4EEE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4EE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Брысина Татьяна Петровна</dc:creator>
  <cp:keywords/>
  <dc:description/>
  <cp:lastModifiedBy>Абрамович Елена Николаевна</cp:lastModifiedBy>
  <cp:revision>37</cp:revision>
  <dcterms:created xsi:type="dcterms:W3CDTF">2025-02-04T07:58:00Z</dcterms:created>
  <dcterms:modified xsi:type="dcterms:W3CDTF">2025-03-17T10:20:00Z</dcterms:modified>
</cp:coreProperties>
</file>