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FB5" w:rsidRDefault="00121748" w:rsidP="00AD2FB5">
      <w:pPr>
        <w:pStyle w:val="30"/>
        <w:tabs>
          <w:tab w:val="left" w:pos="6545"/>
        </w:tabs>
        <w:ind w:left="426" w:right="-199"/>
        <w:jc w:val="center"/>
        <w:rPr>
          <w:rFonts w:ascii="Arial" w:hAnsi="Arial" w:cs="Arial"/>
          <w:b/>
          <w:sz w:val="24"/>
          <w:szCs w:val="24"/>
        </w:rPr>
      </w:pPr>
      <w:r w:rsidRPr="008F2AB8">
        <w:rPr>
          <w:rFonts w:ascii="Arial" w:hAnsi="Arial" w:cs="Arial"/>
          <w:b/>
        </w:rPr>
        <w:t xml:space="preserve">График проведения </w:t>
      </w:r>
      <w:r w:rsidRPr="00DD1B37">
        <w:rPr>
          <w:rFonts w:ascii="Arial" w:hAnsi="Arial" w:cs="Arial"/>
          <w:b/>
          <w:sz w:val="24"/>
          <w:szCs w:val="24"/>
        </w:rPr>
        <w:t>Межрайонной ИФНС России № 9</w:t>
      </w:r>
    </w:p>
    <w:p w:rsidR="00121748" w:rsidRPr="00DD1B37" w:rsidRDefault="00121748" w:rsidP="00AD2FB5">
      <w:pPr>
        <w:pStyle w:val="30"/>
        <w:tabs>
          <w:tab w:val="left" w:pos="6545"/>
        </w:tabs>
        <w:ind w:left="426" w:right="-19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Архангельской </w:t>
      </w:r>
      <w:r w:rsidRPr="00DD1B37">
        <w:rPr>
          <w:rFonts w:ascii="Arial" w:hAnsi="Arial" w:cs="Arial"/>
          <w:b/>
          <w:sz w:val="24"/>
          <w:szCs w:val="24"/>
        </w:rPr>
        <w:t>области и Ненецкому а</w:t>
      </w:r>
      <w:r w:rsidRPr="00DD1B37">
        <w:rPr>
          <w:rFonts w:ascii="Arial" w:hAnsi="Arial" w:cs="Arial"/>
          <w:b/>
          <w:sz w:val="24"/>
          <w:szCs w:val="24"/>
        </w:rPr>
        <w:t>в</w:t>
      </w:r>
      <w:r w:rsidRPr="00DD1B37">
        <w:rPr>
          <w:rFonts w:ascii="Arial" w:hAnsi="Arial" w:cs="Arial"/>
          <w:b/>
          <w:sz w:val="24"/>
          <w:szCs w:val="24"/>
        </w:rPr>
        <w:t>тономному округу</w:t>
      </w:r>
    </w:p>
    <w:p w:rsidR="00121748" w:rsidRDefault="00121748" w:rsidP="00AD2FB5">
      <w:pPr>
        <w:ind w:left="426" w:right="-199"/>
        <w:jc w:val="center"/>
        <w:rPr>
          <w:rFonts w:ascii="Arial" w:hAnsi="Arial" w:cs="Arial"/>
          <w:b/>
        </w:rPr>
      </w:pPr>
      <w:r w:rsidRPr="008F2AB8">
        <w:rPr>
          <w:rFonts w:ascii="Arial" w:hAnsi="Arial" w:cs="Arial"/>
          <w:b/>
        </w:rPr>
        <w:t xml:space="preserve"> «Единого дня семинара» на </w:t>
      </w:r>
      <w:r w:rsidR="004144A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квартал 20</w:t>
      </w:r>
      <w:r w:rsidRPr="002D282D">
        <w:rPr>
          <w:rFonts w:ascii="Arial" w:hAnsi="Arial" w:cs="Arial"/>
          <w:b/>
        </w:rPr>
        <w:t>2</w:t>
      </w:r>
      <w:r w:rsidR="002C354B" w:rsidRPr="002C354B">
        <w:rPr>
          <w:rFonts w:ascii="Arial" w:hAnsi="Arial" w:cs="Arial"/>
          <w:b/>
        </w:rPr>
        <w:t>1</w:t>
      </w:r>
      <w:r w:rsidRPr="008F2AB8">
        <w:rPr>
          <w:rFonts w:ascii="Arial" w:hAnsi="Arial" w:cs="Arial"/>
          <w:b/>
        </w:rPr>
        <w:t xml:space="preserve"> года</w:t>
      </w:r>
    </w:p>
    <w:p w:rsidR="00596A04" w:rsidRDefault="00596A04" w:rsidP="00972207">
      <w:pPr>
        <w:ind w:left="480"/>
        <w:rPr>
          <w:rFonts w:ascii="Arial" w:hAnsi="Arial" w:cs="Arial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8"/>
        <w:gridCol w:w="1693"/>
        <w:gridCol w:w="2226"/>
        <w:gridCol w:w="1380"/>
      </w:tblGrid>
      <w:tr w:rsidR="008B45B7" w:rsidRPr="008F2AB8" w:rsidTr="00AB2381">
        <w:tc>
          <w:tcPr>
            <w:tcW w:w="4478" w:type="dxa"/>
          </w:tcPr>
          <w:p w:rsidR="00596A04" w:rsidRPr="008F2AB8" w:rsidRDefault="00596A04" w:rsidP="00BE61A6">
            <w:pPr>
              <w:pStyle w:val="30"/>
              <w:tabs>
                <w:tab w:val="left" w:pos="6545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AB8">
              <w:rPr>
                <w:rFonts w:ascii="Arial" w:hAnsi="Arial" w:cs="Arial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693" w:type="dxa"/>
          </w:tcPr>
          <w:p w:rsidR="00596A04" w:rsidRPr="008F2AB8" w:rsidRDefault="00596A04" w:rsidP="00BE61A6">
            <w:pPr>
              <w:pStyle w:val="30"/>
              <w:tabs>
                <w:tab w:val="left" w:pos="6545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AB8">
              <w:rPr>
                <w:rFonts w:ascii="Arial" w:hAnsi="Arial" w:cs="Arial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26" w:type="dxa"/>
          </w:tcPr>
          <w:p w:rsidR="00596A04" w:rsidRPr="008F2AB8" w:rsidRDefault="00596A04" w:rsidP="00BE61A6">
            <w:pPr>
              <w:pStyle w:val="30"/>
              <w:tabs>
                <w:tab w:val="left" w:pos="6545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AB8">
              <w:rPr>
                <w:rFonts w:ascii="Arial" w:hAnsi="Arial" w:cs="Arial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380" w:type="dxa"/>
          </w:tcPr>
          <w:p w:rsidR="00596A04" w:rsidRPr="008F2AB8" w:rsidRDefault="00596A04" w:rsidP="00BE61A6">
            <w:pPr>
              <w:pStyle w:val="30"/>
              <w:tabs>
                <w:tab w:val="left" w:pos="6545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AB8">
              <w:rPr>
                <w:rFonts w:ascii="Arial" w:hAnsi="Arial" w:cs="Arial"/>
                <w:b/>
                <w:sz w:val="24"/>
                <w:szCs w:val="24"/>
              </w:rPr>
              <w:t>Телефон для справок</w:t>
            </w:r>
          </w:p>
        </w:tc>
      </w:tr>
      <w:tr w:rsidR="008B45B7" w:rsidRPr="00147B1F" w:rsidTr="009A0752">
        <w:trPr>
          <w:trHeight w:val="4462"/>
        </w:trPr>
        <w:tc>
          <w:tcPr>
            <w:tcW w:w="4478" w:type="dxa"/>
          </w:tcPr>
          <w:p w:rsidR="00580D5D" w:rsidRPr="004F6F28" w:rsidRDefault="00BA0356" w:rsidP="00C55006">
            <w:pPr>
              <w:tabs>
                <w:tab w:val="num" w:pos="2160"/>
              </w:tabs>
              <w:jc w:val="both"/>
              <w:rPr>
                <w:rFonts w:ascii="Arial" w:hAnsi="Arial" w:cs="Arial"/>
                <w:sz w:val="26"/>
                <w:szCs w:val="26"/>
                <w:lang w:val="en-US"/>
              </w:rPr>
            </w:pPr>
            <w:r w:rsidRPr="004F6F28">
              <w:rPr>
                <w:rFonts w:ascii="Arial" w:hAnsi="Arial" w:cs="Arial"/>
                <w:sz w:val="26"/>
                <w:szCs w:val="26"/>
              </w:rPr>
              <w:t>1.</w:t>
            </w:r>
            <w:r w:rsidR="00580D5D" w:rsidRPr="004F6F28">
              <w:rPr>
                <w:rFonts w:ascii="Arial" w:hAnsi="Arial" w:cs="Arial"/>
                <w:sz w:val="26"/>
                <w:szCs w:val="26"/>
              </w:rPr>
              <w:t>Особенности применения специального налогового режима "Налог на профессиональный доход". Переход на уплату налога на профессиональный доход.</w:t>
            </w:r>
          </w:p>
          <w:p w:rsidR="004D09A3" w:rsidRPr="00324700" w:rsidRDefault="000A6A53" w:rsidP="004D09A3">
            <w:pPr>
              <w:pStyle w:val="30"/>
              <w:tabs>
                <w:tab w:val="left" w:pos="6545"/>
              </w:tabs>
              <w:spacing w:line="240" w:lineRule="auto"/>
              <w:ind w:left="0"/>
              <w:rPr>
                <w:rFonts w:ascii="Arial" w:hAnsi="Arial" w:cs="Arial"/>
              </w:rPr>
            </w:pPr>
            <w:r w:rsidRPr="004F6F28">
              <w:rPr>
                <w:rFonts w:ascii="Arial" w:hAnsi="Arial" w:cs="Arial"/>
                <w:szCs w:val="26"/>
              </w:rPr>
              <w:t>2.</w:t>
            </w:r>
            <w:r w:rsidR="00827A13" w:rsidRPr="004F6F28">
              <w:rPr>
                <w:rFonts w:ascii="Arial" w:hAnsi="Arial" w:cs="Arial"/>
                <w:szCs w:val="26"/>
              </w:rPr>
              <w:t xml:space="preserve"> Возможности электронных сервисов сайта ФНС России для физических лиц.</w:t>
            </w:r>
            <w:r w:rsidR="004D09A3" w:rsidRPr="004F6F28">
              <w:rPr>
                <w:rFonts w:ascii="Arial" w:hAnsi="Arial" w:cs="Arial"/>
              </w:rPr>
              <w:t xml:space="preserve"> </w:t>
            </w:r>
            <w:r w:rsidR="004F6F28" w:rsidRPr="004F6F28">
              <w:rPr>
                <w:rFonts w:ascii="Arial" w:hAnsi="Arial" w:cs="Arial"/>
              </w:rPr>
              <w:t>Личный кабинет для налогоплательщиков физических лиц</w:t>
            </w:r>
            <w:r w:rsidR="00324700">
              <w:rPr>
                <w:rFonts w:ascii="Arial" w:hAnsi="Arial" w:cs="Arial"/>
              </w:rPr>
              <w:t>.</w:t>
            </w:r>
          </w:p>
          <w:p w:rsidR="00596A04" w:rsidRPr="004144A6" w:rsidRDefault="00827A13" w:rsidP="004D09A3">
            <w:pPr>
              <w:pStyle w:val="30"/>
              <w:tabs>
                <w:tab w:val="left" w:pos="6545"/>
              </w:tabs>
              <w:spacing w:line="240" w:lineRule="auto"/>
              <w:ind w:left="0"/>
              <w:rPr>
                <w:rFonts w:ascii="Arial" w:hAnsi="Arial" w:cs="Arial"/>
                <w:color w:val="FF0000"/>
                <w:szCs w:val="26"/>
              </w:rPr>
            </w:pPr>
            <w:r w:rsidRPr="004F6F28">
              <w:rPr>
                <w:rFonts w:ascii="Arial" w:hAnsi="Arial" w:cs="Arial"/>
                <w:szCs w:val="26"/>
              </w:rPr>
              <w:t>3</w:t>
            </w:r>
            <w:r w:rsidR="000A6A53" w:rsidRPr="004F6F28">
              <w:rPr>
                <w:rFonts w:ascii="Arial" w:hAnsi="Arial" w:cs="Arial"/>
                <w:szCs w:val="26"/>
              </w:rPr>
              <w:t>.</w:t>
            </w:r>
            <w:r w:rsidR="002C354B" w:rsidRPr="004F6F28">
              <w:rPr>
                <w:rFonts w:ascii="Arial" w:hAnsi="Arial" w:cs="Arial"/>
                <w:szCs w:val="26"/>
              </w:rPr>
              <w:t>Иные актуальные вопросы налогового законодательства. Ответы на вопросы налогоплательщиков.</w:t>
            </w:r>
          </w:p>
        </w:tc>
        <w:tc>
          <w:tcPr>
            <w:tcW w:w="1693" w:type="dxa"/>
          </w:tcPr>
          <w:p w:rsidR="00596A04" w:rsidRPr="004144A6" w:rsidRDefault="00666DE5" w:rsidP="00666DE5">
            <w:pPr>
              <w:pStyle w:val="a7"/>
              <w:tabs>
                <w:tab w:val="left" w:pos="6545"/>
              </w:tabs>
              <w:jc w:val="center"/>
              <w:rPr>
                <w:rFonts w:ascii="Arial" w:hAnsi="Arial" w:cs="Arial"/>
                <w:iCs/>
                <w:sz w:val="26"/>
                <w:szCs w:val="26"/>
                <w:lang w:val="en-US"/>
              </w:rPr>
            </w:pPr>
            <w:r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08</w:t>
            </w:r>
            <w:r w:rsidR="00596A04" w:rsidRPr="004144A6">
              <w:rPr>
                <w:rFonts w:ascii="Arial" w:hAnsi="Arial" w:cs="Arial"/>
                <w:iCs/>
                <w:sz w:val="26"/>
                <w:szCs w:val="26"/>
              </w:rPr>
              <w:t>.</w:t>
            </w:r>
            <w:r w:rsidR="00742067"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0</w:t>
            </w:r>
            <w:r w:rsidR="004144A6" w:rsidRPr="004144A6">
              <w:rPr>
                <w:rFonts w:ascii="Arial" w:hAnsi="Arial" w:cs="Arial"/>
                <w:iCs/>
                <w:sz w:val="26"/>
                <w:szCs w:val="26"/>
              </w:rPr>
              <w:t>7</w:t>
            </w:r>
            <w:r w:rsidR="00596A04" w:rsidRPr="004144A6">
              <w:rPr>
                <w:rFonts w:ascii="Arial" w:hAnsi="Arial" w:cs="Arial"/>
                <w:iCs/>
                <w:sz w:val="26"/>
                <w:szCs w:val="26"/>
              </w:rPr>
              <w:t>.20</w:t>
            </w:r>
            <w:r w:rsidR="00596A04"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2</w:t>
            </w:r>
            <w:r w:rsidR="00742067"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1</w:t>
            </w:r>
          </w:p>
          <w:p w:rsidR="00596A04" w:rsidRPr="004144A6" w:rsidRDefault="00596A04" w:rsidP="00666DE5">
            <w:pPr>
              <w:pStyle w:val="a7"/>
              <w:tabs>
                <w:tab w:val="left" w:pos="6545"/>
              </w:tabs>
              <w:jc w:val="center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4144A6">
              <w:rPr>
                <w:rFonts w:ascii="Arial" w:hAnsi="Arial" w:cs="Arial"/>
                <w:iCs/>
                <w:sz w:val="26"/>
                <w:szCs w:val="26"/>
              </w:rPr>
              <w:t>в 10 часов</w:t>
            </w:r>
          </w:p>
        </w:tc>
        <w:tc>
          <w:tcPr>
            <w:tcW w:w="2226" w:type="dxa"/>
          </w:tcPr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47B1F">
              <w:rPr>
                <w:rFonts w:ascii="Arial" w:hAnsi="Arial" w:cs="Arial"/>
                <w:sz w:val="26"/>
                <w:szCs w:val="26"/>
              </w:rPr>
              <w:t>г. Северодвинск,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 xml:space="preserve">ул. Первомайская, д. 3, </w:t>
            </w:r>
            <w:proofErr w:type="spellStart"/>
            <w:r w:rsidRPr="00147B1F">
              <w:rPr>
                <w:rFonts w:ascii="Arial" w:hAnsi="Arial" w:cs="Arial"/>
                <w:szCs w:val="26"/>
              </w:rPr>
              <w:t>каб</w:t>
            </w:r>
            <w:proofErr w:type="spellEnd"/>
            <w:r w:rsidRPr="00147B1F">
              <w:rPr>
                <w:rFonts w:ascii="Arial" w:hAnsi="Arial" w:cs="Arial"/>
                <w:szCs w:val="26"/>
              </w:rPr>
              <w:t>. 109;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1380" w:type="dxa"/>
          </w:tcPr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+7(8184)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59-55-10,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+7 (8184)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59-55-11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/>
              <w:jc w:val="center"/>
              <w:rPr>
                <w:rFonts w:ascii="Arial" w:hAnsi="Arial" w:cs="Arial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596A04" w:rsidRPr="00147B1F" w:rsidRDefault="00596A04" w:rsidP="00BE61A6">
            <w:pPr>
              <w:pStyle w:val="a7"/>
              <w:tabs>
                <w:tab w:val="left" w:pos="6545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B45B7" w:rsidRPr="00147B1F" w:rsidTr="0026259F">
        <w:trPr>
          <w:trHeight w:val="4462"/>
        </w:trPr>
        <w:tc>
          <w:tcPr>
            <w:tcW w:w="4478" w:type="dxa"/>
          </w:tcPr>
          <w:p w:rsidR="00C55006" w:rsidRDefault="00742067" w:rsidP="00C55006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C55006">
              <w:rPr>
                <w:rFonts w:ascii="Arial" w:hAnsi="Arial" w:cs="Arial"/>
                <w:sz w:val="26"/>
                <w:szCs w:val="26"/>
              </w:rPr>
              <w:t>1</w:t>
            </w:r>
            <w:r w:rsidR="00CC3A53" w:rsidRPr="00C55006">
              <w:rPr>
                <w:rFonts w:ascii="Arial" w:hAnsi="Arial" w:cs="Arial"/>
                <w:sz w:val="26"/>
                <w:szCs w:val="26"/>
              </w:rPr>
              <w:t>.</w:t>
            </w:r>
            <w:r w:rsidR="000E1351" w:rsidRPr="00C55006">
              <w:rPr>
                <w:rFonts w:ascii="Arial" w:hAnsi="Arial" w:cs="Arial"/>
                <w:sz w:val="26"/>
                <w:szCs w:val="26"/>
              </w:rPr>
              <w:t xml:space="preserve">Порядок </w:t>
            </w:r>
            <w:r w:rsidR="00C55006" w:rsidRPr="00C55006">
              <w:rPr>
                <w:rFonts w:ascii="Arial" w:hAnsi="Arial" w:cs="Arial"/>
                <w:sz w:val="26"/>
                <w:szCs w:val="26"/>
              </w:rPr>
              <w:t>выпуска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      </w:r>
          </w:p>
          <w:p w:rsidR="00C55006" w:rsidRDefault="00C55006" w:rsidP="00C55006">
            <w:pPr>
              <w:pStyle w:val="30"/>
              <w:tabs>
                <w:tab w:val="left" w:pos="6545"/>
              </w:tabs>
              <w:spacing w:line="240" w:lineRule="auto"/>
              <w:ind w:left="0"/>
              <w:rPr>
                <w:rFonts w:ascii="Arial" w:hAnsi="Arial" w:cs="Arial"/>
                <w:bCs/>
                <w:szCs w:val="26"/>
              </w:rPr>
            </w:pPr>
            <w:r>
              <w:rPr>
                <w:rFonts w:ascii="Arial" w:hAnsi="Arial" w:cs="Arial"/>
                <w:szCs w:val="26"/>
              </w:rPr>
              <w:t>2.</w:t>
            </w:r>
            <w:r w:rsidRPr="00147B1F">
              <w:rPr>
                <w:rFonts w:ascii="Arial" w:hAnsi="Arial" w:cs="Arial"/>
                <w:bCs/>
                <w:szCs w:val="26"/>
              </w:rPr>
              <w:t>Порядок регистрации и применения  онлайн - касс.</w:t>
            </w:r>
          </w:p>
          <w:p w:rsidR="00596A04" w:rsidRPr="004144A6" w:rsidRDefault="004D09A3" w:rsidP="00C55006">
            <w:pPr>
              <w:tabs>
                <w:tab w:val="left" w:pos="492"/>
              </w:tabs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4D09A3">
              <w:rPr>
                <w:rFonts w:ascii="Arial" w:hAnsi="Arial" w:cs="Arial"/>
                <w:sz w:val="26"/>
                <w:szCs w:val="26"/>
              </w:rPr>
              <w:t>3</w:t>
            </w:r>
            <w:r w:rsidR="00C55006">
              <w:rPr>
                <w:rFonts w:ascii="Arial" w:hAnsi="Arial" w:cs="Arial"/>
                <w:sz w:val="26"/>
                <w:szCs w:val="26"/>
              </w:rPr>
              <w:t>.</w:t>
            </w:r>
            <w:r w:rsidR="002C354B" w:rsidRPr="00C55006">
              <w:rPr>
                <w:rFonts w:ascii="Arial" w:hAnsi="Arial" w:cs="Arial"/>
                <w:sz w:val="26"/>
                <w:szCs w:val="26"/>
              </w:rPr>
              <w:t>Иные актуальные вопросы налогового законодательства. Ответы на вопросы налогоплательщиков.</w:t>
            </w:r>
          </w:p>
        </w:tc>
        <w:tc>
          <w:tcPr>
            <w:tcW w:w="1693" w:type="dxa"/>
          </w:tcPr>
          <w:p w:rsidR="00596A04" w:rsidRPr="004144A6" w:rsidRDefault="00596A04" w:rsidP="00BE61A6">
            <w:pPr>
              <w:pStyle w:val="a7"/>
              <w:tabs>
                <w:tab w:val="left" w:pos="6545"/>
              </w:tabs>
              <w:jc w:val="center"/>
              <w:rPr>
                <w:rFonts w:ascii="Arial" w:hAnsi="Arial" w:cs="Arial"/>
                <w:iCs/>
                <w:sz w:val="26"/>
                <w:szCs w:val="26"/>
                <w:lang w:val="en-US"/>
              </w:rPr>
            </w:pPr>
            <w:r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1</w:t>
            </w:r>
            <w:r w:rsidR="004144A6" w:rsidRPr="004144A6">
              <w:rPr>
                <w:rFonts w:ascii="Arial" w:hAnsi="Arial" w:cs="Arial"/>
                <w:iCs/>
                <w:sz w:val="26"/>
                <w:szCs w:val="26"/>
              </w:rPr>
              <w:t>2</w:t>
            </w:r>
            <w:r w:rsidRPr="004144A6">
              <w:rPr>
                <w:rFonts w:ascii="Arial" w:hAnsi="Arial" w:cs="Arial"/>
                <w:iCs/>
                <w:sz w:val="26"/>
                <w:szCs w:val="26"/>
              </w:rPr>
              <w:t>.</w:t>
            </w:r>
            <w:r w:rsidR="00742067"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0</w:t>
            </w:r>
            <w:r w:rsidR="004144A6" w:rsidRPr="004144A6">
              <w:rPr>
                <w:rFonts w:ascii="Arial" w:hAnsi="Arial" w:cs="Arial"/>
                <w:iCs/>
                <w:sz w:val="26"/>
                <w:szCs w:val="26"/>
              </w:rPr>
              <w:t>8</w:t>
            </w:r>
            <w:r w:rsidRPr="004144A6">
              <w:rPr>
                <w:rFonts w:ascii="Arial" w:hAnsi="Arial" w:cs="Arial"/>
                <w:iCs/>
                <w:sz w:val="26"/>
                <w:szCs w:val="26"/>
              </w:rPr>
              <w:t>.20</w:t>
            </w:r>
            <w:r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2</w:t>
            </w:r>
            <w:r w:rsidR="00742067"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1</w:t>
            </w:r>
          </w:p>
          <w:p w:rsidR="00596A04" w:rsidRPr="004144A6" w:rsidRDefault="00596A04" w:rsidP="00BE61A6">
            <w:pPr>
              <w:pStyle w:val="a7"/>
              <w:tabs>
                <w:tab w:val="left" w:pos="6545"/>
              </w:tabs>
              <w:jc w:val="center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4144A6">
              <w:rPr>
                <w:rFonts w:ascii="Arial" w:hAnsi="Arial" w:cs="Arial"/>
                <w:iCs/>
                <w:sz w:val="26"/>
                <w:szCs w:val="26"/>
              </w:rPr>
              <w:t>в 10 часов</w:t>
            </w:r>
            <w:r w:rsidRPr="004144A6">
              <w:rPr>
                <w:rFonts w:ascii="Arial" w:hAnsi="Arial" w:cs="Arial"/>
                <w:iCs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226" w:type="dxa"/>
          </w:tcPr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47B1F">
              <w:rPr>
                <w:rFonts w:ascii="Arial" w:hAnsi="Arial" w:cs="Arial"/>
                <w:sz w:val="26"/>
                <w:szCs w:val="26"/>
              </w:rPr>
              <w:t>г. Северодвинск,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 xml:space="preserve">ул. Первомайская, д. 3, </w:t>
            </w:r>
            <w:proofErr w:type="spellStart"/>
            <w:r w:rsidRPr="00147B1F">
              <w:rPr>
                <w:rFonts w:ascii="Arial" w:hAnsi="Arial" w:cs="Arial"/>
                <w:szCs w:val="26"/>
              </w:rPr>
              <w:t>каб</w:t>
            </w:r>
            <w:proofErr w:type="spellEnd"/>
            <w:r w:rsidRPr="00147B1F">
              <w:rPr>
                <w:rFonts w:ascii="Arial" w:hAnsi="Arial" w:cs="Arial"/>
                <w:szCs w:val="26"/>
              </w:rPr>
              <w:t>. 109;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1380" w:type="dxa"/>
          </w:tcPr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+7 (8184)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59-55-10,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+7 (8184)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59-55-11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/>
              <w:jc w:val="center"/>
              <w:rPr>
                <w:rFonts w:ascii="Arial" w:hAnsi="Arial" w:cs="Arial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596A04" w:rsidRPr="00147B1F" w:rsidRDefault="00596A04" w:rsidP="00BE61A6">
            <w:pPr>
              <w:pStyle w:val="a7"/>
              <w:tabs>
                <w:tab w:val="left" w:pos="6545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pStyle w:val="a7"/>
              <w:tabs>
                <w:tab w:val="left" w:pos="6545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pStyle w:val="af"/>
              <w:tabs>
                <w:tab w:val="left" w:pos="6545"/>
              </w:tabs>
              <w:ind w:firstLine="0"/>
              <w:rPr>
                <w:rFonts w:ascii="Arial" w:hAnsi="Arial" w:cs="Arial"/>
                <w:b w:val="0"/>
                <w:szCs w:val="26"/>
              </w:rPr>
            </w:pPr>
          </w:p>
        </w:tc>
      </w:tr>
      <w:tr w:rsidR="008B45B7" w:rsidRPr="00147B1F" w:rsidTr="004D09A3">
        <w:trPr>
          <w:trHeight w:val="1408"/>
        </w:trPr>
        <w:tc>
          <w:tcPr>
            <w:tcW w:w="4478" w:type="dxa"/>
            <w:vAlign w:val="center"/>
          </w:tcPr>
          <w:p w:rsidR="00580D5D" w:rsidRPr="000A6A53" w:rsidRDefault="00580D5D" w:rsidP="00C55006">
            <w:pPr>
              <w:pStyle w:val="30"/>
              <w:tabs>
                <w:tab w:val="left" w:pos="6545"/>
              </w:tabs>
              <w:spacing w:line="240" w:lineRule="auto"/>
              <w:ind w:left="0"/>
              <w:rPr>
                <w:rFonts w:ascii="Arial" w:hAnsi="Arial" w:cs="Arial"/>
                <w:szCs w:val="26"/>
              </w:rPr>
            </w:pPr>
            <w:r w:rsidRPr="00580D5D">
              <w:rPr>
                <w:rFonts w:ascii="Arial" w:hAnsi="Arial" w:cs="Arial"/>
                <w:szCs w:val="26"/>
              </w:rPr>
              <w:t xml:space="preserve">1.Порядок исчисления и уплаты имущественных налогов физическими лицами (налог на имущество физических лиц, транспортный налог, земельный налог). </w:t>
            </w:r>
            <w:r w:rsidR="000A6A53" w:rsidRPr="00580D5D">
              <w:rPr>
                <w:rFonts w:ascii="Arial" w:hAnsi="Arial" w:cs="Arial"/>
                <w:szCs w:val="26"/>
              </w:rPr>
              <w:t>Порядок предоставления налоговых льгот физическим лицам по имущественным налогам.</w:t>
            </w:r>
          </w:p>
          <w:p w:rsidR="00580D5D" w:rsidRPr="00580D5D" w:rsidRDefault="00580D5D" w:rsidP="00C55006">
            <w:pPr>
              <w:pStyle w:val="30"/>
              <w:tabs>
                <w:tab w:val="left" w:pos="6545"/>
              </w:tabs>
              <w:spacing w:line="240" w:lineRule="auto"/>
              <w:ind w:left="0"/>
              <w:rPr>
                <w:rFonts w:ascii="Arial" w:hAnsi="Arial" w:cs="Arial"/>
                <w:szCs w:val="26"/>
              </w:rPr>
            </w:pPr>
            <w:r w:rsidRPr="00580D5D">
              <w:rPr>
                <w:rFonts w:ascii="Arial" w:hAnsi="Arial" w:cs="Arial"/>
                <w:szCs w:val="26"/>
              </w:rPr>
              <w:t>2.Возможности электронных сервисов сайта ФНС России для физических лиц.</w:t>
            </w:r>
          </w:p>
          <w:p w:rsidR="002C354B" w:rsidRPr="00580D5D" w:rsidRDefault="004D09A3" w:rsidP="00C55006">
            <w:pPr>
              <w:tabs>
                <w:tab w:val="left" w:pos="49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4F6F28">
              <w:rPr>
                <w:rFonts w:ascii="Arial" w:hAnsi="Arial" w:cs="Arial"/>
                <w:sz w:val="26"/>
                <w:szCs w:val="26"/>
              </w:rPr>
              <w:t>3</w:t>
            </w:r>
            <w:r w:rsidR="000A6A53">
              <w:rPr>
                <w:rFonts w:ascii="Arial" w:hAnsi="Arial" w:cs="Arial"/>
                <w:sz w:val="26"/>
                <w:szCs w:val="26"/>
              </w:rPr>
              <w:t>.</w:t>
            </w:r>
            <w:r w:rsidR="002C354B" w:rsidRPr="00580D5D">
              <w:rPr>
                <w:rFonts w:ascii="Arial" w:hAnsi="Arial" w:cs="Arial"/>
                <w:sz w:val="26"/>
                <w:szCs w:val="26"/>
              </w:rPr>
              <w:t xml:space="preserve">Иные актуальные вопросы </w:t>
            </w:r>
            <w:r w:rsidR="002C354B" w:rsidRPr="00580D5D">
              <w:rPr>
                <w:rFonts w:ascii="Arial" w:hAnsi="Arial" w:cs="Arial"/>
                <w:sz w:val="26"/>
                <w:szCs w:val="26"/>
              </w:rPr>
              <w:lastRenderedPageBreak/>
              <w:t>налогового законодательства. Ответы на вопросы налогоплательщиков.</w:t>
            </w:r>
          </w:p>
          <w:p w:rsidR="00E552A2" w:rsidRPr="004144A6" w:rsidRDefault="00E552A2" w:rsidP="00BE61A6">
            <w:pPr>
              <w:spacing w:before="40" w:after="40"/>
              <w:jc w:val="both"/>
              <w:rPr>
                <w:rFonts w:ascii="Arial" w:hAnsi="Arial" w:cs="Arial"/>
                <w:color w:val="FF0000"/>
                <w:sz w:val="26"/>
                <w:szCs w:val="26"/>
              </w:rPr>
            </w:pPr>
          </w:p>
        </w:tc>
        <w:tc>
          <w:tcPr>
            <w:tcW w:w="1693" w:type="dxa"/>
          </w:tcPr>
          <w:p w:rsidR="00596A04" w:rsidRPr="004144A6" w:rsidRDefault="004144A6" w:rsidP="00BE61A6">
            <w:pPr>
              <w:pStyle w:val="a7"/>
              <w:tabs>
                <w:tab w:val="left" w:pos="6545"/>
              </w:tabs>
              <w:jc w:val="center"/>
              <w:rPr>
                <w:rFonts w:ascii="Arial" w:hAnsi="Arial" w:cs="Arial"/>
                <w:iCs/>
                <w:sz w:val="26"/>
                <w:szCs w:val="26"/>
                <w:lang w:val="en-US"/>
              </w:rPr>
            </w:pPr>
            <w:r w:rsidRPr="004144A6">
              <w:rPr>
                <w:rFonts w:ascii="Arial" w:hAnsi="Arial" w:cs="Arial"/>
                <w:iCs/>
                <w:sz w:val="26"/>
                <w:szCs w:val="26"/>
              </w:rPr>
              <w:lastRenderedPageBreak/>
              <w:t>09</w:t>
            </w:r>
            <w:r w:rsidR="00596A04" w:rsidRPr="004144A6">
              <w:rPr>
                <w:rFonts w:ascii="Arial" w:hAnsi="Arial" w:cs="Arial"/>
                <w:iCs/>
                <w:sz w:val="26"/>
                <w:szCs w:val="26"/>
              </w:rPr>
              <w:t>.</w:t>
            </w:r>
            <w:r w:rsidR="00742067"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0</w:t>
            </w:r>
            <w:r w:rsidRPr="004144A6">
              <w:rPr>
                <w:rFonts w:ascii="Arial" w:hAnsi="Arial" w:cs="Arial"/>
                <w:iCs/>
                <w:sz w:val="26"/>
                <w:szCs w:val="26"/>
              </w:rPr>
              <w:t>9</w:t>
            </w:r>
            <w:r w:rsidR="00596A04" w:rsidRPr="004144A6">
              <w:rPr>
                <w:rFonts w:ascii="Arial" w:hAnsi="Arial" w:cs="Arial"/>
                <w:iCs/>
                <w:sz w:val="26"/>
                <w:szCs w:val="26"/>
              </w:rPr>
              <w:t>.20</w:t>
            </w:r>
            <w:r w:rsidR="00742067" w:rsidRPr="004144A6">
              <w:rPr>
                <w:rFonts w:ascii="Arial" w:hAnsi="Arial" w:cs="Arial"/>
                <w:iCs/>
                <w:sz w:val="26"/>
                <w:szCs w:val="26"/>
                <w:lang w:val="en-US"/>
              </w:rPr>
              <w:t>21</w:t>
            </w:r>
          </w:p>
          <w:p w:rsidR="00596A04" w:rsidRPr="004144A6" w:rsidRDefault="00596A04" w:rsidP="00BE61A6">
            <w:pPr>
              <w:pStyle w:val="a7"/>
              <w:tabs>
                <w:tab w:val="left" w:pos="6545"/>
              </w:tabs>
              <w:jc w:val="center"/>
              <w:rPr>
                <w:rFonts w:ascii="Arial" w:hAnsi="Arial" w:cs="Arial"/>
                <w:iCs/>
                <w:color w:val="FF0000"/>
                <w:sz w:val="26"/>
                <w:szCs w:val="26"/>
              </w:rPr>
            </w:pPr>
            <w:r w:rsidRPr="004144A6">
              <w:rPr>
                <w:rFonts w:ascii="Arial" w:hAnsi="Arial" w:cs="Arial"/>
                <w:iCs/>
                <w:sz w:val="26"/>
                <w:szCs w:val="26"/>
              </w:rPr>
              <w:t>в 10 часов</w:t>
            </w:r>
          </w:p>
        </w:tc>
        <w:tc>
          <w:tcPr>
            <w:tcW w:w="2226" w:type="dxa"/>
          </w:tcPr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47B1F">
              <w:rPr>
                <w:rFonts w:ascii="Arial" w:hAnsi="Arial" w:cs="Arial"/>
                <w:sz w:val="26"/>
                <w:szCs w:val="26"/>
              </w:rPr>
              <w:t>г. Северодвинск,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 xml:space="preserve">ул. Первомайская, д. 3, </w:t>
            </w:r>
            <w:proofErr w:type="spellStart"/>
            <w:r w:rsidRPr="00147B1F">
              <w:rPr>
                <w:rFonts w:ascii="Arial" w:hAnsi="Arial" w:cs="Arial"/>
                <w:szCs w:val="26"/>
              </w:rPr>
              <w:t>каб</w:t>
            </w:r>
            <w:proofErr w:type="spellEnd"/>
            <w:r w:rsidRPr="00147B1F">
              <w:rPr>
                <w:rFonts w:ascii="Arial" w:hAnsi="Arial" w:cs="Arial"/>
                <w:szCs w:val="26"/>
              </w:rPr>
              <w:t>. 109;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</w:p>
          <w:p w:rsidR="00596A04" w:rsidRPr="00147B1F" w:rsidRDefault="00596A04" w:rsidP="00666DE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0" w:type="dxa"/>
          </w:tcPr>
          <w:p w:rsidR="00E552A2" w:rsidRDefault="00E552A2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  <w:lang w:val="en-US"/>
              </w:rPr>
            </w:pP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+7 (8184)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59-55-10,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+7 (8184)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 w:firstLine="23"/>
              <w:jc w:val="center"/>
              <w:rPr>
                <w:rFonts w:ascii="Arial" w:hAnsi="Arial" w:cs="Arial"/>
                <w:szCs w:val="26"/>
              </w:rPr>
            </w:pPr>
            <w:r w:rsidRPr="00147B1F">
              <w:rPr>
                <w:rFonts w:ascii="Arial" w:hAnsi="Arial" w:cs="Arial"/>
                <w:szCs w:val="26"/>
              </w:rPr>
              <w:t>59-55-11</w:t>
            </w:r>
          </w:p>
          <w:p w:rsidR="00596A04" w:rsidRPr="00147B1F" w:rsidRDefault="00596A04" w:rsidP="00BE61A6">
            <w:pPr>
              <w:pStyle w:val="30"/>
              <w:tabs>
                <w:tab w:val="left" w:pos="6545"/>
              </w:tabs>
              <w:ind w:left="-23"/>
              <w:jc w:val="center"/>
              <w:rPr>
                <w:rFonts w:ascii="Arial" w:hAnsi="Arial" w:cs="Arial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96A04" w:rsidRPr="00147B1F" w:rsidRDefault="00596A04" w:rsidP="00BE61A6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:rsidR="00596A04" w:rsidRPr="00147B1F" w:rsidRDefault="00596A04" w:rsidP="00596A04">
      <w:pPr>
        <w:rPr>
          <w:rFonts w:ascii="Arial" w:hAnsi="Arial" w:cs="Arial"/>
          <w:sz w:val="26"/>
          <w:szCs w:val="26"/>
        </w:rPr>
      </w:pPr>
      <w:r w:rsidRPr="00147B1F">
        <w:rPr>
          <w:rFonts w:ascii="Arial" w:hAnsi="Arial" w:cs="Arial"/>
          <w:sz w:val="26"/>
          <w:szCs w:val="26"/>
        </w:rPr>
        <w:lastRenderedPageBreak/>
        <w:t xml:space="preserve">     </w:t>
      </w:r>
    </w:p>
    <w:p w:rsidR="00596A04" w:rsidRPr="00147B1F" w:rsidRDefault="00596A04" w:rsidP="00596A04">
      <w:pPr>
        <w:rPr>
          <w:rFonts w:ascii="Arial" w:hAnsi="Arial" w:cs="Arial"/>
          <w:sz w:val="26"/>
          <w:szCs w:val="26"/>
        </w:rPr>
      </w:pPr>
    </w:p>
    <w:p w:rsidR="00121748" w:rsidRPr="00AD2FB5" w:rsidRDefault="00121748" w:rsidP="00AD2FB5">
      <w:pPr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21748" w:rsidRDefault="00121748" w:rsidP="00AD2FB5">
      <w:p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Важно!</w:t>
      </w:r>
      <w:r>
        <w:rPr>
          <w:rFonts w:ascii="Arial" w:hAnsi="Arial" w:cs="Arial"/>
          <w:sz w:val="26"/>
          <w:szCs w:val="26"/>
        </w:rPr>
        <w:t xml:space="preserve"> Предложить тему для рассмотрения на семинаре Вы можете по</w:t>
      </w:r>
      <w:r w:rsidRPr="0012174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указанным телефонам налоговой инспекции. </w:t>
      </w:r>
    </w:p>
    <w:p w:rsidR="00596A04" w:rsidRDefault="00596A04" w:rsidP="00972207">
      <w:pPr>
        <w:ind w:left="480"/>
        <w:rPr>
          <w:rFonts w:ascii="Arial" w:hAnsi="Arial" w:cs="Arial"/>
        </w:rPr>
      </w:pPr>
    </w:p>
    <w:p w:rsidR="00596A04" w:rsidRDefault="00596A04" w:rsidP="00972207">
      <w:pPr>
        <w:ind w:left="480"/>
        <w:rPr>
          <w:rFonts w:ascii="Arial" w:hAnsi="Arial" w:cs="Arial"/>
        </w:rPr>
      </w:pPr>
    </w:p>
    <w:p w:rsidR="00E06BD0" w:rsidRPr="00BE7B8E" w:rsidRDefault="00E77947" w:rsidP="00E06BD0">
      <w:pPr>
        <w:tabs>
          <w:tab w:val="left" w:pos="300"/>
          <w:tab w:val="left" w:pos="480"/>
        </w:tabs>
        <w:ind w:left="480" w:hanging="480"/>
        <w:rPr>
          <w:b/>
          <w:i/>
          <w:szCs w:val="26"/>
          <w:u w:val="single"/>
        </w:rPr>
      </w:pPr>
      <w:r>
        <w:rPr>
          <w:rFonts w:ascii="Arial" w:hAnsi="Arial" w:cs="Arial"/>
        </w:rPr>
        <w:t xml:space="preserve">       </w:t>
      </w:r>
    </w:p>
    <w:p w:rsidR="00E06BD0" w:rsidRPr="00E06BD0" w:rsidRDefault="00E06BD0" w:rsidP="00E06BD0">
      <w:pPr>
        <w:tabs>
          <w:tab w:val="left" w:pos="480"/>
        </w:tabs>
        <w:ind w:left="480" w:hanging="480"/>
        <w:rPr>
          <w:rFonts w:ascii="Arial" w:hAnsi="Arial" w:cs="Arial"/>
        </w:rPr>
      </w:pPr>
    </w:p>
    <w:sectPr w:rsidR="00E06BD0" w:rsidRPr="00E06BD0" w:rsidSect="00E552A2">
      <w:headerReference w:type="even" r:id="rId9"/>
      <w:headerReference w:type="default" r:id="rId10"/>
      <w:footnotePr>
        <w:numRestart w:val="eachPage"/>
      </w:footnotePr>
      <w:pgSz w:w="11906" w:h="16838" w:code="9"/>
      <w:pgMar w:top="899" w:right="1077" w:bottom="720" w:left="680" w:header="567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6EB" w:rsidRDefault="009E76EB">
      <w:r>
        <w:separator/>
      </w:r>
    </w:p>
  </w:endnote>
  <w:endnote w:type="continuationSeparator" w:id="0">
    <w:p w:rsidR="009E76EB" w:rsidRDefault="009E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6EB" w:rsidRDefault="009E76EB">
      <w:r>
        <w:separator/>
      </w:r>
    </w:p>
  </w:footnote>
  <w:footnote w:type="continuationSeparator" w:id="0">
    <w:p w:rsidR="009E76EB" w:rsidRDefault="009E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A3" w:rsidRDefault="004D09A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43</w:t>
    </w:r>
    <w:r>
      <w:rPr>
        <w:rStyle w:val="a9"/>
      </w:rPr>
      <w:fldChar w:fldCharType="end"/>
    </w:r>
  </w:p>
  <w:p w:rsidR="004D09A3" w:rsidRDefault="004D09A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9A3" w:rsidRDefault="004D09A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09BF">
      <w:rPr>
        <w:rStyle w:val="a9"/>
        <w:noProof/>
      </w:rPr>
      <w:t>2</w:t>
    </w:r>
    <w:r>
      <w:rPr>
        <w:rStyle w:val="a9"/>
      </w:rPr>
      <w:fldChar w:fldCharType="end"/>
    </w:r>
  </w:p>
  <w:p w:rsidR="004D09A3" w:rsidRDefault="004D09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0CA"/>
    <w:multiLevelType w:val="hybridMultilevel"/>
    <w:tmpl w:val="D98094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E84D61"/>
    <w:multiLevelType w:val="hybridMultilevel"/>
    <w:tmpl w:val="8458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D2A72"/>
    <w:multiLevelType w:val="hybridMultilevel"/>
    <w:tmpl w:val="23A85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A1A64"/>
    <w:multiLevelType w:val="hybridMultilevel"/>
    <w:tmpl w:val="EB4EB504"/>
    <w:lvl w:ilvl="0" w:tplc="EB363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C3E55"/>
    <w:multiLevelType w:val="hybridMultilevel"/>
    <w:tmpl w:val="910E65B2"/>
    <w:lvl w:ilvl="0" w:tplc="695A0C1A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32C5DE0"/>
    <w:multiLevelType w:val="hybridMultilevel"/>
    <w:tmpl w:val="A4CEE990"/>
    <w:lvl w:ilvl="0" w:tplc="0A047D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3EA6084"/>
    <w:multiLevelType w:val="hybridMultilevel"/>
    <w:tmpl w:val="8A38FE06"/>
    <w:lvl w:ilvl="0" w:tplc="A0E05B1A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53C93"/>
    <w:multiLevelType w:val="hybridMultilevel"/>
    <w:tmpl w:val="3D6A9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2F72AF"/>
    <w:multiLevelType w:val="hybridMultilevel"/>
    <w:tmpl w:val="D9320D80"/>
    <w:lvl w:ilvl="0" w:tplc="9F680720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4BFC5A4D"/>
    <w:multiLevelType w:val="hybridMultilevel"/>
    <w:tmpl w:val="F678F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FA6509"/>
    <w:multiLevelType w:val="hybridMultilevel"/>
    <w:tmpl w:val="AEE066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3F0AC1"/>
    <w:multiLevelType w:val="hybridMultilevel"/>
    <w:tmpl w:val="BC00F59C"/>
    <w:lvl w:ilvl="0" w:tplc="E5FA3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A96480"/>
    <w:multiLevelType w:val="hybridMultilevel"/>
    <w:tmpl w:val="79A89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FA57A6"/>
    <w:multiLevelType w:val="hybridMultilevel"/>
    <w:tmpl w:val="1074855E"/>
    <w:lvl w:ilvl="0" w:tplc="126E4CE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870E32"/>
    <w:multiLevelType w:val="hybridMultilevel"/>
    <w:tmpl w:val="B0E6D958"/>
    <w:lvl w:ilvl="0" w:tplc="2A30FB8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73612271"/>
    <w:multiLevelType w:val="hybridMultilevel"/>
    <w:tmpl w:val="8F16D6F4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747B53E5"/>
    <w:multiLevelType w:val="hybridMultilevel"/>
    <w:tmpl w:val="598A968C"/>
    <w:lvl w:ilvl="0" w:tplc="E5FA37E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7">
    <w:nsid w:val="78716AA5"/>
    <w:multiLevelType w:val="hybridMultilevel"/>
    <w:tmpl w:val="F49833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D311910"/>
    <w:multiLevelType w:val="hybridMultilevel"/>
    <w:tmpl w:val="0E064054"/>
    <w:lvl w:ilvl="0" w:tplc="0AAE018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1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5"/>
  </w:num>
  <w:num w:numId="11">
    <w:abstractNumId w:val="2"/>
  </w:num>
  <w:num w:numId="12">
    <w:abstractNumId w:val="13"/>
  </w:num>
  <w:num w:numId="13">
    <w:abstractNumId w:val="17"/>
  </w:num>
  <w:num w:numId="14">
    <w:abstractNumId w:val="11"/>
  </w:num>
  <w:num w:numId="15">
    <w:abstractNumId w:val="16"/>
  </w:num>
  <w:num w:numId="16">
    <w:abstractNumId w:val="18"/>
  </w:num>
  <w:num w:numId="17">
    <w:abstractNumId w:val="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12"/>
    <w:rsid w:val="00002B8C"/>
    <w:rsid w:val="000148D2"/>
    <w:rsid w:val="000151F9"/>
    <w:rsid w:val="00021276"/>
    <w:rsid w:val="0002237F"/>
    <w:rsid w:val="0003013A"/>
    <w:rsid w:val="000326DC"/>
    <w:rsid w:val="00043086"/>
    <w:rsid w:val="00046CD6"/>
    <w:rsid w:val="000824D3"/>
    <w:rsid w:val="00085752"/>
    <w:rsid w:val="0009245E"/>
    <w:rsid w:val="00097EB7"/>
    <w:rsid w:val="000A6A53"/>
    <w:rsid w:val="000C3C4A"/>
    <w:rsid w:val="000C54CB"/>
    <w:rsid w:val="000E1351"/>
    <w:rsid w:val="000E3F3E"/>
    <w:rsid w:val="000F125B"/>
    <w:rsid w:val="001114AE"/>
    <w:rsid w:val="00121748"/>
    <w:rsid w:val="00126CB5"/>
    <w:rsid w:val="00131C08"/>
    <w:rsid w:val="00133F5E"/>
    <w:rsid w:val="00165365"/>
    <w:rsid w:val="00172894"/>
    <w:rsid w:val="0017420A"/>
    <w:rsid w:val="00174F69"/>
    <w:rsid w:val="0019275B"/>
    <w:rsid w:val="001B028A"/>
    <w:rsid w:val="001D1778"/>
    <w:rsid w:val="001E024B"/>
    <w:rsid w:val="001E71BC"/>
    <w:rsid w:val="001F0CB0"/>
    <w:rsid w:val="001F63AB"/>
    <w:rsid w:val="00215909"/>
    <w:rsid w:val="00236DB3"/>
    <w:rsid w:val="0026259F"/>
    <w:rsid w:val="002635E3"/>
    <w:rsid w:val="00286FB6"/>
    <w:rsid w:val="0029293F"/>
    <w:rsid w:val="00292E0E"/>
    <w:rsid w:val="002A6397"/>
    <w:rsid w:val="002C18AB"/>
    <w:rsid w:val="002C354B"/>
    <w:rsid w:val="002C57AE"/>
    <w:rsid w:val="002C75D4"/>
    <w:rsid w:val="002E19BA"/>
    <w:rsid w:val="002E34CD"/>
    <w:rsid w:val="002F3305"/>
    <w:rsid w:val="002F3E41"/>
    <w:rsid w:val="002F753E"/>
    <w:rsid w:val="0030299B"/>
    <w:rsid w:val="00313862"/>
    <w:rsid w:val="0032003D"/>
    <w:rsid w:val="00324700"/>
    <w:rsid w:val="00345255"/>
    <w:rsid w:val="0034622B"/>
    <w:rsid w:val="00347497"/>
    <w:rsid w:val="00363864"/>
    <w:rsid w:val="0036654B"/>
    <w:rsid w:val="00391C0E"/>
    <w:rsid w:val="003A2096"/>
    <w:rsid w:val="003B1C2B"/>
    <w:rsid w:val="003B7157"/>
    <w:rsid w:val="003C187F"/>
    <w:rsid w:val="003D13B8"/>
    <w:rsid w:val="003D5FFB"/>
    <w:rsid w:val="003E7AD3"/>
    <w:rsid w:val="003E7C81"/>
    <w:rsid w:val="00403532"/>
    <w:rsid w:val="00410258"/>
    <w:rsid w:val="00412C5C"/>
    <w:rsid w:val="004144A6"/>
    <w:rsid w:val="00423E7C"/>
    <w:rsid w:val="004255E0"/>
    <w:rsid w:val="00441825"/>
    <w:rsid w:val="00445173"/>
    <w:rsid w:val="00447400"/>
    <w:rsid w:val="0045615A"/>
    <w:rsid w:val="00470A2F"/>
    <w:rsid w:val="00484B11"/>
    <w:rsid w:val="004915BD"/>
    <w:rsid w:val="00497066"/>
    <w:rsid w:val="00497E5E"/>
    <w:rsid w:val="004B3D6D"/>
    <w:rsid w:val="004D09A3"/>
    <w:rsid w:val="004D30B2"/>
    <w:rsid w:val="004D59C8"/>
    <w:rsid w:val="004F0AFA"/>
    <w:rsid w:val="004F0EE9"/>
    <w:rsid w:val="004F1909"/>
    <w:rsid w:val="004F6F28"/>
    <w:rsid w:val="00507112"/>
    <w:rsid w:val="005257E9"/>
    <w:rsid w:val="00563DE0"/>
    <w:rsid w:val="005649A3"/>
    <w:rsid w:val="00571E96"/>
    <w:rsid w:val="00580D5D"/>
    <w:rsid w:val="00581101"/>
    <w:rsid w:val="00596A04"/>
    <w:rsid w:val="005A7BD9"/>
    <w:rsid w:val="005B312B"/>
    <w:rsid w:val="005B3869"/>
    <w:rsid w:val="005B5470"/>
    <w:rsid w:val="005C7367"/>
    <w:rsid w:val="005D599E"/>
    <w:rsid w:val="00603397"/>
    <w:rsid w:val="006055E8"/>
    <w:rsid w:val="00632983"/>
    <w:rsid w:val="0063372A"/>
    <w:rsid w:val="006378CF"/>
    <w:rsid w:val="00644EC0"/>
    <w:rsid w:val="006562FA"/>
    <w:rsid w:val="00666DE5"/>
    <w:rsid w:val="00667682"/>
    <w:rsid w:val="00671693"/>
    <w:rsid w:val="00675A88"/>
    <w:rsid w:val="006A0C2C"/>
    <w:rsid w:val="006D63C4"/>
    <w:rsid w:val="006E3C37"/>
    <w:rsid w:val="006F4BEB"/>
    <w:rsid w:val="00700B5F"/>
    <w:rsid w:val="00710D76"/>
    <w:rsid w:val="00713F57"/>
    <w:rsid w:val="00721411"/>
    <w:rsid w:val="007228DB"/>
    <w:rsid w:val="007278E8"/>
    <w:rsid w:val="00727E32"/>
    <w:rsid w:val="0073736A"/>
    <w:rsid w:val="00742067"/>
    <w:rsid w:val="007509FD"/>
    <w:rsid w:val="00754811"/>
    <w:rsid w:val="00784D90"/>
    <w:rsid w:val="00787688"/>
    <w:rsid w:val="007A128C"/>
    <w:rsid w:val="007A6BC4"/>
    <w:rsid w:val="007B57B5"/>
    <w:rsid w:val="007B65EA"/>
    <w:rsid w:val="007E21BD"/>
    <w:rsid w:val="007F4F56"/>
    <w:rsid w:val="008066EB"/>
    <w:rsid w:val="0081076C"/>
    <w:rsid w:val="008209BF"/>
    <w:rsid w:val="00823F95"/>
    <w:rsid w:val="008256D5"/>
    <w:rsid w:val="00827A13"/>
    <w:rsid w:val="0083340A"/>
    <w:rsid w:val="00833CF2"/>
    <w:rsid w:val="00836AEC"/>
    <w:rsid w:val="0086469D"/>
    <w:rsid w:val="00864C6E"/>
    <w:rsid w:val="00867BCB"/>
    <w:rsid w:val="00877C66"/>
    <w:rsid w:val="00883FA7"/>
    <w:rsid w:val="008A1A13"/>
    <w:rsid w:val="008B45B7"/>
    <w:rsid w:val="008D64F2"/>
    <w:rsid w:val="008E224A"/>
    <w:rsid w:val="008E5E74"/>
    <w:rsid w:val="008F130E"/>
    <w:rsid w:val="008F2AB8"/>
    <w:rsid w:val="00910350"/>
    <w:rsid w:val="00912AA1"/>
    <w:rsid w:val="00914FA6"/>
    <w:rsid w:val="00927E0B"/>
    <w:rsid w:val="00946D59"/>
    <w:rsid w:val="00966BB5"/>
    <w:rsid w:val="00972207"/>
    <w:rsid w:val="009900EE"/>
    <w:rsid w:val="00993748"/>
    <w:rsid w:val="00995552"/>
    <w:rsid w:val="009A0137"/>
    <w:rsid w:val="009A0752"/>
    <w:rsid w:val="009B1D42"/>
    <w:rsid w:val="009C0D38"/>
    <w:rsid w:val="009C134D"/>
    <w:rsid w:val="009E76EB"/>
    <w:rsid w:val="00A11C92"/>
    <w:rsid w:val="00A14FEA"/>
    <w:rsid w:val="00A24019"/>
    <w:rsid w:val="00A243B1"/>
    <w:rsid w:val="00A34629"/>
    <w:rsid w:val="00A40937"/>
    <w:rsid w:val="00A61E41"/>
    <w:rsid w:val="00A7029B"/>
    <w:rsid w:val="00A778A1"/>
    <w:rsid w:val="00A77D57"/>
    <w:rsid w:val="00AA0D69"/>
    <w:rsid w:val="00AA2323"/>
    <w:rsid w:val="00AA5528"/>
    <w:rsid w:val="00AB2381"/>
    <w:rsid w:val="00AB7A64"/>
    <w:rsid w:val="00AC10B1"/>
    <w:rsid w:val="00AD2FB5"/>
    <w:rsid w:val="00AD6A54"/>
    <w:rsid w:val="00AD6D6A"/>
    <w:rsid w:val="00AE62D3"/>
    <w:rsid w:val="00AF383C"/>
    <w:rsid w:val="00AF7A14"/>
    <w:rsid w:val="00B04814"/>
    <w:rsid w:val="00B07AC7"/>
    <w:rsid w:val="00B24F49"/>
    <w:rsid w:val="00B258F5"/>
    <w:rsid w:val="00B45AE0"/>
    <w:rsid w:val="00B466C4"/>
    <w:rsid w:val="00B5151A"/>
    <w:rsid w:val="00B53312"/>
    <w:rsid w:val="00B77585"/>
    <w:rsid w:val="00B80E75"/>
    <w:rsid w:val="00BA0356"/>
    <w:rsid w:val="00BD22E9"/>
    <w:rsid w:val="00BD318D"/>
    <w:rsid w:val="00BE61A6"/>
    <w:rsid w:val="00BE723E"/>
    <w:rsid w:val="00BF52B7"/>
    <w:rsid w:val="00C01823"/>
    <w:rsid w:val="00C12BF1"/>
    <w:rsid w:val="00C270A0"/>
    <w:rsid w:val="00C55006"/>
    <w:rsid w:val="00C56092"/>
    <w:rsid w:val="00C609FA"/>
    <w:rsid w:val="00C7698D"/>
    <w:rsid w:val="00C77949"/>
    <w:rsid w:val="00C85777"/>
    <w:rsid w:val="00C864E5"/>
    <w:rsid w:val="00C91AC0"/>
    <w:rsid w:val="00CA1292"/>
    <w:rsid w:val="00CC1AE2"/>
    <w:rsid w:val="00CC3A53"/>
    <w:rsid w:val="00CF4E20"/>
    <w:rsid w:val="00CF688F"/>
    <w:rsid w:val="00D039DD"/>
    <w:rsid w:val="00D04BE3"/>
    <w:rsid w:val="00D23E3C"/>
    <w:rsid w:val="00D35D2E"/>
    <w:rsid w:val="00D42BAE"/>
    <w:rsid w:val="00D529D2"/>
    <w:rsid w:val="00D67D91"/>
    <w:rsid w:val="00D82A96"/>
    <w:rsid w:val="00D93412"/>
    <w:rsid w:val="00DA449F"/>
    <w:rsid w:val="00DA49A5"/>
    <w:rsid w:val="00DB1D82"/>
    <w:rsid w:val="00DC3D03"/>
    <w:rsid w:val="00DD0F25"/>
    <w:rsid w:val="00DD1B37"/>
    <w:rsid w:val="00DE11D0"/>
    <w:rsid w:val="00DE5880"/>
    <w:rsid w:val="00E06BD0"/>
    <w:rsid w:val="00E113E2"/>
    <w:rsid w:val="00E42CAB"/>
    <w:rsid w:val="00E43AC0"/>
    <w:rsid w:val="00E478DE"/>
    <w:rsid w:val="00E552A2"/>
    <w:rsid w:val="00E602E6"/>
    <w:rsid w:val="00E60A3A"/>
    <w:rsid w:val="00E64764"/>
    <w:rsid w:val="00E7543D"/>
    <w:rsid w:val="00E77947"/>
    <w:rsid w:val="00E96DAF"/>
    <w:rsid w:val="00EA024D"/>
    <w:rsid w:val="00EA7000"/>
    <w:rsid w:val="00EB12E7"/>
    <w:rsid w:val="00EB1DE8"/>
    <w:rsid w:val="00EC617A"/>
    <w:rsid w:val="00EF004C"/>
    <w:rsid w:val="00F10A9A"/>
    <w:rsid w:val="00F14A51"/>
    <w:rsid w:val="00F17C0F"/>
    <w:rsid w:val="00F23F70"/>
    <w:rsid w:val="00F3095C"/>
    <w:rsid w:val="00F47D6B"/>
    <w:rsid w:val="00F72BED"/>
    <w:rsid w:val="00FC3B90"/>
    <w:rsid w:val="00FD67D9"/>
    <w:rsid w:val="00FD6D7A"/>
    <w:rsid w:val="00FD7766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6161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link w:val="31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">
    <w:name w:val="Body Text Indent 2"/>
    <w:basedOn w:val="a"/>
    <w:pPr>
      <w:widowControl w:val="0"/>
      <w:ind w:firstLine="720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Pr>
      <w:rFonts w:ascii="Arial" w:hAnsi="Arial"/>
      <w:sz w:val="20"/>
      <w:szCs w:val="2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bold1">
    <w:name w:val="bold1"/>
    <w:rPr>
      <w:rFonts w:ascii="Verdana" w:hAnsi="Verdana" w:hint="default"/>
      <w:color w:val="1E5A64"/>
    </w:rPr>
  </w:style>
  <w:style w:type="paragraph" w:styleId="ae">
    <w:name w:val="Normal (Web)"/>
    <w:basedOn w:val="a"/>
    <w:pPr>
      <w:spacing w:before="100" w:beforeAutospacing="1" w:after="100" w:afterAutospacing="1"/>
    </w:pPr>
  </w:style>
  <w:style w:type="paragraph" w:styleId="af">
    <w:name w:val="Title"/>
    <w:basedOn w:val="a"/>
    <w:link w:val="af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2">
    <w:name w:val="Body Text 3"/>
    <w:basedOn w:val="a"/>
    <w:pPr>
      <w:spacing w:after="120"/>
    </w:pPr>
    <w:rPr>
      <w:bCs/>
      <w:sz w:val="16"/>
      <w:szCs w:val="16"/>
    </w:rPr>
  </w:style>
  <w:style w:type="paragraph" w:customStyle="1" w:styleId="BodyText3">
    <w:name w:val="Body Text 3"/>
    <w:basedOn w:val="Normal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Стиль1"/>
    <w:basedOn w:val="1"/>
    <w:next w:val="af1"/>
    <w:pPr>
      <w:spacing w:after="120"/>
      <w:jc w:val="center"/>
    </w:pPr>
    <w:rPr>
      <w:b/>
      <w:sz w:val="28"/>
      <w:lang w:val="en-US"/>
    </w:rPr>
  </w:style>
  <w:style w:type="paragraph" w:customStyle="1" w:styleId="21">
    <w:name w:val="Стиль2"/>
    <w:basedOn w:val="a3"/>
    <w:next w:val="af2"/>
    <w:pPr>
      <w:spacing w:before="120" w:after="120"/>
      <w:ind w:firstLine="709"/>
      <w:jc w:val="both"/>
    </w:pPr>
    <w:rPr>
      <w:sz w:val="28"/>
      <w:szCs w:val="28"/>
    </w:rPr>
  </w:style>
  <w:style w:type="paragraph" w:styleId="af1">
    <w:name w:val="Normal Indent"/>
    <w:basedOn w:val="a"/>
    <w:pPr>
      <w:ind w:left="708"/>
    </w:pPr>
  </w:style>
  <w:style w:type="paragraph" w:customStyle="1" w:styleId="33">
    <w:name w:val="Стиль3"/>
    <w:basedOn w:val="a5"/>
  </w:style>
  <w:style w:type="paragraph" w:styleId="af2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Block Text"/>
    <w:basedOn w:val="a"/>
    <w:pPr>
      <w:ind w:left="808" w:right="206"/>
      <w:jc w:val="center"/>
    </w:pPr>
    <w:rPr>
      <w:b/>
      <w:bCs/>
    </w:rPr>
  </w:style>
  <w:style w:type="paragraph" w:customStyle="1" w:styleId="af8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pPr>
      <w:spacing w:after="120" w:line="480" w:lineRule="auto"/>
    </w:pPr>
    <w:rPr>
      <w:bCs/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 Знак1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f9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12">
    <w:name w:val=" Знак1 Знак Знак Знак"/>
    <w:basedOn w:val="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a">
    <w:name w:val="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b">
    <w:name w:val="Plain Text"/>
    <w:basedOn w:val="a"/>
    <w:rPr>
      <w:rFonts w:ascii="Courier New" w:hAnsi="Courier New" w:cs="Courier New"/>
      <w:sz w:val="20"/>
      <w:szCs w:val="20"/>
    </w:rPr>
  </w:style>
  <w:style w:type="paragraph" w:customStyle="1" w:styleId="PlainText">
    <w:name w:val="Plain Text"/>
    <w:basedOn w:val="a"/>
    <w:rPr>
      <w:rFonts w:ascii="Courier New" w:hAnsi="Courier New"/>
      <w:sz w:val="20"/>
      <w:szCs w:val="20"/>
    </w:rPr>
  </w:style>
  <w:style w:type="paragraph" w:customStyle="1" w:styleId="afc">
    <w:name w:val=" Знак Знак Знак Знак Знак Знак Знак"/>
    <w:basedOn w:val="a"/>
    <w:semiHidden/>
    <w:rsid w:val="00DD1B3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customStyle="1" w:styleId="31">
    <w:name w:val="Основной текст с отступом 3 Знак"/>
    <w:link w:val="30"/>
    <w:rsid w:val="00286FB6"/>
    <w:rPr>
      <w:sz w:val="26"/>
    </w:rPr>
  </w:style>
  <w:style w:type="character" w:customStyle="1" w:styleId="afd">
    <w:name w:val="Знак Знак"/>
    <w:locked/>
    <w:rsid w:val="00972207"/>
    <w:rPr>
      <w:sz w:val="26"/>
      <w:lang w:val="ru-RU" w:eastAsia="ru-RU" w:bidi="ar-SA"/>
    </w:rPr>
  </w:style>
  <w:style w:type="character" w:customStyle="1" w:styleId="a8">
    <w:name w:val="Верхний колонтитул Знак"/>
    <w:link w:val="a7"/>
    <w:rsid w:val="005D599E"/>
    <w:rPr>
      <w:sz w:val="24"/>
      <w:szCs w:val="24"/>
    </w:rPr>
  </w:style>
  <w:style w:type="character" w:customStyle="1" w:styleId="af0">
    <w:name w:val="Название Знак"/>
    <w:link w:val="af"/>
    <w:rsid w:val="005D599E"/>
    <w:rPr>
      <w:b/>
      <w:kern w:val="32"/>
      <w:sz w:val="26"/>
      <w:szCs w:val="32"/>
    </w:rPr>
  </w:style>
  <w:style w:type="character" w:customStyle="1" w:styleId="13">
    <w:name w:val="Знак Знак1"/>
    <w:locked/>
    <w:rsid w:val="00E64764"/>
    <w:rPr>
      <w:sz w:val="2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6161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link w:val="31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BodyTextIndent2">
    <w:name w:val="Body Text Indent 2"/>
    <w:basedOn w:val="a"/>
    <w:pPr>
      <w:widowControl w:val="0"/>
      <w:ind w:firstLine="720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320" w:lineRule="auto"/>
      <w:ind w:firstLine="480"/>
      <w:jc w:val="both"/>
    </w:pPr>
    <w:rPr>
      <w:snapToGrid w:val="0"/>
      <w:sz w:val="1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endnote text"/>
    <w:basedOn w:val="a"/>
    <w:semiHidden/>
    <w:rPr>
      <w:rFonts w:ascii="Arial" w:hAnsi="Arial"/>
      <w:sz w:val="20"/>
      <w:szCs w:val="2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character" w:customStyle="1" w:styleId="bold1">
    <w:name w:val="bold1"/>
    <w:rPr>
      <w:rFonts w:ascii="Verdana" w:hAnsi="Verdana" w:hint="default"/>
      <w:color w:val="1E5A64"/>
    </w:rPr>
  </w:style>
  <w:style w:type="paragraph" w:styleId="ae">
    <w:name w:val="Normal (Web)"/>
    <w:basedOn w:val="a"/>
    <w:pPr>
      <w:spacing w:before="100" w:beforeAutospacing="1" w:after="100" w:afterAutospacing="1"/>
    </w:pPr>
  </w:style>
  <w:style w:type="paragraph" w:styleId="af">
    <w:name w:val="Title"/>
    <w:basedOn w:val="a"/>
    <w:link w:val="af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2">
    <w:name w:val="Body Text 3"/>
    <w:basedOn w:val="a"/>
    <w:pPr>
      <w:spacing w:after="120"/>
    </w:pPr>
    <w:rPr>
      <w:bCs/>
      <w:sz w:val="16"/>
      <w:szCs w:val="16"/>
    </w:rPr>
  </w:style>
  <w:style w:type="paragraph" w:customStyle="1" w:styleId="BodyText3">
    <w:name w:val="Body Text 3"/>
    <w:basedOn w:val="Normal"/>
    <w:pPr>
      <w:widowControl/>
      <w:spacing w:line="240" w:lineRule="auto"/>
      <w:ind w:firstLine="0"/>
    </w:pPr>
    <w:rPr>
      <w:sz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Стиль1"/>
    <w:basedOn w:val="1"/>
    <w:next w:val="af1"/>
    <w:pPr>
      <w:spacing w:after="120"/>
      <w:jc w:val="center"/>
    </w:pPr>
    <w:rPr>
      <w:b/>
      <w:sz w:val="28"/>
      <w:lang w:val="en-US"/>
    </w:rPr>
  </w:style>
  <w:style w:type="paragraph" w:customStyle="1" w:styleId="21">
    <w:name w:val="Стиль2"/>
    <w:basedOn w:val="a3"/>
    <w:next w:val="af2"/>
    <w:pPr>
      <w:spacing w:before="120" w:after="120"/>
      <w:ind w:firstLine="709"/>
      <w:jc w:val="both"/>
    </w:pPr>
    <w:rPr>
      <w:sz w:val="28"/>
      <w:szCs w:val="28"/>
    </w:rPr>
  </w:style>
  <w:style w:type="paragraph" w:styleId="af1">
    <w:name w:val="Normal Indent"/>
    <w:basedOn w:val="a"/>
    <w:pPr>
      <w:ind w:left="708"/>
    </w:pPr>
  </w:style>
  <w:style w:type="paragraph" w:customStyle="1" w:styleId="33">
    <w:name w:val="Стиль3"/>
    <w:basedOn w:val="a5"/>
  </w:style>
  <w:style w:type="paragraph" w:styleId="af2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">
    <w:name w:val="t"/>
    <w:basedOn w:val="a"/>
    <w:pPr>
      <w:spacing w:before="100" w:beforeAutospacing="1" w:after="100" w:afterAutospacing="1"/>
      <w:ind w:left="454" w:right="284" w:firstLine="737"/>
      <w:jc w:val="both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4">
    <w:name w:val="annotation reference"/>
    <w:semiHidden/>
    <w:rPr>
      <w:sz w:val="16"/>
      <w:szCs w:val="16"/>
    </w:rPr>
  </w:style>
  <w:style w:type="paragraph" w:styleId="af5">
    <w:name w:val="annotation text"/>
    <w:basedOn w:val="a"/>
    <w:semiHidden/>
    <w:rPr>
      <w:sz w:val="20"/>
      <w:szCs w:val="20"/>
    </w:rPr>
  </w:style>
  <w:style w:type="paragraph" w:styleId="af6">
    <w:name w:val="annotation subject"/>
    <w:basedOn w:val="af5"/>
    <w:next w:val="af5"/>
    <w:semiHidden/>
    <w:rPr>
      <w:b/>
      <w:bCs/>
    </w:rPr>
  </w:style>
  <w:style w:type="paragraph" w:styleId="af7">
    <w:name w:val="Block Text"/>
    <w:basedOn w:val="a"/>
    <w:pPr>
      <w:ind w:left="808" w:right="206"/>
      <w:jc w:val="center"/>
    </w:pPr>
    <w:rPr>
      <w:b/>
      <w:bCs/>
    </w:rPr>
  </w:style>
  <w:style w:type="paragraph" w:customStyle="1" w:styleId="af8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2">
    <w:name w:val="Body Text 2"/>
    <w:basedOn w:val="a"/>
    <w:pPr>
      <w:spacing w:after="120" w:line="480" w:lineRule="auto"/>
    </w:pPr>
    <w:rPr>
      <w:bCs/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40" w:after="540" w:line="260" w:lineRule="auto"/>
      <w:ind w:left="2680" w:right="3000"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 Знак1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styleId="af9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12">
    <w:name w:val=" Знак1 Знак Знак Знак"/>
    <w:basedOn w:val="a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a">
    <w:name w:val=" Знак"/>
    <w:basedOn w:val="a"/>
    <w:autoRedefine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b">
    <w:name w:val="Plain Text"/>
    <w:basedOn w:val="a"/>
    <w:rPr>
      <w:rFonts w:ascii="Courier New" w:hAnsi="Courier New" w:cs="Courier New"/>
      <w:sz w:val="20"/>
      <w:szCs w:val="20"/>
    </w:rPr>
  </w:style>
  <w:style w:type="paragraph" w:customStyle="1" w:styleId="PlainText">
    <w:name w:val="Plain Text"/>
    <w:basedOn w:val="a"/>
    <w:rPr>
      <w:rFonts w:ascii="Courier New" w:hAnsi="Courier New"/>
      <w:sz w:val="20"/>
      <w:szCs w:val="20"/>
    </w:rPr>
  </w:style>
  <w:style w:type="paragraph" w:customStyle="1" w:styleId="afc">
    <w:name w:val=" Знак Знак Знак Знак Знак Знак Знак"/>
    <w:basedOn w:val="a"/>
    <w:semiHidden/>
    <w:rsid w:val="00DD1B3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customStyle="1" w:styleId="31">
    <w:name w:val="Основной текст с отступом 3 Знак"/>
    <w:link w:val="30"/>
    <w:rsid w:val="00286FB6"/>
    <w:rPr>
      <w:sz w:val="26"/>
    </w:rPr>
  </w:style>
  <w:style w:type="character" w:customStyle="1" w:styleId="afd">
    <w:name w:val="Знак Знак"/>
    <w:locked/>
    <w:rsid w:val="00972207"/>
    <w:rPr>
      <w:sz w:val="26"/>
      <w:lang w:val="ru-RU" w:eastAsia="ru-RU" w:bidi="ar-SA"/>
    </w:rPr>
  </w:style>
  <w:style w:type="character" w:customStyle="1" w:styleId="a8">
    <w:name w:val="Верхний колонтитул Знак"/>
    <w:link w:val="a7"/>
    <w:rsid w:val="005D599E"/>
    <w:rPr>
      <w:sz w:val="24"/>
      <w:szCs w:val="24"/>
    </w:rPr>
  </w:style>
  <w:style w:type="character" w:customStyle="1" w:styleId="af0">
    <w:name w:val="Название Знак"/>
    <w:link w:val="af"/>
    <w:rsid w:val="005D599E"/>
    <w:rPr>
      <w:b/>
      <w:kern w:val="32"/>
      <w:sz w:val="26"/>
      <w:szCs w:val="32"/>
    </w:rPr>
  </w:style>
  <w:style w:type="character" w:customStyle="1" w:styleId="13">
    <w:name w:val="Знак Знак1"/>
    <w:locked/>
    <w:rsid w:val="00E64764"/>
    <w:rPr>
      <w:sz w:val="2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3;&#1045;&#1056;&#1041;_&#1073;&#1083;&#1072;&#1085;&#1082;&#1080;_&#1096;&#1072;&#1073;&#1083;&#1086;&#1085;&#1099;\UFNS_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7BE0-C64B-49F5-969F-A9E21C09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UFNS__</Template>
  <TotalTime>0</TotalTime>
  <Pages>2</Pages>
  <Words>221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инструкции по ДП УФНС (МРИ)</vt:lpstr>
    </vt:vector>
  </TitlesOfParts>
  <Company>Административно-контрольный департамент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инструкции по ДП УФНС (МРИ)</dc:title>
  <dc:creator>УФНС</dc:creator>
  <cp:lastModifiedBy>пресс-служба налогового управления</cp:lastModifiedBy>
  <cp:revision>2</cp:revision>
  <cp:lastPrinted>2021-03-17T07:37:00Z</cp:lastPrinted>
  <dcterms:created xsi:type="dcterms:W3CDTF">2021-06-15T13:11:00Z</dcterms:created>
  <dcterms:modified xsi:type="dcterms:W3CDTF">2021-06-15T13:11:00Z</dcterms:modified>
</cp:coreProperties>
</file>