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570CC8">
        <w:rPr>
          <w:rFonts w:ascii="Arial" w:hAnsi="Arial"/>
          <w:b/>
          <w:sz w:val="28"/>
        </w:rPr>
        <w:t>4</w:t>
      </w:r>
      <w:r w:rsidR="004A1CF6">
        <w:rPr>
          <w:rFonts w:ascii="Arial" w:hAnsi="Arial"/>
          <w:b/>
          <w:sz w:val="28"/>
        </w:rPr>
        <w:t xml:space="preserve"> квартал </w:t>
      </w:r>
      <w:r>
        <w:rPr>
          <w:rFonts w:ascii="Arial" w:hAnsi="Arial"/>
          <w:b/>
          <w:sz w:val="28"/>
        </w:rPr>
        <w:t>202</w:t>
      </w:r>
      <w:r w:rsidR="004A1CF6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570CC8" w:rsidP="004A1CF6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Имущественные налоги физических лиц</w:t>
            </w:r>
            <w:r w:rsidR="004A1CF6" w:rsidRPr="004A1CF6">
              <w:rPr>
                <w:rFonts w:ascii="Arial" w:hAnsi="Arial"/>
                <w:sz w:val="28"/>
              </w:rPr>
              <w:t xml:space="preserve">. 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570CC8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</w:t>
            </w:r>
            <w:r w:rsidR="00002727">
              <w:rPr>
                <w:rFonts w:ascii="Arial" w:hAnsi="Arial"/>
                <w:sz w:val="28"/>
              </w:rPr>
              <w:t>.</w:t>
            </w:r>
            <w:r>
              <w:rPr>
                <w:rFonts w:ascii="Arial" w:hAnsi="Arial"/>
                <w:sz w:val="28"/>
              </w:rPr>
              <w:t>10</w:t>
            </w:r>
            <w:r w:rsidR="00002727"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МИ ФНС России №6 по Архангельской 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A1CF6" w:rsidRP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области</w:t>
            </w:r>
          </w:p>
          <w:p w:rsidR="00002727" w:rsidRPr="002C734E" w:rsidRDefault="004A1CF6" w:rsidP="004A1CF6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570CC8" w:rsidP="004A1CF6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Получение КЭП в налоговой инспекции</w:t>
            </w:r>
            <w:r w:rsidR="004A1CF6" w:rsidRPr="004A1CF6">
              <w:rPr>
                <w:rFonts w:ascii="Arial" w:hAnsi="Arial"/>
                <w:sz w:val="28"/>
              </w:rPr>
              <w:t>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570CC8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>.</w:t>
            </w:r>
            <w:r w:rsidR="00570CC8">
              <w:rPr>
                <w:rFonts w:ascii="Arial" w:hAnsi="Arial"/>
                <w:sz w:val="28"/>
              </w:rPr>
              <w:t>11</w:t>
            </w:r>
            <w:r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002727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A1CF6" w:rsidTr="003A5EB0">
        <w:trPr>
          <w:trHeight w:val="616"/>
        </w:trPr>
        <w:tc>
          <w:tcPr>
            <w:tcW w:w="4752" w:type="dxa"/>
            <w:vAlign w:val="center"/>
          </w:tcPr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1.</w:t>
            </w:r>
            <w:r w:rsidRPr="004A1CF6">
              <w:rPr>
                <w:rFonts w:ascii="Arial" w:hAnsi="Arial"/>
                <w:sz w:val="28"/>
              </w:rPr>
              <w:tab/>
              <w:t>Изменения в налоговом законодательстве в 2021 году.</w:t>
            </w:r>
          </w:p>
          <w:p w:rsid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2.</w:t>
            </w:r>
            <w:r w:rsidRPr="004A1CF6">
              <w:rPr>
                <w:rFonts w:ascii="Arial" w:hAnsi="Arial"/>
                <w:sz w:val="28"/>
              </w:rPr>
              <w:tab/>
            </w:r>
            <w:r w:rsidR="00570CC8">
              <w:rPr>
                <w:rFonts w:ascii="Arial" w:hAnsi="Arial"/>
                <w:sz w:val="28"/>
              </w:rPr>
              <w:t>Представление налоговой отчетности в электронном виде</w:t>
            </w:r>
            <w:r w:rsidR="00021353">
              <w:rPr>
                <w:rFonts w:ascii="Arial" w:hAnsi="Arial"/>
                <w:sz w:val="28"/>
              </w:rPr>
              <w:t>.</w:t>
            </w:r>
            <w:r w:rsidRPr="004A1CF6">
              <w:rPr>
                <w:rFonts w:ascii="Arial" w:hAnsi="Arial"/>
                <w:sz w:val="28"/>
              </w:rPr>
              <w:t xml:space="preserve"> </w:t>
            </w:r>
          </w:p>
          <w:p w:rsidR="00DD5147" w:rsidRPr="004A1CF6" w:rsidRDefault="00DD5147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3. </w:t>
            </w:r>
            <w:r w:rsidRPr="0005262D">
              <w:rPr>
                <w:rFonts w:ascii="Arial" w:hAnsi="Arial"/>
                <w:sz w:val="28"/>
              </w:rPr>
              <w:t>Направление требований по имущественным налогам физических лиц.</w:t>
            </w:r>
            <w:r w:rsidRPr="00DD5147">
              <w:rPr>
                <w:rFonts w:ascii="Arial" w:hAnsi="Arial"/>
                <w:sz w:val="28"/>
              </w:rPr>
              <w:tab/>
              <w:t>Направление требований по имущественным налогам физических лиц.</w:t>
            </w:r>
          </w:p>
          <w:p w:rsidR="004A1CF6" w:rsidRDefault="00DD5147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  <w:bookmarkStart w:id="0" w:name="_GoBack"/>
            <w:bookmarkEnd w:id="0"/>
            <w:r w:rsidR="004A1CF6" w:rsidRPr="004A1CF6">
              <w:rPr>
                <w:rFonts w:ascii="Arial" w:hAnsi="Arial"/>
                <w:sz w:val="28"/>
              </w:rPr>
              <w:t>.</w:t>
            </w:r>
            <w:r w:rsidR="004A1CF6" w:rsidRPr="004A1CF6">
              <w:rPr>
                <w:rFonts w:ascii="Arial" w:hAnsi="Arial"/>
                <w:sz w:val="28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4A1CF6" w:rsidRDefault="00BE40E3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09</w:t>
            </w:r>
            <w:r w:rsidR="004A1CF6" w:rsidRPr="004A1CF6">
              <w:rPr>
                <w:rFonts w:ascii="Arial" w:hAnsi="Arial"/>
                <w:sz w:val="28"/>
              </w:rPr>
              <w:t>.</w:t>
            </w:r>
            <w:r w:rsidR="00570CC8">
              <w:rPr>
                <w:rFonts w:ascii="Arial" w:hAnsi="Arial"/>
                <w:sz w:val="28"/>
              </w:rPr>
              <w:t>12</w:t>
            </w:r>
            <w:r w:rsidR="004A1CF6" w:rsidRPr="004A1CF6">
              <w:rPr>
                <w:rFonts w:ascii="Arial" w:hAnsi="Arial"/>
                <w:sz w:val="28"/>
              </w:rPr>
              <w:t>.2021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в 11 часов</w:t>
            </w: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4A1CF6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(81832)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7-72-83</w:t>
            </w: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6" w:rsidRDefault="004A1CF6">
      <w:r>
        <w:separator/>
      </w:r>
    </w:p>
  </w:endnote>
  <w:endnote w:type="continuationSeparator" w:id="0">
    <w:p w:rsidR="004A1CF6" w:rsidRDefault="004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6" w:rsidRDefault="004A1CF6">
      <w:r>
        <w:separator/>
      </w:r>
    </w:p>
  </w:footnote>
  <w:footnote w:type="continuationSeparator" w:id="0">
    <w:p w:rsidR="004A1CF6" w:rsidRDefault="004A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15008A"/>
    <w:rsid w:val="00184E6D"/>
    <w:rsid w:val="00185C87"/>
    <w:rsid w:val="002C734E"/>
    <w:rsid w:val="003A5EB0"/>
    <w:rsid w:val="004A1CF6"/>
    <w:rsid w:val="00570CC8"/>
    <w:rsid w:val="00632C9A"/>
    <w:rsid w:val="007A0530"/>
    <w:rsid w:val="009417C6"/>
    <w:rsid w:val="00947D66"/>
    <w:rsid w:val="00BE40E3"/>
    <w:rsid w:val="00C020DA"/>
    <w:rsid w:val="00D55F8F"/>
    <w:rsid w:val="00D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Шебеда Светлона Геннадьевна</cp:lastModifiedBy>
  <cp:revision>2</cp:revision>
  <dcterms:created xsi:type="dcterms:W3CDTF">2021-09-01T13:02:00Z</dcterms:created>
  <dcterms:modified xsi:type="dcterms:W3CDTF">2021-09-01T13:02:00Z</dcterms:modified>
</cp:coreProperties>
</file>