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F5" w:rsidRPr="009A65F5" w:rsidRDefault="009A65F5" w:rsidP="009A65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>Утверждено Решением Совета</w:t>
      </w:r>
    </w:p>
    <w:p w:rsidR="009A65F5" w:rsidRPr="009A65F5" w:rsidRDefault="009A65F5" w:rsidP="009A65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МО «Село </w:t>
      </w:r>
      <w:proofErr w:type="spellStart"/>
      <w:r w:rsidRPr="009A65F5">
        <w:rPr>
          <w:rFonts w:ascii="Times New Roman" w:hAnsi="Times New Roman" w:cs="Times New Roman"/>
          <w:sz w:val="28"/>
          <w:szCs w:val="28"/>
        </w:rPr>
        <w:t>Растопуловка</w:t>
      </w:r>
      <w:proofErr w:type="spellEnd"/>
      <w:r w:rsidRPr="009A65F5">
        <w:rPr>
          <w:rFonts w:ascii="Times New Roman" w:hAnsi="Times New Roman" w:cs="Times New Roman"/>
          <w:sz w:val="28"/>
          <w:szCs w:val="28"/>
        </w:rPr>
        <w:t>»</w:t>
      </w:r>
    </w:p>
    <w:p w:rsidR="009A65F5" w:rsidRPr="009A65F5" w:rsidRDefault="009A65F5" w:rsidP="009A65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«02» февраля 2016г.№1</w:t>
      </w:r>
    </w:p>
    <w:p w:rsidR="009A65F5" w:rsidRPr="009A65F5" w:rsidRDefault="009A65F5" w:rsidP="009A65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65F5" w:rsidRPr="009A65F5" w:rsidRDefault="009A65F5" w:rsidP="009A6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>ПОЛОЖЕНИЕ</w:t>
      </w:r>
    </w:p>
    <w:p w:rsidR="009A65F5" w:rsidRPr="009A65F5" w:rsidRDefault="009A65F5" w:rsidP="009A6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>о земель</w:t>
      </w:r>
      <w:bookmarkStart w:id="0" w:name="_GoBack"/>
      <w:bookmarkEnd w:id="0"/>
      <w:r w:rsidRPr="009A65F5">
        <w:rPr>
          <w:rFonts w:ascii="Times New Roman" w:hAnsi="Times New Roman" w:cs="Times New Roman"/>
          <w:sz w:val="28"/>
          <w:szCs w:val="28"/>
        </w:rPr>
        <w:t xml:space="preserve">ном налоге на территории МО «Село </w:t>
      </w:r>
      <w:proofErr w:type="spellStart"/>
      <w:r w:rsidRPr="009A65F5">
        <w:rPr>
          <w:rFonts w:ascii="Times New Roman" w:hAnsi="Times New Roman" w:cs="Times New Roman"/>
          <w:sz w:val="28"/>
          <w:szCs w:val="28"/>
        </w:rPr>
        <w:t>Растопуловка</w:t>
      </w:r>
      <w:proofErr w:type="spellEnd"/>
      <w:r w:rsidRPr="009A65F5">
        <w:rPr>
          <w:rFonts w:ascii="Times New Roman" w:hAnsi="Times New Roman" w:cs="Times New Roman"/>
          <w:sz w:val="28"/>
          <w:szCs w:val="28"/>
        </w:rPr>
        <w:t>»</w:t>
      </w:r>
    </w:p>
    <w:p w:rsidR="009A65F5" w:rsidRPr="009A65F5" w:rsidRDefault="009A65F5" w:rsidP="009A6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5F5" w:rsidRPr="009A65F5" w:rsidRDefault="009A65F5" w:rsidP="009A65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>1.</w:t>
      </w:r>
      <w:r w:rsidRPr="009A65F5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9A65F5" w:rsidRPr="009A65F5" w:rsidRDefault="009A65F5" w:rsidP="009A65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 xml:space="preserve"> 1.1. Ввести на территории муниципального образования «Село </w:t>
      </w:r>
      <w:proofErr w:type="spellStart"/>
      <w:r w:rsidRPr="009A65F5">
        <w:rPr>
          <w:rFonts w:ascii="Times New Roman" w:hAnsi="Times New Roman" w:cs="Times New Roman"/>
          <w:sz w:val="28"/>
          <w:szCs w:val="28"/>
        </w:rPr>
        <w:t>Растопуловка</w:t>
      </w:r>
      <w:proofErr w:type="spellEnd"/>
      <w:r w:rsidRPr="009A65F5">
        <w:rPr>
          <w:rFonts w:ascii="Times New Roman" w:hAnsi="Times New Roman" w:cs="Times New Roman"/>
          <w:sz w:val="28"/>
          <w:szCs w:val="28"/>
        </w:rPr>
        <w:t>» земельный налог.</w:t>
      </w: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 xml:space="preserve"> 1.2. </w:t>
      </w:r>
      <w:proofErr w:type="gramStart"/>
      <w:r w:rsidRPr="009A65F5">
        <w:rPr>
          <w:rFonts w:ascii="Times New Roman" w:hAnsi="Times New Roman" w:cs="Times New Roman"/>
          <w:sz w:val="28"/>
          <w:szCs w:val="28"/>
        </w:rPr>
        <w:t xml:space="preserve">Земельный налог на территории МО «Село </w:t>
      </w:r>
      <w:proofErr w:type="spellStart"/>
      <w:r w:rsidRPr="009A65F5">
        <w:rPr>
          <w:rFonts w:ascii="Times New Roman" w:hAnsi="Times New Roman" w:cs="Times New Roman"/>
          <w:sz w:val="28"/>
          <w:szCs w:val="28"/>
        </w:rPr>
        <w:t>Растопуловка</w:t>
      </w:r>
      <w:proofErr w:type="spellEnd"/>
      <w:r w:rsidRPr="009A65F5">
        <w:rPr>
          <w:rFonts w:ascii="Times New Roman" w:hAnsi="Times New Roman" w:cs="Times New Roman"/>
          <w:sz w:val="28"/>
          <w:szCs w:val="28"/>
        </w:rPr>
        <w:t xml:space="preserve">» устанавливается в соответствии с Федеральным законом от 06.10.2003 г. № 131-ФЭ «Об общих принципах организации местного самоуправления в Российской Федерации», Налоговым кодексом Российской Федерации (часть вторая) от 05.08.2000 N 117-ФЗ, Уставом МО «Село </w:t>
      </w:r>
      <w:proofErr w:type="spellStart"/>
      <w:r w:rsidRPr="009A65F5">
        <w:rPr>
          <w:rFonts w:ascii="Times New Roman" w:hAnsi="Times New Roman" w:cs="Times New Roman"/>
          <w:sz w:val="28"/>
          <w:szCs w:val="28"/>
        </w:rPr>
        <w:t>Растопуловка</w:t>
      </w:r>
      <w:proofErr w:type="spellEnd"/>
      <w:r w:rsidRPr="009A65F5">
        <w:rPr>
          <w:rFonts w:ascii="Times New Roman" w:hAnsi="Times New Roman" w:cs="Times New Roman"/>
          <w:sz w:val="28"/>
          <w:szCs w:val="28"/>
        </w:rPr>
        <w:t>», является местным налогом и уплачивается владельцами земельного участка в соответствии с настоящим Положением.</w:t>
      </w:r>
      <w:proofErr w:type="gramEnd"/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>1.3. Плательщиками земельного налога признаются организации и физические лица, обладающие земельными участками, признаваемыми объектом налогообложения в соответствии со статьей 389 Налогового Кодекса.</w:t>
      </w: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65F5" w:rsidRPr="009A65F5" w:rsidRDefault="009A65F5" w:rsidP="009A65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>2. Налоговые ставки</w:t>
      </w:r>
    </w:p>
    <w:p w:rsidR="009A65F5" w:rsidRPr="009A65F5" w:rsidRDefault="009A65F5" w:rsidP="009A65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>2.1. Ставки земельного налога устанавливаются в процентном отношении от кадастровой стоимости земельных участков в соответствии с видами использования:</w:t>
      </w: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 xml:space="preserve">        - 0,3 процента в отношении земельных участков:</w:t>
      </w: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9A65F5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  <w:proofErr w:type="gramEnd"/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9A65F5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9A65F5">
        <w:rPr>
          <w:rFonts w:ascii="Times New Roman" w:hAnsi="Times New Roman" w:cs="Times New Roman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proofErr w:type="gramStart"/>
      <w:r w:rsidRPr="009A65F5">
        <w:rPr>
          <w:rFonts w:ascii="Times New Roman" w:hAnsi="Times New Roman" w:cs="Times New Roman"/>
          <w:sz w:val="28"/>
          <w:szCs w:val="28"/>
        </w:rPr>
        <w:t>приобретенных</w:t>
      </w:r>
      <w:proofErr w:type="gramEnd"/>
      <w:r w:rsidRPr="009A65F5">
        <w:rPr>
          <w:rFonts w:ascii="Times New Roman" w:hAnsi="Times New Roman" w:cs="Times New Roman"/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 xml:space="preserve">        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 xml:space="preserve">       - 1,5 процента в отношении прочих земельных участков.</w:t>
      </w:r>
    </w:p>
    <w:p w:rsidR="009A65F5" w:rsidRPr="009A65F5" w:rsidRDefault="009A65F5" w:rsidP="009A65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65F5" w:rsidRPr="009A65F5" w:rsidRDefault="009A65F5" w:rsidP="009A65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>3. Порядок и сроки уплаты земельного налога и</w:t>
      </w:r>
    </w:p>
    <w:p w:rsidR="009A65F5" w:rsidRPr="009A65F5" w:rsidRDefault="009A65F5" w:rsidP="009A65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>авансовых платежей по налогу</w:t>
      </w: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 xml:space="preserve">    3.1. Уплата земельного налога в бюджет производится налогоплательщиками-организациями в соответствии с Налоговым кодексом Российской Федерации                                                                          3.2. Налогоплательщики организации, в течение налогового периода уплачивают три авансовых платежа по земельному налогу по истечении первого, второго и третьего кварталов текущего налогового периода, не позднее последнего числа месяца, следующего за истекшим отчетным периодом.</w:t>
      </w: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 xml:space="preserve">        3.3. Срок уплаты земельного налога налогоплательщиками - физическими лицами, физическими лицами, являющимися индивидуальными предпринимателями, устанавливается в соответствии с Налоговым кодексом Российской Федерации.</w:t>
      </w: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 xml:space="preserve">        3.4. Налогоплательщики, являющимися физическими лицами, уплачивают налог на основании налогового уведомления, направленного налоговым органом.</w:t>
      </w: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 xml:space="preserve">        3.5. Налог и авансовые платежи по земельному налогу уплачиваются налогоплательщиками - организациями или физическими лицами, являющимися индивидуальными предпринимателями, в бюджет по месту нахождения земельных участков, признаваемых объектом налогообложения в соответствии с требованиями Налогового кодекса Российской Федерации.</w:t>
      </w: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65F5" w:rsidRPr="009A65F5" w:rsidRDefault="009A65F5" w:rsidP="009A65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>4. Порядок и сроки представления налогоплательщиками документов, подтверждающих право на уменьшение налоговой базы</w:t>
      </w:r>
    </w:p>
    <w:p w:rsidR="009A65F5" w:rsidRPr="009A65F5" w:rsidRDefault="009A65F5" w:rsidP="009A65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9A65F5">
        <w:rPr>
          <w:rFonts w:ascii="Times New Roman" w:hAnsi="Times New Roman" w:cs="Times New Roman"/>
          <w:sz w:val="28"/>
          <w:szCs w:val="28"/>
        </w:rPr>
        <w:t>Налогоплательщики, имеющие право на уменьшение налоговой базы,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налогообложения, до 1 февраля года, следующего за истекшим налоговым периодом.</w:t>
      </w:r>
      <w:proofErr w:type="gramEnd"/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65F5" w:rsidRPr="009A65F5" w:rsidRDefault="009A65F5" w:rsidP="009A65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>5. Льготы</w:t>
      </w:r>
    </w:p>
    <w:p w:rsidR="009A65F5" w:rsidRPr="009A65F5" w:rsidRDefault="009A65F5" w:rsidP="009A65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 xml:space="preserve">       5.1. Для граждан, имеющих земельные участки, являющееся объектом налогообложения на территории МО «Село </w:t>
      </w:r>
      <w:proofErr w:type="spellStart"/>
      <w:r w:rsidRPr="009A65F5">
        <w:rPr>
          <w:rFonts w:ascii="Times New Roman" w:hAnsi="Times New Roman" w:cs="Times New Roman"/>
          <w:sz w:val="28"/>
          <w:szCs w:val="28"/>
        </w:rPr>
        <w:t>Растопуловка</w:t>
      </w:r>
      <w:proofErr w:type="spellEnd"/>
      <w:r w:rsidRPr="009A65F5">
        <w:rPr>
          <w:rFonts w:ascii="Times New Roman" w:hAnsi="Times New Roman" w:cs="Times New Roman"/>
          <w:sz w:val="28"/>
          <w:szCs w:val="28"/>
        </w:rPr>
        <w:t>» льготы, установленные Налоговым кодексом РФ от 05.08.2000г, действуют в полном объеме.</w:t>
      </w: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 xml:space="preserve">       5.2. Освобождаются от уплаты земельного налога лица, относящиеся к следующим льготным категориям:</w:t>
      </w: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>- ветераны и инвалиды Великой Отечественной войны, а также ветераны и инвалиды боевых действий;</w:t>
      </w: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>- вдовы ветеранов и инвалидов Великой Отечественной войны;</w:t>
      </w: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>- инвалиды с детства.</w:t>
      </w:r>
    </w:p>
    <w:p w:rsidR="009A65F5" w:rsidRPr="009A65F5" w:rsidRDefault="009A65F5" w:rsidP="009A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5F5">
        <w:rPr>
          <w:rFonts w:ascii="Times New Roman" w:hAnsi="Times New Roman" w:cs="Times New Roman"/>
          <w:sz w:val="28"/>
          <w:szCs w:val="28"/>
        </w:rPr>
        <w:t xml:space="preserve">      5.3. Освобождаются от уплаты земельного налога образовательные учреждения, расположенные на территории муниципального образования «Село </w:t>
      </w:r>
      <w:proofErr w:type="spellStart"/>
      <w:r w:rsidRPr="009A65F5">
        <w:rPr>
          <w:rFonts w:ascii="Times New Roman" w:hAnsi="Times New Roman" w:cs="Times New Roman"/>
          <w:sz w:val="28"/>
          <w:szCs w:val="28"/>
        </w:rPr>
        <w:t>Растопуловка</w:t>
      </w:r>
      <w:proofErr w:type="spellEnd"/>
      <w:r w:rsidRPr="009A65F5">
        <w:rPr>
          <w:rFonts w:ascii="Times New Roman" w:hAnsi="Times New Roman" w:cs="Times New Roman"/>
          <w:sz w:val="28"/>
          <w:szCs w:val="28"/>
        </w:rPr>
        <w:t>»</w:t>
      </w:r>
    </w:p>
    <w:p w:rsidR="009A65F5" w:rsidRPr="009A65F5" w:rsidRDefault="009A65F5" w:rsidP="009A6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576" w:rsidRPr="009A65F5" w:rsidRDefault="00C21576">
      <w:pPr>
        <w:rPr>
          <w:rFonts w:ascii="Times New Roman" w:hAnsi="Times New Roman" w:cs="Times New Roman"/>
          <w:sz w:val="28"/>
          <w:szCs w:val="28"/>
        </w:rPr>
      </w:pPr>
    </w:p>
    <w:sectPr w:rsidR="00C21576" w:rsidRPr="009A6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F5"/>
    <w:rsid w:val="009A65F5"/>
    <w:rsid w:val="00C2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2016-04-19T07:34:00Z</dcterms:created>
  <dcterms:modified xsi:type="dcterms:W3CDTF">2016-04-19T07:35:00Z</dcterms:modified>
</cp:coreProperties>
</file>