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4B" w:rsidRPr="00020C8A" w:rsidRDefault="00220C4B" w:rsidP="00220C4B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0C8A">
        <w:rPr>
          <w:rFonts w:ascii="Times New Roman" w:hAnsi="Times New Roman"/>
          <w:sz w:val="24"/>
          <w:szCs w:val="24"/>
        </w:rPr>
        <w:t>Утверждено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0C8A">
        <w:rPr>
          <w:rFonts w:ascii="Times New Roman" w:hAnsi="Times New Roman"/>
          <w:sz w:val="24"/>
          <w:szCs w:val="24"/>
        </w:rPr>
        <w:t>Решением Совета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0C8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0C8A">
        <w:rPr>
          <w:rFonts w:ascii="Times New Roman" w:hAnsi="Times New Roman"/>
          <w:sz w:val="24"/>
          <w:szCs w:val="24"/>
        </w:rPr>
        <w:t>«</w:t>
      </w:r>
      <w:proofErr w:type="spellStart"/>
      <w:r w:rsidRPr="00020C8A">
        <w:rPr>
          <w:rFonts w:ascii="Times New Roman" w:hAnsi="Times New Roman"/>
          <w:sz w:val="24"/>
          <w:szCs w:val="24"/>
        </w:rPr>
        <w:t>Тумакский</w:t>
      </w:r>
      <w:proofErr w:type="spellEnd"/>
      <w:r w:rsidRPr="00020C8A">
        <w:rPr>
          <w:rFonts w:ascii="Times New Roman" w:hAnsi="Times New Roman"/>
          <w:sz w:val="24"/>
          <w:szCs w:val="24"/>
        </w:rPr>
        <w:t xml:space="preserve"> сельсовет» 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0C8A">
        <w:rPr>
          <w:rFonts w:ascii="Times New Roman" w:hAnsi="Times New Roman"/>
          <w:sz w:val="24"/>
          <w:szCs w:val="24"/>
        </w:rPr>
        <w:t>от 22.11.2016 года № 17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0C4B" w:rsidRPr="00020C8A" w:rsidRDefault="00220C4B" w:rsidP="00220C4B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Положение</w:t>
      </w:r>
    </w:p>
    <w:p w:rsidR="00220C4B" w:rsidRPr="00020C8A" w:rsidRDefault="00220C4B" w:rsidP="00220C4B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 xml:space="preserve">о налоге на имущество физических лиц </w:t>
      </w:r>
    </w:p>
    <w:p w:rsidR="00220C4B" w:rsidRPr="00020C8A" w:rsidRDefault="00220C4B" w:rsidP="00220C4B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на территории МО «</w:t>
      </w:r>
      <w:proofErr w:type="spellStart"/>
      <w:r w:rsidRPr="00020C8A">
        <w:rPr>
          <w:rFonts w:ascii="Times New Roman" w:hAnsi="Times New Roman"/>
          <w:sz w:val="24"/>
          <w:szCs w:val="24"/>
        </w:rPr>
        <w:t>Тумакский</w:t>
      </w:r>
      <w:proofErr w:type="spellEnd"/>
      <w:r w:rsidRPr="00020C8A">
        <w:rPr>
          <w:rFonts w:ascii="Times New Roman" w:hAnsi="Times New Roman"/>
          <w:sz w:val="24"/>
          <w:szCs w:val="24"/>
        </w:rPr>
        <w:t xml:space="preserve"> </w:t>
      </w:r>
      <w:r w:rsidRPr="00020C8A">
        <w:rPr>
          <w:rFonts w:ascii="Times New Roman" w:hAnsi="Times New Roman"/>
          <w:sz w:val="24"/>
        </w:rPr>
        <w:t>сельсовет»</w:t>
      </w:r>
    </w:p>
    <w:p w:rsidR="00220C4B" w:rsidRPr="00020C8A" w:rsidRDefault="00220C4B" w:rsidP="00220C4B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1. Общие положения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1.1. Налог на имущество физических лиц  устанавливается в соответствии с Налоговым кодексом Российской Федерации, Уставом МО «</w:t>
      </w:r>
      <w:proofErr w:type="spellStart"/>
      <w:r w:rsidRPr="00020C8A">
        <w:rPr>
          <w:rFonts w:ascii="Times New Roman" w:hAnsi="Times New Roman"/>
          <w:sz w:val="24"/>
          <w:szCs w:val="24"/>
        </w:rPr>
        <w:t>Тумакский</w:t>
      </w:r>
      <w:proofErr w:type="spellEnd"/>
      <w:r w:rsidRPr="00020C8A">
        <w:rPr>
          <w:rFonts w:ascii="Times New Roman" w:hAnsi="Times New Roman"/>
          <w:sz w:val="24"/>
          <w:szCs w:val="24"/>
        </w:rPr>
        <w:t xml:space="preserve"> </w:t>
      </w:r>
      <w:r w:rsidRPr="00020C8A">
        <w:rPr>
          <w:rFonts w:ascii="Times New Roman" w:hAnsi="Times New Roman"/>
          <w:sz w:val="24"/>
        </w:rPr>
        <w:t>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2. Налоговые ставки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Ставки налога на недвижимое имущество устанавливаются в следующих размерах: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9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7"/>
        <w:gridCol w:w="1937"/>
      </w:tblGrid>
      <w:tr w:rsidR="00220C4B" w:rsidRPr="00020C8A" w:rsidTr="00CD4555">
        <w:tc>
          <w:tcPr>
            <w:tcW w:w="7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В отношении объектов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Ставка налога</w:t>
            </w:r>
          </w:p>
        </w:tc>
      </w:tr>
      <w:tr w:rsidR="00220C4B" w:rsidRPr="00020C8A" w:rsidTr="00CD4555">
        <w:tc>
          <w:tcPr>
            <w:tcW w:w="7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- жилые дома;</w:t>
            </w:r>
          </w:p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 xml:space="preserve">- жилые помещения; </w:t>
            </w:r>
          </w:p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 xml:space="preserve">- единый недвижимый комплекс, в состав </w:t>
            </w:r>
            <w:proofErr w:type="gramStart"/>
            <w:r w:rsidRPr="00020C8A">
              <w:rPr>
                <w:rFonts w:ascii="Times New Roman" w:hAnsi="Times New Roman"/>
                <w:sz w:val="24"/>
              </w:rPr>
              <w:t>которых</w:t>
            </w:r>
            <w:proofErr w:type="gramEnd"/>
            <w:r w:rsidRPr="00020C8A">
              <w:rPr>
                <w:rFonts w:ascii="Times New Roman" w:hAnsi="Times New Roman"/>
                <w:sz w:val="24"/>
              </w:rPr>
              <w:t xml:space="preserve"> входит хотя бы одно жилое помещение;</w:t>
            </w:r>
          </w:p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 xml:space="preserve">- гараж и </w:t>
            </w:r>
            <w:proofErr w:type="spellStart"/>
            <w:r w:rsidRPr="00020C8A">
              <w:rPr>
                <w:rFonts w:ascii="Times New Roman" w:hAnsi="Times New Roman"/>
                <w:sz w:val="24"/>
              </w:rPr>
              <w:t>машино</w:t>
            </w:r>
            <w:proofErr w:type="spellEnd"/>
            <w:r w:rsidRPr="00020C8A">
              <w:rPr>
                <w:rFonts w:ascii="Times New Roman" w:hAnsi="Times New Roman"/>
                <w:sz w:val="24"/>
              </w:rPr>
              <w:t>-место;</w:t>
            </w:r>
          </w:p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020C8A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020C8A">
              <w:rPr>
                <w:rFonts w:ascii="Times New Roman" w:hAnsi="Times New Roman"/>
                <w:sz w:val="24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0,3%</w:t>
            </w:r>
          </w:p>
        </w:tc>
      </w:tr>
      <w:tr w:rsidR="00220C4B" w:rsidRPr="00020C8A" w:rsidTr="00CD4555">
        <w:tc>
          <w:tcPr>
            <w:tcW w:w="7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 xml:space="preserve">-объекты с кадастровой стоимостью свыше 300 </w:t>
            </w:r>
            <w:proofErr w:type="gramStart"/>
            <w:r w:rsidRPr="00020C8A">
              <w:rPr>
                <w:rFonts w:ascii="Times New Roman" w:hAnsi="Times New Roman"/>
                <w:sz w:val="24"/>
              </w:rPr>
              <w:t>млн</w:t>
            </w:r>
            <w:proofErr w:type="gramEnd"/>
            <w:r w:rsidRPr="00020C8A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2%</w:t>
            </w:r>
          </w:p>
        </w:tc>
      </w:tr>
      <w:tr w:rsidR="00220C4B" w:rsidRPr="00020C8A" w:rsidTr="00CD4555">
        <w:tc>
          <w:tcPr>
            <w:tcW w:w="7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- прочие объекты налогообложения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0,5%</w:t>
            </w:r>
          </w:p>
        </w:tc>
      </w:tr>
      <w:tr w:rsidR="00220C4B" w:rsidRPr="00020C8A" w:rsidTr="00CD4555">
        <w:tc>
          <w:tcPr>
            <w:tcW w:w="7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020C8A">
              <w:rPr>
                <w:rFonts w:ascii="Times New Roman" w:hAnsi="Times New Roman"/>
                <w:sz w:val="24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C4B" w:rsidRPr="00020C8A" w:rsidRDefault="00220C4B" w:rsidP="00CD455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20C8A">
              <w:rPr>
                <w:rFonts w:ascii="Times New Roman" w:hAnsi="Times New Roman"/>
                <w:sz w:val="24"/>
              </w:rPr>
              <w:t>2%</w:t>
            </w:r>
          </w:p>
        </w:tc>
      </w:tr>
    </w:tbl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 xml:space="preserve">  </w:t>
      </w:r>
    </w:p>
    <w:p w:rsidR="00220C4B" w:rsidRPr="00020C8A" w:rsidRDefault="00220C4B" w:rsidP="00220C4B">
      <w:pPr>
        <w:suppressAutoHyphens w:val="0"/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3. Налоговые льготы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 xml:space="preserve">3.1. В соответствии с настоящим Положением в дополнение к перечню категорий налогоплательщиков, имеющих право на налоговую льготу в соответствии с Налоговым </w:t>
      </w:r>
      <w:r w:rsidRPr="00020C8A">
        <w:rPr>
          <w:rFonts w:ascii="Times New Roman" w:hAnsi="Times New Roman"/>
          <w:sz w:val="24"/>
        </w:rPr>
        <w:lastRenderedPageBreak/>
        <w:t>кодексом Российской Федерации, право на налоговую льготу имеют следующие категории налогоплательщиков: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-  граждане, имеющие трех и более детей.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 xml:space="preserve">3.2.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 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 xml:space="preserve">3.3. При определении подлежащей уплате налогоплательщиком суммы налога налоговая льгота предоставляется </w:t>
      </w:r>
      <w:proofErr w:type="gramStart"/>
      <w:r w:rsidRPr="00020C8A">
        <w:rPr>
          <w:rFonts w:ascii="Times New Roman" w:hAnsi="Times New Roman"/>
          <w:sz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020C8A">
        <w:rPr>
          <w:rFonts w:ascii="Times New Roman" w:hAnsi="Times New Roman"/>
          <w:sz w:val="24"/>
        </w:rPr>
        <w:t xml:space="preserve"> налоговых льгот..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3.4. 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3.5.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20C8A">
        <w:rPr>
          <w:rFonts w:ascii="Times New Roman" w:hAnsi="Times New Roman"/>
          <w:sz w:val="24"/>
        </w:rPr>
        <w:t>3.6. 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Федерации.</w:t>
      </w:r>
    </w:p>
    <w:p w:rsidR="00220C4B" w:rsidRPr="00020C8A" w:rsidRDefault="00220C4B" w:rsidP="00220C4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DD3" w:rsidRDefault="00396DD3">
      <w:bookmarkStart w:id="0" w:name="_GoBack"/>
      <w:bookmarkEnd w:id="0"/>
    </w:p>
    <w:sectPr w:rsidR="0039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4B"/>
    <w:rsid w:val="00220C4B"/>
    <w:rsid w:val="003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4B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4B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2017-01-02T14:31:00Z</dcterms:created>
  <dcterms:modified xsi:type="dcterms:W3CDTF">2017-01-02T14:32:00Z</dcterms:modified>
</cp:coreProperties>
</file>