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1A" w:rsidRPr="00D5009A" w:rsidRDefault="007C661A" w:rsidP="007C661A">
      <w:pPr>
        <w:suppressAutoHyphens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D5009A">
        <w:rPr>
          <w:rFonts w:ascii="Arial" w:hAnsi="Arial" w:cs="Arial"/>
        </w:rPr>
        <w:t>УТВЕРЖДЕНО</w:t>
      </w:r>
    </w:p>
    <w:p w:rsidR="007C661A" w:rsidRPr="00D5009A" w:rsidRDefault="007C661A" w:rsidP="007C661A">
      <w:pPr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D5009A">
        <w:rPr>
          <w:rFonts w:ascii="Arial" w:hAnsi="Arial" w:cs="Arial"/>
        </w:rPr>
        <w:t xml:space="preserve">Решением Совета </w:t>
      </w:r>
    </w:p>
    <w:p w:rsidR="007C661A" w:rsidRPr="00D5009A" w:rsidRDefault="007C661A" w:rsidP="007C661A">
      <w:pPr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Pr="00D5009A">
        <w:rPr>
          <w:rFonts w:ascii="Arial" w:hAnsi="Arial" w:cs="Arial"/>
        </w:rPr>
        <w:t xml:space="preserve">униципального образования </w:t>
      </w:r>
    </w:p>
    <w:p w:rsidR="007C661A" w:rsidRPr="00D5009A" w:rsidRDefault="007C661A" w:rsidP="007C661A">
      <w:pPr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D5009A">
        <w:rPr>
          <w:rFonts w:ascii="Arial" w:hAnsi="Arial" w:cs="Arial"/>
        </w:rPr>
        <w:t>«Посёлок Верхний Баскунчак»</w:t>
      </w:r>
    </w:p>
    <w:p w:rsidR="007C661A" w:rsidRDefault="007C661A" w:rsidP="007C661A">
      <w:pPr>
        <w:suppressAutoHyphens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27.06.2014 № 239</w:t>
      </w:r>
    </w:p>
    <w:p w:rsidR="007C661A" w:rsidRDefault="007C661A" w:rsidP="007C661A">
      <w:p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C661A" w:rsidRPr="00D5009A" w:rsidRDefault="007C661A" w:rsidP="007C661A">
      <w:p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C661A" w:rsidRDefault="007C661A" w:rsidP="007C661A">
      <w:pPr>
        <w:tabs>
          <w:tab w:val="left" w:pos="2580"/>
          <w:tab w:val="left" w:pos="61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Положение</w:t>
      </w:r>
    </w:p>
    <w:p w:rsidR="007C661A" w:rsidRDefault="007C661A" w:rsidP="007C661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земельном налогообложении на территории муниципального образования</w:t>
      </w:r>
    </w:p>
    <w:p w:rsidR="007C661A" w:rsidRDefault="007C661A" w:rsidP="007C661A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«Посёлок Верхний Баскунчак» в новой редакции</w:t>
      </w:r>
    </w:p>
    <w:p w:rsidR="007C661A" w:rsidRPr="00D5009A" w:rsidRDefault="007C661A" w:rsidP="007C661A">
      <w:p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C661A" w:rsidRDefault="007C661A" w:rsidP="007C661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Налоговые льготы.</w:t>
      </w:r>
    </w:p>
    <w:p w:rsidR="007C661A" w:rsidRDefault="007C661A" w:rsidP="007C661A">
      <w:pPr>
        <w:jc w:val="center"/>
        <w:rPr>
          <w:rFonts w:ascii="Arial" w:hAnsi="Arial" w:cs="Arial"/>
          <w:b/>
        </w:rPr>
      </w:pPr>
    </w:p>
    <w:p w:rsidR="007C661A" w:rsidRDefault="007C661A" w:rsidP="007C661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3.1. </w:t>
      </w:r>
      <w:r>
        <w:rPr>
          <w:rFonts w:ascii="Arial" w:hAnsi="Arial" w:cs="Arial"/>
        </w:rPr>
        <w:t>От оплаты земельного налога освобождаются полностью:</w:t>
      </w:r>
    </w:p>
    <w:p w:rsidR="007C661A" w:rsidRDefault="007C661A" w:rsidP="007C66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органы муниципальной власти и управления;</w:t>
      </w:r>
    </w:p>
    <w:p w:rsidR="007C661A" w:rsidRDefault="007C661A" w:rsidP="007C66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муниципальные учреждения, в том числе образовательные учреждения след</w:t>
      </w:r>
      <w:r>
        <w:rPr>
          <w:rFonts w:ascii="Arial" w:hAnsi="Arial" w:cs="Arial"/>
        </w:rPr>
        <w:t>у</w:t>
      </w:r>
      <w:r>
        <w:rPr>
          <w:rFonts w:ascii="Arial" w:hAnsi="Arial" w:cs="Arial"/>
        </w:rPr>
        <w:t>ющих типов: дошкольные, общеобразовательные и учреждения дополнительн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го образования детей – в отношении земельных участков, предоставленных для осуществления некоммерческих видов деятельности;</w:t>
      </w:r>
    </w:p>
    <w:p w:rsidR="007C661A" w:rsidRDefault="007C661A" w:rsidP="007C66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муниципальные предприятия жилищно-коммунального хозяйства – в отношении земельных участков, предоставленных для эксплуатации переданных в хозя</w:t>
      </w:r>
      <w:r>
        <w:rPr>
          <w:rFonts w:ascii="Arial" w:hAnsi="Arial" w:cs="Arial"/>
        </w:rPr>
        <w:t>й</w:t>
      </w:r>
      <w:r>
        <w:rPr>
          <w:rFonts w:ascii="Arial" w:hAnsi="Arial" w:cs="Arial"/>
        </w:rPr>
        <w:t>ственное ведение объектов социально – культурного и коммунально-бытового назначения;</w:t>
      </w:r>
    </w:p>
    <w:p w:rsidR="007C661A" w:rsidRDefault="007C661A" w:rsidP="007C66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религиозные организации;</w:t>
      </w:r>
    </w:p>
    <w:p w:rsidR="007C661A" w:rsidRDefault="007C661A" w:rsidP="007C66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организации - в отношении земельных участков, занятых кладбищами и скотом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гильниками;</w:t>
      </w:r>
    </w:p>
    <w:p w:rsidR="007C661A" w:rsidRDefault="007C661A" w:rsidP="007C66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организации – в отношении земельных участков, занятых муниципальными а</w:t>
      </w:r>
      <w:r>
        <w:rPr>
          <w:rFonts w:ascii="Arial" w:hAnsi="Arial" w:cs="Arial"/>
        </w:rPr>
        <w:t>в</w:t>
      </w:r>
      <w:r>
        <w:rPr>
          <w:rFonts w:ascii="Arial" w:hAnsi="Arial" w:cs="Arial"/>
        </w:rPr>
        <w:t>томобильными дорогами общего пользования</w:t>
      </w:r>
    </w:p>
    <w:p w:rsidR="007C661A" w:rsidRDefault="007C661A" w:rsidP="007C66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ветераны и инвалиды Великой Отечественной войны.</w:t>
      </w:r>
    </w:p>
    <w:p w:rsidR="007C661A" w:rsidRDefault="007C661A" w:rsidP="007C661A">
      <w:p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62A9">
        <w:rPr>
          <w:rFonts w:ascii="Arial" w:hAnsi="Arial" w:cs="Arial"/>
          <w:b/>
        </w:rPr>
        <w:t xml:space="preserve">3.2. </w:t>
      </w:r>
      <w:r>
        <w:rPr>
          <w:rFonts w:ascii="Arial" w:hAnsi="Arial" w:cs="Arial"/>
        </w:rPr>
        <w:t>Освобождаются от налогообложения физические и юридические лица в соответствии со ст. 395 НК РФ.</w:t>
      </w:r>
    </w:p>
    <w:p w:rsidR="00801831" w:rsidRDefault="00801831">
      <w:bookmarkStart w:id="0" w:name="_GoBack"/>
      <w:bookmarkEnd w:id="0"/>
    </w:p>
    <w:sectPr w:rsidR="00801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1A"/>
    <w:rsid w:val="007C661A"/>
    <w:rsid w:val="0080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2017-02-02T16:16:00Z</dcterms:created>
  <dcterms:modified xsi:type="dcterms:W3CDTF">2017-02-02T16:17:00Z</dcterms:modified>
</cp:coreProperties>
</file>