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AA" w:rsidRPr="00AB247A" w:rsidRDefault="002330AA" w:rsidP="002330AA">
      <w:pPr>
        <w:pStyle w:val="Style2"/>
        <w:widowControl/>
        <w:spacing w:before="115" w:line="197" w:lineRule="exact"/>
        <w:ind w:left="5899"/>
        <w:jc w:val="right"/>
        <w:rPr>
          <w:rStyle w:val="FontStyle31"/>
          <w:b w:val="0"/>
        </w:rPr>
      </w:pPr>
      <w:r w:rsidRPr="00AB247A">
        <w:rPr>
          <w:rStyle w:val="FontStyle31"/>
          <w:b w:val="0"/>
        </w:rPr>
        <w:t>Утверждено</w:t>
      </w:r>
    </w:p>
    <w:p w:rsidR="002330AA" w:rsidRPr="00AB247A" w:rsidRDefault="002330AA" w:rsidP="002330AA">
      <w:pPr>
        <w:pStyle w:val="Style2"/>
        <w:widowControl/>
        <w:spacing w:line="197" w:lineRule="exact"/>
        <w:ind w:left="5899"/>
        <w:jc w:val="right"/>
        <w:rPr>
          <w:rStyle w:val="FontStyle31"/>
          <w:b w:val="0"/>
        </w:rPr>
      </w:pPr>
      <w:r w:rsidRPr="00AB247A">
        <w:rPr>
          <w:rStyle w:val="FontStyle31"/>
          <w:b w:val="0"/>
        </w:rPr>
        <w:t>решением Совета</w:t>
      </w:r>
    </w:p>
    <w:p w:rsidR="002330AA" w:rsidRPr="00AB247A" w:rsidRDefault="002330AA" w:rsidP="002330AA">
      <w:pPr>
        <w:pStyle w:val="Style2"/>
        <w:widowControl/>
        <w:spacing w:line="197" w:lineRule="exact"/>
        <w:ind w:left="5899"/>
        <w:jc w:val="right"/>
        <w:rPr>
          <w:rStyle w:val="FontStyle31"/>
          <w:b w:val="0"/>
        </w:rPr>
      </w:pPr>
      <w:r w:rsidRPr="00AB247A">
        <w:rPr>
          <w:rStyle w:val="FontStyle31"/>
          <w:b w:val="0"/>
        </w:rPr>
        <w:t xml:space="preserve">МО " Село Соленое </w:t>
      </w:r>
      <w:proofErr w:type="spellStart"/>
      <w:r w:rsidRPr="00AB247A">
        <w:rPr>
          <w:rStyle w:val="FontStyle31"/>
          <w:b w:val="0"/>
        </w:rPr>
        <w:t>Займише</w:t>
      </w:r>
      <w:proofErr w:type="spellEnd"/>
      <w:r w:rsidRPr="00AB247A">
        <w:rPr>
          <w:rStyle w:val="FontStyle31"/>
          <w:b w:val="0"/>
        </w:rPr>
        <w:t>"</w:t>
      </w:r>
    </w:p>
    <w:p w:rsidR="002330AA" w:rsidRPr="00AB247A" w:rsidRDefault="002330AA" w:rsidP="002330AA">
      <w:pPr>
        <w:pStyle w:val="Style5"/>
        <w:widowControl/>
        <w:spacing w:line="278" w:lineRule="exact"/>
        <w:ind w:left="5894"/>
        <w:jc w:val="right"/>
        <w:rPr>
          <w:rStyle w:val="FontStyle32"/>
        </w:rPr>
      </w:pPr>
      <w:r w:rsidRPr="00AB247A">
        <w:rPr>
          <w:rStyle w:val="FontStyle31"/>
          <w:b w:val="0"/>
        </w:rPr>
        <w:t xml:space="preserve">От </w:t>
      </w:r>
      <w:r w:rsidRPr="00AB247A">
        <w:rPr>
          <w:rStyle w:val="FontStyle32"/>
        </w:rPr>
        <w:t>17.11.2016г.№20</w:t>
      </w:r>
    </w:p>
    <w:p w:rsidR="002330AA" w:rsidRDefault="002330AA" w:rsidP="002330AA">
      <w:pPr>
        <w:pStyle w:val="Style7"/>
        <w:widowControl/>
        <w:ind w:left="1661" w:right="1920" w:firstLine="192"/>
        <w:jc w:val="center"/>
        <w:rPr>
          <w:rStyle w:val="FontStyle33"/>
        </w:rPr>
      </w:pPr>
    </w:p>
    <w:p w:rsidR="002330AA" w:rsidRDefault="002330AA" w:rsidP="002330AA">
      <w:pPr>
        <w:pStyle w:val="Style7"/>
        <w:widowControl/>
        <w:ind w:left="1661" w:right="1920" w:firstLine="192"/>
        <w:jc w:val="center"/>
        <w:rPr>
          <w:rStyle w:val="FontStyle33"/>
        </w:rPr>
      </w:pPr>
    </w:p>
    <w:p w:rsidR="002330AA" w:rsidRPr="00AB247A" w:rsidRDefault="002330AA" w:rsidP="002330AA">
      <w:pPr>
        <w:pStyle w:val="Style7"/>
        <w:widowControl/>
        <w:spacing w:line="276" w:lineRule="auto"/>
        <w:ind w:left="1661" w:right="1920" w:firstLine="192"/>
        <w:jc w:val="center"/>
        <w:rPr>
          <w:rStyle w:val="FontStyle33"/>
          <w:sz w:val="26"/>
          <w:szCs w:val="26"/>
        </w:rPr>
      </w:pPr>
      <w:r w:rsidRPr="00AB247A">
        <w:rPr>
          <w:rStyle w:val="FontStyle33"/>
          <w:sz w:val="26"/>
          <w:szCs w:val="26"/>
        </w:rPr>
        <w:t>Положение</w:t>
      </w:r>
    </w:p>
    <w:p w:rsidR="002330AA" w:rsidRPr="00AB247A" w:rsidRDefault="002330AA" w:rsidP="002330AA">
      <w:pPr>
        <w:pStyle w:val="Style7"/>
        <w:widowControl/>
        <w:spacing w:line="276" w:lineRule="auto"/>
        <w:ind w:left="1661" w:right="1920" w:firstLine="192"/>
        <w:jc w:val="center"/>
        <w:rPr>
          <w:rStyle w:val="FontStyle33"/>
          <w:sz w:val="26"/>
          <w:szCs w:val="26"/>
        </w:rPr>
      </w:pPr>
      <w:r w:rsidRPr="00AB247A">
        <w:rPr>
          <w:rStyle w:val="FontStyle33"/>
          <w:sz w:val="26"/>
          <w:szCs w:val="26"/>
        </w:rPr>
        <w:t>о налоге на имущество физических лиц</w:t>
      </w:r>
    </w:p>
    <w:p w:rsidR="002330AA" w:rsidRPr="00AB247A" w:rsidRDefault="002330AA" w:rsidP="002330AA">
      <w:pPr>
        <w:pStyle w:val="Style7"/>
        <w:widowControl/>
        <w:spacing w:line="276" w:lineRule="auto"/>
        <w:ind w:left="1661" w:right="1920" w:firstLine="192"/>
        <w:jc w:val="center"/>
        <w:rPr>
          <w:rStyle w:val="FontStyle33"/>
          <w:sz w:val="26"/>
          <w:szCs w:val="26"/>
        </w:rPr>
      </w:pPr>
      <w:r w:rsidRPr="00AB247A">
        <w:rPr>
          <w:rStyle w:val="FontStyle33"/>
          <w:sz w:val="26"/>
          <w:szCs w:val="26"/>
        </w:rPr>
        <w:t>на территории МО "Село Солёное Займище»</w:t>
      </w:r>
    </w:p>
    <w:p w:rsidR="002330AA" w:rsidRDefault="002330AA" w:rsidP="002330AA">
      <w:pPr>
        <w:pStyle w:val="Style7"/>
        <w:widowControl/>
        <w:spacing w:line="276" w:lineRule="auto"/>
        <w:ind w:left="1661" w:right="1920" w:firstLine="192"/>
        <w:jc w:val="center"/>
        <w:rPr>
          <w:rStyle w:val="FontStyle29"/>
          <w:sz w:val="26"/>
          <w:szCs w:val="26"/>
        </w:rPr>
      </w:pPr>
    </w:p>
    <w:p w:rsidR="002330AA" w:rsidRPr="00AB247A" w:rsidRDefault="002330AA" w:rsidP="002330AA">
      <w:pPr>
        <w:pStyle w:val="Style7"/>
        <w:widowControl/>
        <w:spacing w:line="276" w:lineRule="auto"/>
        <w:ind w:left="1661" w:right="1920" w:firstLine="192"/>
        <w:jc w:val="center"/>
        <w:rPr>
          <w:rStyle w:val="FontStyle33"/>
          <w:sz w:val="26"/>
          <w:szCs w:val="26"/>
        </w:rPr>
      </w:pPr>
      <w:r w:rsidRPr="00AB247A">
        <w:rPr>
          <w:rStyle w:val="FontStyle29"/>
          <w:b/>
          <w:sz w:val="26"/>
          <w:szCs w:val="26"/>
        </w:rPr>
        <w:t>1.</w:t>
      </w:r>
      <w:r w:rsidRPr="00AB247A">
        <w:rPr>
          <w:rStyle w:val="FontStyle29"/>
          <w:sz w:val="26"/>
          <w:szCs w:val="26"/>
        </w:rPr>
        <w:t xml:space="preserve">   </w:t>
      </w:r>
      <w:r w:rsidRPr="00AB247A">
        <w:rPr>
          <w:rStyle w:val="FontStyle33"/>
          <w:sz w:val="26"/>
          <w:szCs w:val="26"/>
        </w:rPr>
        <w:t>Общие положения</w:t>
      </w:r>
    </w:p>
    <w:p w:rsidR="002330AA" w:rsidRPr="00AB247A" w:rsidRDefault="002330AA" w:rsidP="002330AA">
      <w:pPr>
        <w:pStyle w:val="Style10"/>
        <w:widowControl/>
        <w:numPr>
          <w:ilvl w:val="0"/>
          <w:numId w:val="1"/>
        </w:numPr>
        <w:tabs>
          <w:tab w:val="left" w:pos="998"/>
        </w:tabs>
        <w:spacing w:before="5" w:line="276" w:lineRule="auto"/>
        <w:jc w:val="center"/>
        <w:rPr>
          <w:rStyle w:val="FontStyle29"/>
          <w:sz w:val="26"/>
          <w:szCs w:val="26"/>
        </w:rPr>
      </w:pPr>
      <w:r w:rsidRPr="00AB247A">
        <w:rPr>
          <w:rStyle w:val="FontStyle29"/>
          <w:sz w:val="26"/>
          <w:szCs w:val="26"/>
        </w:rPr>
        <w:t>Налог на имущество физических лиц устанавливается в соответствии с Налоговым кодексом Российской Федерации, Уставом МО "Село Солёное Займище",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2330AA" w:rsidRPr="00AB247A" w:rsidRDefault="002330AA" w:rsidP="002330AA">
      <w:pPr>
        <w:pStyle w:val="Style10"/>
        <w:widowControl/>
        <w:numPr>
          <w:ilvl w:val="0"/>
          <w:numId w:val="1"/>
        </w:numPr>
        <w:tabs>
          <w:tab w:val="left" w:pos="998"/>
        </w:tabs>
        <w:spacing w:line="276" w:lineRule="auto"/>
        <w:jc w:val="center"/>
        <w:rPr>
          <w:rStyle w:val="FontStyle29"/>
          <w:sz w:val="26"/>
          <w:szCs w:val="26"/>
        </w:rPr>
      </w:pPr>
      <w:r w:rsidRPr="00AB247A">
        <w:rPr>
          <w:rStyle w:val="FontStyle29"/>
          <w:sz w:val="26"/>
          <w:szCs w:val="26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2330AA" w:rsidRDefault="002330AA" w:rsidP="002330AA">
      <w:pPr>
        <w:pStyle w:val="Style8"/>
        <w:widowControl/>
        <w:spacing w:line="276" w:lineRule="auto"/>
        <w:ind w:left="557"/>
        <w:rPr>
          <w:rStyle w:val="FontStyle33"/>
          <w:sz w:val="26"/>
          <w:szCs w:val="26"/>
        </w:rPr>
      </w:pPr>
      <w:r>
        <w:rPr>
          <w:rStyle w:val="FontStyle27"/>
        </w:rPr>
        <w:t xml:space="preserve">       </w:t>
      </w:r>
      <w:r w:rsidRPr="00434527">
        <w:rPr>
          <w:rStyle w:val="FontStyle27"/>
          <w:b/>
        </w:rPr>
        <w:t>2.</w:t>
      </w:r>
      <w:r w:rsidRPr="00AB247A">
        <w:rPr>
          <w:rStyle w:val="FontStyle27"/>
        </w:rPr>
        <w:t xml:space="preserve"> </w:t>
      </w:r>
      <w:r w:rsidRPr="00AB247A">
        <w:rPr>
          <w:rStyle w:val="FontStyle33"/>
          <w:sz w:val="26"/>
          <w:szCs w:val="26"/>
        </w:rPr>
        <w:t>Налоговые ставки</w:t>
      </w:r>
    </w:p>
    <w:p w:rsidR="002330AA" w:rsidRPr="00AB247A" w:rsidRDefault="002330AA" w:rsidP="002330AA">
      <w:pPr>
        <w:pStyle w:val="Style8"/>
        <w:widowControl/>
        <w:spacing w:line="276" w:lineRule="auto"/>
        <w:ind w:left="557" w:firstLine="0"/>
        <w:jc w:val="center"/>
        <w:rPr>
          <w:rStyle w:val="FontStyle29"/>
          <w:sz w:val="26"/>
          <w:szCs w:val="26"/>
        </w:rPr>
      </w:pPr>
      <w:r w:rsidRPr="00AB247A">
        <w:rPr>
          <w:rStyle w:val="FontStyle29"/>
          <w:sz w:val="26"/>
          <w:szCs w:val="26"/>
        </w:rPr>
        <w:t>Ставки налога на недвижимое имущество устанавливаются в следующих</w:t>
      </w:r>
      <w:r>
        <w:rPr>
          <w:rStyle w:val="FontStyle29"/>
          <w:sz w:val="26"/>
          <w:szCs w:val="26"/>
        </w:rPr>
        <w:t xml:space="preserve"> размерах:</w:t>
      </w:r>
    </w:p>
    <w:p w:rsidR="002330AA" w:rsidRPr="00AB247A" w:rsidRDefault="002330AA" w:rsidP="002330AA">
      <w:pPr>
        <w:widowControl/>
        <w:spacing w:after="259" w:line="1" w:lineRule="exact"/>
        <w:jc w:val="center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6"/>
        <w:gridCol w:w="2693"/>
        <w:gridCol w:w="2835"/>
      </w:tblGrid>
      <w:tr w:rsidR="002330AA" w:rsidTr="00B379D1">
        <w:tblPrEx>
          <w:tblCellMar>
            <w:top w:w="0" w:type="dxa"/>
            <w:bottom w:w="0" w:type="dxa"/>
          </w:tblCellMar>
        </w:tblPrEx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AA" w:rsidRPr="00AB247A" w:rsidRDefault="002330AA" w:rsidP="00B379D1">
            <w:pPr>
              <w:pStyle w:val="Style3"/>
              <w:widowControl/>
              <w:spacing w:line="240" w:lineRule="auto"/>
              <w:ind w:left="1411"/>
              <w:rPr>
                <w:rStyle w:val="FontStyle34"/>
                <w:b w:val="0"/>
              </w:rPr>
            </w:pPr>
            <w:r w:rsidRPr="00AB247A">
              <w:rPr>
                <w:rStyle w:val="FontStyle34"/>
                <w:b w:val="0"/>
              </w:rPr>
              <w:t>В отношении объектов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AA" w:rsidRPr="00AB247A" w:rsidRDefault="002330AA" w:rsidP="00B379D1">
            <w:pPr>
              <w:pStyle w:val="Style3"/>
              <w:widowControl/>
              <w:rPr>
                <w:rStyle w:val="FontStyle34"/>
                <w:b w:val="0"/>
              </w:rPr>
            </w:pPr>
            <w:r w:rsidRPr="00AB247A">
              <w:rPr>
                <w:rStyle w:val="FontStyle34"/>
                <w:b w:val="0"/>
              </w:rPr>
              <w:t>Кадастровая стоимость объекта налогообложения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AA" w:rsidRPr="00AB247A" w:rsidRDefault="002330AA" w:rsidP="00B379D1">
            <w:pPr>
              <w:pStyle w:val="Style3"/>
              <w:widowControl/>
              <w:spacing w:line="235" w:lineRule="exact"/>
              <w:rPr>
                <w:rStyle w:val="FontStyle34"/>
                <w:b w:val="0"/>
              </w:rPr>
            </w:pPr>
            <w:r w:rsidRPr="00AB247A">
              <w:rPr>
                <w:rStyle w:val="FontStyle34"/>
                <w:b w:val="0"/>
              </w:rPr>
              <w:t>Ставка налога</w:t>
            </w:r>
          </w:p>
        </w:tc>
      </w:tr>
      <w:tr w:rsidR="002330AA" w:rsidTr="00B379D1">
        <w:tblPrEx>
          <w:tblCellMar>
            <w:top w:w="0" w:type="dxa"/>
            <w:bottom w:w="0" w:type="dxa"/>
          </w:tblCellMar>
        </w:tblPrEx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30AA" w:rsidRPr="00AB247A" w:rsidRDefault="002330AA" w:rsidP="00B379D1">
            <w:pPr>
              <w:pStyle w:val="Style25"/>
              <w:widowControl/>
              <w:tabs>
                <w:tab w:val="left" w:pos="259"/>
              </w:tabs>
              <w:jc w:val="center"/>
              <w:rPr>
                <w:rStyle w:val="FontStyle34"/>
                <w:b w:val="0"/>
              </w:rPr>
            </w:pPr>
            <w:r w:rsidRPr="00AB247A">
              <w:rPr>
                <w:rStyle w:val="FontStyle34"/>
                <w:b w:val="0"/>
              </w:rPr>
              <w:t>-</w:t>
            </w:r>
            <w:r w:rsidRPr="00AB247A">
              <w:rPr>
                <w:rStyle w:val="FontStyle34"/>
                <w:b w:val="0"/>
              </w:rPr>
              <w:tab/>
              <w:t>жилые дома;</w:t>
            </w:r>
          </w:p>
          <w:p w:rsidR="002330AA" w:rsidRPr="00AB247A" w:rsidRDefault="002330AA" w:rsidP="00B379D1">
            <w:pPr>
              <w:pStyle w:val="Style25"/>
              <w:widowControl/>
              <w:tabs>
                <w:tab w:val="left" w:pos="259"/>
              </w:tabs>
              <w:jc w:val="center"/>
              <w:rPr>
                <w:rStyle w:val="FontStyle34"/>
                <w:b w:val="0"/>
              </w:rPr>
            </w:pPr>
            <w:r w:rsidRPr="00AB247A">
              <w:rPr>
                <w:rStyle w:val="FontStyle34"/>
                <w:b w:val="0"/>
              </w:rPr>
              <w:t>-</w:t>
            </w:r>
            <w:r w:rsidRPr="00AB247A">
              <w:rPr>
                <w:rStyle w:val="FontStyle34"/>
                <w:b w:val="0"/>
              </w:rPr>
              <w:tab/>
              <w:t>жилые помещения;</w:t>
            </w:r>
          </w:p>
          <w:p w:rsidR="002330AA" w:rsidRPr="00AB247A" w:rsidRDefault="002330AA" w:rsidP="00B379D1">
            <w:pPr>
              <w:pStyle w:val="Style25"/>
              <w:widowControl/>
              <w:tabs>
                <w:tab w:val="left" w:pos="259"/>
              </w:tabs>
              <w:ind w:firstLine="5"/>
              <w:jc w:val="center"/>
              <w:rPr>
                <w:rStyle w:val="FontStyle34"/>
                <w:b w:val="0"/>
              </w:rPr>
            </w:pPr>
            <w:r w:rsidRPr="00AB247A">
              <w:rPr>
                <w:rStyle w:val="FontStyle34"/>
                <w:b w:val="0"/>
              </w:rPr>
              <w:t>-</w:t>
            </w:r>
            <w:r w:rsidRPr="00AB247A">
              <w:rPr>
                <w:rStyle w:val="FontStyle34"/>
                <w:b w:val="0"/>
              </w:rPr>
              <w:tab/>
              <w:t>объекты незавершенного строительства, в случае если проектируемое назначение таких объектов является жилой дом;</w:t>
            </w:r>
          </w:p>
          <w:p w:rsidR="002330AA" w:rsidRPr="00AB247A" w:rsidRDefault="002330AA" w:rsidP="00B379D1">
            <w:pPr>
              <w:pStyle w:val="Style25"/>
              <w:widowControl/>
              <w:tabs>
                <w:tab w:val="left" w:pos="259"/>
              </w:tabs>
              <w:jc w:val="center"/>
              <w:rPr>
                <w:rStyle w:val="FontStyle34"/>
                <w:b w:val="0"/>
              </w:rPr>
            </w:pPr>
            <w:r w:rsidRPr="00AB247A">
              <w:rPr>
                <w:rStyle w:val="FontStyle34"/>
                <w:b w:val="0"/>
              </w:rPr>
              <w:t>-</w:t>
            </w:r>
            <w:r w:rsidRPr="00AB247A">
              <w:rPr>
                <w:rStyle w:val="FontStyle34"/>
                <w:b w:val="0"/>
              </w:rPr>
              <w:tab/>
              <w:t xml:space="preserve">единый недвижимый комплекс, в состав </w:t>
            </w:r>
            <w:proofErr w:type="gramStart"/>
            <w:r w:rsidRPr="00AB247A">
              <w:rPr>
                <w:rStyle w:val="FontStyle34"/>
                <w:b w:val="0"/>
              </w:rPr>
              <w:t>которых</w:t>
            </w:r>
            <w:proofErr w:type="gramEnd"/>
            <w:r w:rsidRPr="00AB247A">
              <w:rPr>
                <w:rStyle w:val="FontStyle34"/>
                <w:b w:val="0"/>
              </w:rPr>
              <w:t xml:space="preserve"> входит хотя бы одно жилое помещение;</w:t>
            </w:r>
          </w:p>
          <w:p w:rsidR="002330AA" w:rsidRPr="00AB247A" w:rsidRDefault="002330AA" w:rsidP="00B379D1">
            <w:pPr>
              <w:pStyle w:val="Style25"/>
              <w:widowControl/>
              <w:tabs>
                <w:tab w:val="left" w:pos="259"/>
              </w:tabs>
              <w:jc w:val="center"/>
              <w:rPr>
                <w:rStyle w:val="FontStyle34"/>
                <w:b w:val="0"/>
              </w:rPr>
            </w:pPr>
            <w:r w:rsidRPr="00AB247A">
              <w:rPr>
                <w:rStyle w:val="FontStyle34"/>
                <w:b w:val="0"/>
              </w:rPr>
              <w:t>-</w:t>
            </w:r>
            <w:r w:rsidRPr="00AB247A">
              <w:rPr>
                <w:rStyle w:val="FontStyle34"/>
                <w:b w:val="0"/>
              </w:rPr>
              <w:tab/>
              <w:t xml:space="preserve">гараж </w:t>
            </w:r>
            <w:r>
              <w:rPr>
                <w:rStyle w:val="FontStyle34"/>
                <w:b w:val="0"/>
              </w:rPr>
              <w:t xml:space="preserve"> и </w:t>
            </w:r>
            <w:proofErr w:type="spellStart"/>
            <w:r w:rsidRPr="00AB247A">
              <w:rPr>
                <w:rStyle w:val="FontStyle34"/>
                <w:b w:val="0"/>
              </w:rPr>
              <w:t>машино</w:t>
            </w:r>
            <w:proofErr w:type="spellEnd"/>
            <w:r w:rsidRPr="00AB247A">
              <w:rPr>
                <w:rStyle w:val="FontStyle34"/>
                <w:b w:val="0"/>
              </w:rPr>
              <w:t>-место;</w:t>
            </w:r>
          </w:p>
          <w:p w:rsidR="002330AA" w:rsidRPr="00AB247A" w:rsidRDefault="002330AA" w:rsidP="00B379D1">
            <w:pPr>
              <w:pStyle w:val="Style25"/>
              <w:widowControl/>
              <w:tabs>
                <w:tab w:val="left" w:pos="259"/>
              </w:tabs>
              <w:ind w:left="5" w:hanging="5"/>
              <w:jc w:val="center"/>
              <w:rPr>
                <w:rStyle w:val="FontStyle34"/>
                <w:b w:val="0"/>
              </w:rPr>
            </w:pPr>
            <w:r w:rsidRPr="00AB247A">
              <w:rPr>
                <w:rStyle w:val="FontStyle34"/>
                <w:b w:val="0"/>
              </w:rPr>
              <w:t>-</w:t>
            </w:r>
            <w:r w:rsidRPr="00AB247A">
              <w:rPr>
                <w:rStyle w:val="FontStyle34"/>
                <w:b w:val="0"/>
              </w:rPr>
              <w:tab/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 w:rsidRPr="00AB247A">
              <w:rPr>
                <w:rStyle w:val="FontStyle34"/>
                <w:b w:val="0"/>
              </w:rPr>
              <w:t>кв.м</w:t>
            </w:r>
            <w:proofErr w:type="spellEnd"/>
            <w:r w:rsidRPr="00AB247A">
              <w:rPr>
                <w:rStyle w:val="FontStyle34"/>
                <w:b w:val="0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AA" w:rsidRPr="00AB247A" w:rsidRDefault="002330AA" w:rsidP="00B379D1">
            <w:pPr>
              <w:pStyle w:val="Style4"/>
              <w:widowControl/>
              <w:ind w:right="610"/>
              <w:jc w:val="center"/>
              <w:rPr>
                <w:rStyle w:val="FontStyle31"/>
                <w:b w:val="0"/>
              </w:rPr>
            </w:pPr>
            <w:r w:rsidRPr="00AB247A">
              <w:rPr>
                <w:rStyle w:val="FontStyle31"/>
                <w:b w:val="0"/>
              </w:rPr>
              <w:t>До одного млн. рублей включительно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AA" w:rsidRPr="00434527" w:rsidRDefault="002330AA" w:rsidP="00B379D1">
            <w:pPr>
              <w:pStyle w:val="Style3"/>
              <w:widowControl/>
              <w:spacing w:line="240" w:lineRule="auto"/>
              <w:rPr>
                <w:rStyle w:val="FontStyle34"/>
                <w:b w:val="0"/>
              </w:rPr>
            </w:pPr>
            <w:r w:rsidRPr="00434527">
              <w:rPr>
                <w:rStyle w:val="FontStyle34"/>
                <w:b w:val="0"/>
              </w:rPr>
              <w:t>0,2%</w:t>
            </w:r>
          </w:p>
        </w:tc>
      </w:tr>
      <w:tr w:rsidR="002330AA" w:rsidTr="00B379D1">
        <w:tblPrEx>
          <w:tblCellMar>
            <w:top w:w="0" w:type="dxa"/>
            <w:bottom w:w="0" w:type="dxa"/>
          </w:tblCellMar>
        </w:tblPrEx>
        <w:tc>
          <w:tcPr>
            <w:tcW w:w="60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AA" w:rsidRPr="00AB247A" w:rsidRDefault="002330AA" w:rsidP="00B379D1">
            <w:pPr>
              <w:widowControl/>
              <w:jc w:val="center"/>
              <w:rPr>
                <w:rStyle w:val="FontStyle34"/>
                <w:b w:val="0"/>
              </w:rPr>
            </w:pPr>
          </w:p>
          <w:p w:rsidR="002330AA" w:rsidRPr="00AB247A" w:rsidRDefault="002330AA" w:rsidP="00B379D1">
            <w:pPr>
              <w:widowControl/>
              <w:jc w:val="center"/>
              <w:rPr>
                <w:rStyle w:val="FontStyle34"/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AA" w:rsidRPr="00AB247A" w:rsidRDefault="002330AA" w:rsidP="00B379D1">
            <w:pPr>
              <w:pStyle w:val="Style3"/>
              <w:widowControl/>
              <w:spacing w:line="235" w:lineRule="exact"/>
              <w:ind w:right="331"/>
              <w:rPr>
                <w:rStyle w:val="FontStyle34"/>
                <w:b w:val="0"/>
              </w:rPr>
            </w:pPr>
            <w:r w:rsidRPr="00AB247A">
              <w:rPr>
                <w:rStyle w:val="FontStyle34"/>
                <w:b w:val="0"/>
              </w:rPr>
              <w:t>Свыше одного млн. рублей до 300 млн. рублей включительно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AA" w:rsidRPr="00434527" w:rsidRDefault="002330AA" w:rsidP="00B379D1">
            <w:pPr>
              <w:pStyle w:val="Style3"/>
              <w:widowControl/>
              <w:spacing w:line="240" w:lineRule="auto"/>
              <w:rPr>
                <w:rStyle w:val="FontStyle34"/>
                <w:b w:val="0"/>
              </w:rPr>
            </w:pPr>
            <w:r w:rsidRPr="00434527">
              <w:rPr>
                <w:rStyle w:val="FontStyle34"/>
                <w:b w:val="0"/>
              </w:rPr>
              <w:t>0,1 %</w:t>
            </w:r>
          </w:p>
        </w:tc>
      </w:tr>
      <w:tr w:rsidR="002330AA" w:rsidTr="00B379D1">
        <w:tblPrEx>
          <w:tblCellMar>
            <w:top w:w="0" w:type="dxa"/>
            <w:bottom w:w="0" w:type="dxa"/>
          </w:tblCellMar>
        </w:tblPrEx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AA" w:rsidRPr="00AB247A" w:rsidRDefault="002330AA" w:rsidP="00B379D1">
            <w:pPr>
              <w:pStyle w:val="Style3"/>
              <w:widowControl/>
              <w:spacing w:line="240" w:lineRule="auto"/>
              <w:rPr>
                <w:rStyle w:val="FontStyle34"/>
                <w:b w:val="0"/>
              </w:rPr>
            </w:pPr>
            <w:r w:rsidRPr="00AB247A">
              <w:rPr>
                <w:rStyle w:val="FontStyle34"/>
                <w:b w:val="0"/>
              </w:rPr>
              <w:t xml:space="preserve">-объекты с кадастровой стоимостью свыше 300 </w:t>
            </w:r>
            <w:proofErr w:type="gramStart"/>
            <w:r w:rsidRPr="00AB247A">
              <w:rPr>
                <w:rStyle w:val="FontStyle34"/>
                <w:b w:val="0"/>
              </w:rPr>
              <w:t>млн</w:t>
            </w:r>
            <w:proofErr w:type="gramEnd"/>
            <w:r w:rsidRPr="00AB247A">
              <w:rPr>
                <w:rStyle w:val="FontStyle34"/>
                <w:b w:val="0"/>
              </w:rPr>
              <w:t xml:space="preserve"> руб.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AA" w:rsidRPr="00434527" w:rsidRDefault="002330AA" w:rsidP="00B379D1">
            <w:pPr>
              <w:pStyle w:val="Style3"/>
              <w:widowControl/>
              <w:spacing w:line="240" w:lineRule="auto"/>
              <w:rPr>
                <w:rStyle w:val="FontStyle34"/>
                <w:b w:val="0"/>
              </w:rPr>
            </w:pPr>
            <w:r w:rsidRPr="00434527">
              <w:rPr>
                <w:rStyle w:val="FontStyle34"/>
                <w:b w:val="0"/>
              </w:rPr>
              <w:t>2%</w:t>
            </w:r>
          </w:p>
        </w:tc>
      </w:tr>
      <w:tr w:rsidR="002330AA" w:rsidTr="00B379D1">
        <w:tblPrEx>
          <w:tblCellMar>
            <w:top w:w="0" w:type="dxa"/>
            <w:bottom w:w="0" w:type="dxa"/>
          </w:tblCellMar>
        </w:tblPrEx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AA" w:rsidRPr="00AB247A" w:rsidRDefault="002330AA" w:rsidP="00B379D1">
            <w:pPr>
              <w:pStyle w:val="Style3"/>
              <w:widowControl/>
              <w:spacing w:line="240" w:lineRule="auto"/>
              <w:rPr>
                <w:rStyle w:val="FontStyle34"/>
                <w:b w:val="0"/>
              </w:rPr>
            </w:pPr>
            <w:r w:rsidRPr="00AB247A">
              <w:rPr>
                <w:rStyle w:val="FontStyle34"/>
                <w:b w:val="0"/>
              </w:rPr>
              <w:t>- прочие объекты налогообложения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AA" w:rsidRPr="00434527" w:rsidRDefault="002330AA" w:rsidP="00B379D1">
            <w:pPr>
              <w:pStyle w:val="Style3"/>
              <w:widowControl/>
              <w:spacing w:line="240" w:lineRule="auto"/>
              <w:ind w:left="234"/>
              <w:rPr>
                <w:rStyle w:val="FontStyle34"/>
                <w:b w:val="0"/>
              </w:rPr>
            </w:pPr>
            <w:r w:rsidRPr="00434527">
              <w:rPr>
                <w:rStyle w:val="FontStyle34"/>
                <w:b w:val="0"/>
              </w:rPr>
              <w:t>0,5 %</w:t>
            </w:r>
          </w:p>
        </w:tc>
      </w:tr>
      <w:tr w:rsidR="002330AA" w:rsidTr="00B379D1">
        <w:tblPrEx>
          <w:tblCellMar>
            <w:top w:w="0" w:type="dxa"/>
            <w:bottom w:w="0" w:type="dxa"/>
          </w:tblCellMar>
        </w:tblPrEx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AA" w:rsidRPr="00AB247A" w:rsidRDefault="002330AA" w:rsidP="00B379D1">
            <w:pPr>
              <w:pStyle w:val="Style11"/>
              <w:widowControl/>
              <w:spacing w:line="235" w:lineRule="exact"/>
              <w:ind w:right="48"/>
              <w:jc w:val="center"/>
              <w:rPr>
                <w:rStyle w:val="FontStyle34"/>
                <w:b w:val="0"/>
              </w:rPr>
            </w:pPr>
            <w:proofErr w:type="gramStart"/>
            <w:r w:rsidRPr="00AB247A">
              <w:rPr>
                <w:rStyle w:val="FontStyle34"/>
                <w:b w:val="0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AA" w:rsidRPr="00434527" w:rsidRDefault="002330AA" w:rsidP="00B379D1">
            <w:pPr>
              <w:pStyle w:val="Style3"/>
              <w:widowControl/>
              <w:spacing w:line="240" w:lineRule="auto"/>
              <w:rPr>
                <w:rStyle w:val="FontStyle34"/>
                <w:b w:val="0"/>
              </w:rPr>
            </w:pPr>
            <w:r w:rsidRPr="00434527">
              <w:rPr>
                <w:rStyle w:val="FontStyle34"/>
                <w:b w:val="0"/>
              </w:rPr>
              <w:t>2%</w:t>
            </w:r>
          </w:p>
        </w:tc>
      </w:tr>
    </w:tbl>
    <w:p w:rsidR="002330AA" w:rsidRDefault="002330AA" w:rsidP="002330AA">
      <w:pPr>
        <w:pStyle w:val="Style12"/>
        <w:widowControl/>
        <w:spacing w:line="240" w:lineRule="auto"/>
        <w:ind w:left="3245" w:firstLine="0"/>
        <w:jc w:val="center"/>
        <w:rPr>
          <w:rStyle w:val="FontStyle35"/>
        </w:rPr>
      </w:pPr>
    </w:p>
    <w:p w:rsidR="002330AA" w:rsidRPr="00434527" w:rsidRDefault="002330AA" w:rsidP="002330AA">
      <w:pPr>
        <w:pStyle w:val="Style12"/>
        <w:widowControl/>
        <w:numPr>
          <w:ilvl w:val="0"/>
          <w:numId w:val="2"/>
        </w:numPr>
        <w:spacing w:line="276" w:lineRule="auto"/>
        <w:jc w:val="center"/>
        <w:rPr>
          <w:rStyle w:val="FontStyle35"/>
          <w:b/>
          <w:sz w:val="26"/>
          <w:szCs w:val="26"/>
        </w:rPr>
      </w:pPr>
      <w:r w:rsidRPr="00434527">
        <w:rPr>
          <w:rStyle w:val="FontStyle35"/>
          <w:b/>
          <w:sz w:val="26"/>
          <w:szCs w:val="26"/>
        </w:rPr>
        <w:t>Налоговые вычеты</w:t>
      </w:r>
    </w:p>
    <w:p w:rsidR="002330AA" w:rsidRPr="00434527" w:rsidRDefault="002330AA" w:rsidP="002330AA">
      <w:pPr>
        <w:pStyle w:val="Style12"/>
        <w:widowControl/>
        <w:spacing w:line="276" w:lineRule="auto"/>
        <w:ind w:firstLine="993"/>
        <w:jc w:val="center"/>
        <w:rPr>
          <w:rStyle w:val="FontStyle35"/>
          <w:b/>
          <w:sz w:val="26"/>
          <w:szCs w:val="26"/>
        </w:rPr>
      </w:pPr>
      <w:r w:rsidRPr="00434527">
        <w:rPr>
          <w:rStyle w:val="FontStyle35"/>
          <w:b/>
          <w:sz w:val="26"/>
          <w:szCs w:val="26"/>
        </w:rPr>
        <w:t>Уменьшение кадастровой стоимости при расчете налоговой базы</w:t>
      </w:r>
    </w:p>
    <w:p w:rsidR="002330AA" w:rsidRDefault="002330AA" w:rsidP="002330AA">
      <w:pPr>
        <w:pStyle w:val="Style12"/>
        <w:widowControl/>
        <w:spacing w:line="276" w:lineRule="auto"/>
        <w:ind w:firstLine="0"/>
        <w:rPr>
          <w:rStyle w:val="FontStyle35"/>
          <w:b/>
        </w:rPr>
      </w:pPr>
      <w:r>
        <w:rPr>
          <w:rStyle w:val="FontStyle35"/>
          <w:b/>
        </w:rPr>
        <w:t xml:space="preserve">                                                </w:t>
      </w:r>
      <w:r w:rsidRPr="00434527">
        <w:rPr>
          <w:rStyle w:val="FontStyle35"/>
          <w:b/>
        </w:rPr>
        <w:t>(налоговые вычеты).</w:t>
      </w:r>
    </w:p>
    <w:p w:rsidR="002330AA" w:rsidRDefault="002330AA" w:rsidP="002330AA">
      <w:pPr>
        <w:pStyle w:val="Style12"/>
        <w:widowControl/>
        <w:spacing w:line="276" w:lineRule="auto"/>
        <w:ind w:firstLine="0"/>
        <w:rPr>
          <w:rStyle w:val="FontStyle35"/>
          <w:b/>
        </w:rPr>
      </w:pPr>
    </w:p>
    <w:p w:rsidR="002330AA" w:rsidRDefault="002330AA" w:rsidP="002330AA">
      <w:pPr>
        <w:pStyle w:val="Style12"/>
        <w:widowControl/>
        <w:spacing w:line="276" w:lineRule="auto"/>
        <w:ind w:firstLine="0"/>
        <w:rPr>
          <w:rStyle w:val="FontStyle35"/>
          <w:b/>
        </w:rPr>
      </w:pPr>
    </w:p>
    <w:p w:rsidR="002330AA" w:rsidRDefault="002330AA" w:rsidP="002330AA">
      <w:pPr>
        <w:pStyle w:val="Style12"/>
        <w:widowControl/>
        <w:spacing w:line="276" w:lineRule="auto"/>
        <w:ind w:firstLine="0"/>
        <w:rPr>
          <w:rStyle w:val="FontStyle35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8363"/>
      </w:tblGrid>
      <w:tr w:rsidR="002330AA" w:rsidRPr="00434527" w:rsidTr="00B379D1">
        <w:tc>
          <w:tcPr>
            <w:tcW w:w="3369" w:type="dxa"/>
          </w:tcPr>
          <w:p w:rsidR="002330AA" w:rsidRPr="00434527" w:rsidRDefault="002330AA" w:rsidP="00B379D1">
            <w:pPr>
              <w:pStyle w:val="Style12"/>
              <w:widowControl/>
              <w:spacing w:line="276" w:lineRule="auto"/>
              <w:ind w:firstLine="0"/>
              <w:rPr>
                <w:rStyle w:val="FontStyle35"/>
              </w:rPr>
            </w:pPr>
            <w:r w:rsidRPr="00434527">
              <w:rPr>
                <w:rStyle w:val="FontStyle35"/>
              </w:rPr>
              <w:t>Объект недвижимости</w:t>
            </w:r>
          </w:p>
        </w:tc>
        <w:tc>
          <w:tcPr>
            <w:tcW w:w="8363" w:type="dxa"/>
          </w:tcPr>
          <w:p w:rsidR="002330AA" w:rsidRPr="00434527" w:rsidRDefault="002330AA" w:rsidP="00B379D1">
            <w:pPr>
              <w:pStyle w:val="Style12"/>
              <w:widowControl/>
              <w:spacing w:line="276" w:lineRule="auto"/>
              <w:ind w:firstLine="0"/>
              <w:rPr>
                <w:rStyle w:val="FontStyle35"/>
              </w:rPr>
            </w:pPr>
            <w:r w:rsidRPr="00434527">
              <w:rPr>
                <w:rStyle w:val="FontStyle35"/>
              </w:rPr>
              <w:t>Уменьшение кадастровой стоимости</w:t>
            </w:r>
          </w:p>
        </w:tc>
      </w:tr>
      <w:tr w:rsidR="002330AA" w:rsidRPr="00434527" w:rsidTr="00B379D1">
        <w:tc>
          <w:tcPr>
            <w:tcW w:w="3369" w:type="dxa"/>
          </w:tcPr>
          <w:p w:rsidR="002330AA" w:rsidRPr="00434527" w:rsidRDefault="002330AA" w:rsidP="00B379D1">
            <w:pPr>
              <w:pStyle w:val="Style12"/>
              <w:widowControl/>
              <w:spacing w:line="276" w:lineRule="auto"/>
              <w:ind w:firstLine="0"/>
              <w:rPr>
                <w:rStyle w:val="FontStyle35"/>
              </w:rPr>
            </w:pPr>
            <w:r w:rsidRPr="00434527">
              <w:rPr>
                <w:rStyle w:val="FontStyle35"/>
              </w:rPr>
              <w:t>Квартира</w:t>
            </w:r>
          </w:p>
        </w:tc>
        <w:tc>
          <w:tcPr>
            <w:tcW w:w="8363" w:type="dxa"/>
          </w:tcPr>
          <w:p w:rsidR="002330AA" w:rsidRPr="00434527" w:rsidRDefault="002330AA" w:rsidP="00B379D1">
            <w:pPr>
              <w:pStyle w:val="Style12"/>
              <w:widowControl/>
              <w:spacing w:line="276" w:lineRule="auto"/>
              <w:ind w:firstLine="0"/>
              <w:rPr>
                <w:rStyle w:val="FontStyle35"/>
              </w:rPr>
            </w:pPr>
            <w:r>
              <w:rPr>
                <w:rStyle w:val="FontStyle35"/>
              </w:rPr>
              <w:t>Уменьшается на величину кадастровой стоимости 20-ти кв. метров общей площади этой квартиры</w:t>
            </w:r>
          </w:p>
        </w:tc>
      </w:tr>
      <w:tr w:rsidR="002330AA" w:rsidRPr="00434527" w:rsidTr="00B379D1">
        <w:tc>
          <w:tcPr>
            <w:tcW w:w="3369" w:type="dxa"/>
          </w:tcPr>
          <w:p w:rsidR="002330AA" w:rsidRPr="00434527" w:rsidRDefault="002330AA" w:rsidP="00B379D1">
            <w:pPr>
              <w:pStyle w:val="Style12"/>
              <w:widowControl/>
              <w:spacing w:line="276" w:lineRule="auto"/>
              <w:ind w:firstLine="0"/>
              <w:rPr>
                <w:rStyle w:val="FontStyle35"/>
              </w:rPr>
            </w:pPr>
            <w:r>
              <w:rPr>
                <w:rStyle w:val="FontStyle35"/>
              </w:rPr>
              <w:t>Комната</w:t>
            </w:r>
          </w:p>
        </w:tc>
        <w:tc>
          <w:tcPr>
            <w:tcW w:w="8363" w:type="dxa"/>
          </w:tcPr>
          <w:p w:rsidR="002330AA" w:rsidRPr="00434527" w:rsidRDefault="002330AA" w:rsidP="00B379D1">
            <w:pPr>
              <w:pStyle w:val="Style12"/>
              <w:widowControl/>
              <w:spacing w:line="276" w:lineRule="auto"/>
              <w:ind w:firstLine="0"/>
              <w:rPr>
                <w:rStyle w:val="FontStyle35"/>
              </w:rPr>
            </w:pPr>
            <w:r w:rsidRPr="006A3F23">
              <w:rPr>
                <w:rStyle w:val="FontStyle35"/>
              </w:rPr>
              <w:t xml:space="preserve">Уменьшается на </w:t>
            </w:r>
            <w:r>
              <w:rPr>
                <w:rStyle w:val="FontStyle35"/>
              </w:rPr>
              <w:t>величину кадастровой стоимости 1</w:t>
            </w:r>
            <w:r w:rsidRPr="006A3F23">
              <w:rPr>
                <w:rStyle w:val="FontStyle35"/>
              </w:rPr>
              <w:t xml:space="preserve">0-ти кв. метров общей площади этой </w:t>
            </w:r>
            <w:r>
              <w:rPr>
                <w:rStyle w:val="FontStyle35"/>
              </w:rPr>
              <w:t>комнаты</w:t>
            </w:r>
          </w:p>
        </w:tc>
      </w:tr>
      <w:tr w:rsidR="002330AA" w:rsidRPr="00434527" w:rsidTr="00B379D1">
        <w:tc>
          <w:tcPr>
            <w:tcW w:w="3369" w:type="dxa"/>
          </w:tcPr>
          <w:p w:rsidR="002330AA" w:rsidRPr="00434527" w:rsidRDefault="002330AA" w:rsidP="00B379D1">
            <w:pPr>
              <w:pStyle w:val="Style12"/>
              <w:widowControl/>
              <w:spacing w:line="276" w:lineRule="auto"/>
              <w:ind w:firstLine="0"/>
              <w:rPr>
                <w:rStyle w:val="FontStyle35"/>
              </w:rPr>
            </w:pPr>
            <w:r>
              <w:rPr>
                <w:rStyle w:val="FontStyle35"/>
              </w:rPr>
              <w:t>Жилой дом</w:t>
            </w:r>
          </w:p>
        </w:tc>
        <w:tc>
          <w:tcPr>
            <w:tcW w:w="8363" w:type="dxa"/>
          </w:tcPr>
          <w:p w:rsidR="002330AA" w:rsidRPr="00434527" w:rsidRDefault="002330AA" w:rsidP="00B379D1">
            <w:pPr>
              <w:pStyle w:val="Style12"/>
              <w:widowControl/>
              <w:spacing w:line="276" w:lineRule="auto"/>
              <w:ind w:firstLine="0"/>
              <w:rPr>
                <w:rStyle w:val="FontStyle35"/>
              </w:rPr>
            </w:pPr>
            <w:r w:rsidRPr="006A3F23">
              <w:rPr>
                <w:rStyle w:val="FontStyle35"/>
              </w:rPr>
              <w:t xml:space="preserve">Уменьшается на величину кадастровой стоимости </w:t>
            </w:r>
            <w:r>
              <w:rPr>
                <w:rStyle w:val="FontStyle35"/>
              </w:rPr>
              <w:t>5</w:t>
            </w:r>
            <w:r w:rsidRPr="006A3F23">
              <w:rPr>
                <w:rStyle w:val="FontStyle35"/>
              </w:rPr>
              <w:t xml:space="preserve">0-ти кв. метров общей площади </w:t>
            </w:r>
            <w:r>
              <w:rPr>
                <w:rStyle w:val="FontStyle35"/>
              </w:rPr>
              <w:t>этого жилого дома</w:t>
            </w:r>
          </w:p>
        </w:tc>
      </w:tr>
      <w:tr w:rsidR="002330AA" w:rsidRPr="00434527" w:rsidTr="00B379D1">
        <w:tc>
          <w:tcPr>
            <w:tcW w:w="3369" w:type="dxa"/>
          </w:tcPr>
          <w:p w:rsidR="002330AA" w:rsidRPr="00434527" w:rsidRDefault="002330AA" w:rsidP="00B379D1">
            <w:pPr>
              <w:pStyle w:val="Style12"/>
              <w:widowControl/>
              <w:spacing w:line="276" w:lineRule="auto"/>
              <w:ind w:firstLine="0"/>
              <w:rPr>
                <w:rStyle w:val="FontStyle35"/>
              </w:rPr>
            </w:pPr>
            <w:r>
              <w:rPr>
                <w:rStyle w:val="FontStyle35"/>
              </w:rPr>
              <w:t>Единый недвижимый комплекс, в состав которого входит хотя бы одно жилое помещение (жилой дом)</w:t>
            </w:r>
          </w:p>
        </w:tc>
        <w:tc>
          <w:tcPr>
            <w:tcW w:w="8363" w:type="dxa"/>
          </w:tcPr>
          <w:p w:rsidR="002330AA" w:rsidRPr="00434527" w:rsidRDefault="002330AA" w:rsidP="00B379D1">
            <w:pPr>
              <w:pStyle w:val="Style12"/>
              <w:widowControl/>
              <w:spacing w:line="276" w:lineRule="auto"/>
              <w:ind w:firstLine="0"/>
              <w:rPr>
                <w:rStyle w:val="FontStyle35"/>
              </w:rPr>
            </w:pPr>
            <w:r>
              <w:rPr>
                <w:rStyle w:val="FontStyle35"/>
              </w:rPr>
              <w:t>Уменьшается на один миллион рублей</w:t>
            </w:r>
          </w:p>
        </w:tc>
      </w:tr>
    </w:tbl>
    <w:p w:rsidR="002330AA" w:rsidRDefault="002330AA" w:rsidP="002330AA">
      <w:pPr>
        <w:pStyle w:val="Style12"/>
        <w:widowControl/>
        <w:spacing w:line="276" w:lineRule="auto"/>
        <w:ind w:firstLine="0"/>
        <w:rPr>
          <w:rStyle w:val="FontStyle35"/>
          <w:b/>
        </w:rPr>
      </w:pPr>
    </w:p>
    <w:p w:rsidR="002330AA" w:rsidRPr="00434527" w:rsidRDefault="002330AA" w:rsidP="002330AA">
      <w:pPr>
        <w:pStyle w:val="Style12"/>
        <w:widowControl/>
        <w:spacing w:line="276" w:lineRule="auto"/>
        <w:ind w:firstLine="0"/>
        <w:rPr>
          <w:rStyle w:val="FontStyle35"/>
          <w:b/>
        </w:rPr>
      </w:pPr>
    </w:p>
    <w:p w:rsidR="002330AA" w:rsidRDefault="002330AA" w:rsidP="002330AA">
      <w:pPr>
        <w:pStyle w:val="Style12"/>
        <w:widowControl/>
        <w:spacing w:line="240" w:lineRule="auto"/>
        <w:ind w:left="3245" w:firstLine="0"/>
        <w:jc w:val="center"/>
        <w:rPr>
          <w:rStyle w:val="FontStyle35"/>
        </w:rPr>
      </w:pPr>
    </w:p>
    <w:p w:rsidR="002330AA" w:rsidRDefault="002330AA" w:rsidP="002330AA">
      <w:pPr>
        <w:pStyle w:val="Style12"/>
        <w:widowControl/>
        <w:spacing w:line="240" w:lineRule="auto"/>
        <w:ind w:left="3245" w:firstLine="0"/>
        <w:jc w:val="center"/>
        <w:rPr>
          <w:rStyle w:val="FontStyle35"/>
        </w:rPr>
      </w:pPr>
    </w:p>
    <w:p w:rsidR="002330AA" w:rsidRDefault="002330AA" w:rsidP="002330AA">
      <w:pPr>
        <w:pStyle w:val="Style12"/>
        <w:widowControl/>
        <w:spacing w:line="240" w:lineRule="auto"/>
        <w:ind w:left="3245" w:firstLine="0"/>
        <w:rPr>
          <w:rStyle w:val="FontStyle33"/>
        </w:rPr>
      </w:pPr>
      <w:r>
        <w:rPr>
          <w:rStyle w:val="FontStyle35"/>
          <w:b/>
        </w:rPr>
        <w:t xml:space="preserve">              </w:t>
      </w:r>
      <w:r w:rsidRPr="00434527">
        <w:rPr>
          <w:rStyle w:val="FontStyle35"/>
          <w:b/>
        </w:rPr>
        <w:t>4</w:t>
      </w:r>
      <w:r w:rsidRPr="00434527">
        <w:rPr>
          <w:rStyle w:val="FontStyle33"/>
          <w:b w:val="0"/>
        </w:rPr>
        <w:t>.</w:t>
      </w:r>
      <w:r>
        <w:rPr>
          <w:rStyle w:val="FontStyle33"/>
        </w:rPr>
        <w:t xml:space="preserve"> Льготы по налогу</w:t>
      </w:r>
    </w:p>
    <w:p w:rsidR="002330AA" w:rsidRDefault="002330AA" w:rsidP="002330AA">
      <w:pPr>
        <w:pStyle w:val="Style6"/>
        <w:widowControl/>
        <w:spacing w:before="67"/>
        <w:jc w:val="center"/>
        <w:rPr>
          <w:rStyle w:val="FontStyle29"/>
        </w:rPr>
      </w:pPr>
      <w:r>
        <w:rPr>
          <w:rStyle w:val="FontStyle29"/>
        </w:rPr>
        <w:t>1. Налоговые льготы устанавливаются в соответствии со статьей 407 Налогового Кодекса Российской Федерации</w:t>
      </w:r>
    </w:p>
    <w:p w:rsidR="00664778" w:rsidRDefault="00664778">
      <w:bookmarkStart w:id="0" w:name="_GoBack"/>
      <w:bookmarkEnd w:id="0"/>
    </w:p>
    <w:sectPr w:rsidR="00664778" w:rsidSect="002330AA">
      <w:pgSz w:w="16837" w:h="23810"/>
      <w:pgMar w:top="993" w:right="2945" w:bottom="1440" w:left="226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651C1"/>
    <w:multiLevelType w:val="singleLevel"/>
    <w:tmpl w:val="29E49870"/>
    <w:lvl w:ilvl="0">
      <w:start w:val="1"/>
      <w:numFmt w:val="decimal"/>
      <w:lvlText w:val="1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">
    <w:nsid w:val="41145887"/>
    <w:multiLevelType w:val="hybridMultilevel"/>
    <w:tmpl w:val="AD16CB9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AA"/>
    <w:rsid w:val="002330AA"/>
    <w:rsid w:val="0066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0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330AA"/>
  </w:style>
  <w:style w:type="paragraph" w:customStyle="1" w:styleId="Style3">
    <w:name w:val="Style3"/>
    <w:basedOn w:val="a"/>
    <w:uiPriority w:val="99"/>
    <w:rsid w:val="002330AA"/>
    <w:pPr>
      <w:spacing w:line="245" w:lineRule="exact"/>
      <w:jc w:val="center"/>
    </w:pPr>
  </w:style>
  <w:style w:type="paragraph" w:customStyle="1" w:styleId="Style4">
    <w:name w:val="Style4"/>
    <w:basedOn w:val="a"/>
    <w:uiPriority w:val="99"/>
    <w:rsid w:val="002330AA"/>
    <w:pPr>
      <w:spacing w:line="197" w:lineRule="exact"/>
    </w:pPr>
  </w:style>
  <w:style w:type="paragraph" w:customStyle="1" w:styleId="Style5">
    <w:name w:val="Style5"/>
    <w:basedOn w:val="a"/>
    <w:uiPriority w:val="99"/>
    <w:rsid w:val="002330AA"/>
  </w:style>
  <w:style w:type="paragraph" w:customStyle="1" w:styleId="Style6">
    <w:name w:val="Style6"/>
    <w:basedOn w:val="a"/>
    <w:uiPriority w:val="99"/>
    <w:rsid w:val="002330AA"/>
    <w:pPr>
      <w:spacing w:line="283" w:lineRule="exact"/>
      <w:ind w:firstLine="557"/>
      <w:jc w:val="both"/>
    </w:pPr>
  </w:style>
  <w:style w:type="paragraph" w:customStyle="1" w:styleId="Style7">
    <w:name w:val="Style7"/>
    <w:basedOn w:val="a"/>
    <w:uiPriority w:val="99"/>
    <w:rsid w:val="002330AA"/>
    <w:pPr>
      <w:spacing w:line="278" w:lineRule="exact"/>
      <w:ind w:firstLine="1685"/>
    </w:pPr>
  </w:style>
  <w:style w:type="paragraph" w:customStyle="1" w:styleId="Style8">
    <w:name w:val="Style8"/>
    <w:basedOn w:val="a"/>
    <w:uiPriority w:val="99"/>
    <w:rsid w:val="002330AA"/>
    <w:pPr>
      <w:spacing w:line="278" w:lineRule="exact"/>
      <w:ind w:firstLine="2904"/>
    </w:pPr>
  </w:style>
  <w:style w:type="paragraph" w:customStyle="1" w:styleId="Style10">
    <w:name w:val="Style10"/>
    <w:basedOn w:val="a"/>
    <w:uiPriority w:val="99"/>
    <w:rsid w:val="002330AA"/>
    <w:pPr>
      <w:spacing w:line="280" w:lineRule="exact"/>
      <w:ind w:firstLine="562"/>
    </w:pPr>
  </w:style>
  <w:style w:type="paragraph" w:customStyle="1" w:styleId="Style11">
    <w:name w:val="Style11"/>
    <w:basedOn w:val="a"/>
    <w:uiPriority w:val="99"/>
    <w:rsid w:val="002330AA"/>
    <w:pPr>
      <w:spacing w:line="239" w:lineRule="exact"/>
    </w:pPr>
  </w:style>
  <w:style w:type="paragraph" w:customStyle="1" w:styleId="Style12">
    <w:name w:val="Style12"/>
    <w:basedOn w:val="a"/>
    <w:uiPriority w:val="99"/>
    <w:rsid w:val="002330AA"/>
    <w:pPr>
      <w:spacing w:line="281" w:lineRule="exact"/>
      <w:ind w:firstLine="2626"/>
    </w:pPr>
  </w:style>
  <w:style w:type="paragraph" w:customStyle="1" w:styleId="Style25">
    <w:name w:val="Style25"/>
    <w:basedOn w:val="a"/>
    <w:uiPriority w:val="99"/>
    <w:rsid w:val="002330AA"/>
    <w:pPr>
      <w:spacing w:line="235" w:lineRule="exact"/>
    </w:pPr>
  </w:style>
  <w:style w:type="character" w:customStyle="1" w:styleId="FontStyle27">
    <w:name w:val="Font Style27"/>
    <w:basedOn w:val="a0"/>
    <w:uiPriority w:val="99"/>
    <w:rsid w:val="002330AA"/>
    <w:rPr>
      <w:rFonts w:ascii="Calibri" w:hAnsi="Calibri" w:cs="Calibri"/>
      <w:sz w:val="26"/>
      <w:szCs w:val="26"/>
    </w:rPr>
  </w:style>
  <w:style w:type="character" w:customStyle="1" w:styleId="FontStyle29">
    <w:name w:val="Font Style29"/>
    <w:basedOn w:val="a0"/>
    <w:uiPriority w:val="99"/>
    <w:rsid w:val="002330AA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rsid w:val="002330A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2">
    <w:name w:val="Font Style32"/>
    <w:basedOn w:val="a0"/>
    <w:uiPriority w:val="99"/>
    <w:rsid w:val="002330AA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33">
    <w:name w:val="Font Style33"/>
    <w:basedOn w:val="a0"/>
    <w:uiPriority w:val="99"/>
    <w:rsid w:val="002330A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4">
    <w:name w:val="Font Style34"/>
    <w:basedOn w:val="a0"/>
    <w:uiPriority w:val="99"/>
    <w:rsid w:val="002330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5">
    <w:name w:val="Font Style35"/>
    <w:basedOn w:val="a0"/>
    <w:uiPriority w:val="99"/>
    <w:rsid w:val="002330AA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2330AA"/>
    <w:pPr>
      <w:spacing w:after="0" w:line="240" w:lineRule="auto"/>
    </w:pPr>
    <w:rPr>
      <w:rFonts w:ascii="Times New Roman"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0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330AA"/>
  </w:style>
  <w:style w:type="paragraph" w:customStyle="1" w:styleId="Style3">
    <w:name w:val="Style3"/>
    <w:basedOn w:val="a"/>
    <w:uiPriority w:val="99"/>
    <w:rsid w:val="002330AA"/>
    <w:pPr>
      <w:spacing w:line="245" w:lineRule="exact"/>
      <w:jc w:val="center"/>
    </w:pPr>
  </w:style>
  <w:style w:type="paragraph" w:customStyle="1" w:styleId="Style4">
    <w:name w:val="Style4"/>
    <w:basedOn w:val="a"/>
    <w:uiPriority w:val="99"/>
    <w:rsid w:val="002330AA"/>
    <w:pPr>
      <w:spacing w:line="197" w:lineRule="exact"/>
    </w:pPr>
  </w:style>
  <w:style w:type="paragraph" w:customStyle="1" w:styleId="Style5">
    <w:name w:val="Style5"/>
    <w:basedOn w:val="a"/>
    <w:uiPriority w:val="99"/>
    <w:rsid w:val="002330AA"/>
  </w:style>
  <w:style w:type="paragraph" w:customStyle="1" w:styleId="Style6">
    <w:name w:val="Style6"/>
    <w:basedOn w:val="a"/>
    <w:uiPriority w:val="99"/>
    <w:rsid w:val="002330AA"/>
    <w:pPr>
      <w:spacing w:line="283" w:lineRule="exact"/>
      <w:ind w:firstLine="557"/>
      <w:jc w:val="both"/>
    </w:pPr>
  </w:style>
  <w:style w:type="paragraph" w:customStyle="1" w:styleId="Style7">
    <w:name w:val="Style7"/>
    <w:basedOn w:val="a"/>
    <w:uiPriority w:val="99"/>
    <w:rsid w:val="002330AA"/>
    <w:pPr>
      <w:spacing w:line="278" w:lineRule="exact"/>
      <w:ind w:firstLine="1685"/>
    </w:pPr>
  </w:style>
  <w:style w:type="paragraph" w:customStyle="1" w:styleId="Style8">
    <w:name w:val="Style8"/>
    <w:basedOn w:val="a"/>
    <w:uiPriority w:val="99"/>
    <w:rsid w:val="002330AA"/>
    <w:pPr>
      <w:spacing w:line="278" w:lineRule="exact"/>
      <w:ind w:firstLine="2904"/>
    </w:pPr>
  </w:style>
  <w:style w:type="paragraph" w:customStyle="1" w:styleId="Style10">
    <w:name w:val="Style10"/>
    <w:basedOn w:val="a"/>
    <w:uiPriority w:val="99"/>
    <w:rsid w:val="002330AA"/>
    <w:pPr>
      <w:spacing w:line="280" w:lineRule="exact"/>
      <w:ind w:firstLine="562"/>
    </w:pPr>
  </w:style>
  <w:style w:type="paragraph" w:customStyle="1" w:styleId="Style11">
    <w:name w:val="Style11"/>
    <w:basedOn w:val="a"/>
    <w:uiPriority w:val="99"/>
    <w:rsid w:val="002330AA"/>
    <w:pPr>
      <w:spacing w:line="239" w:lineRule="exact"/>
    </w:pPr>
  </w:style>
  <w:style w:type="paragraph" w:customStyle="1" w:styleId="Style12">
    <w:name w:val="Style12"/>
    <w:basedOn w:val="a"/>
    <w:uiPriority w:val="99"/>
    <w:rsid w:val="002330AA"/>
    <w:pPr>
      <w:spacing w:line="281" w:lineRule="exact"/>
      <w:ind w:firstLine="2626"/>
    </w:pPr>
  </w:style>
  <w:style w:type="paragraph" w:customStyle="1" w:styleId="Style25">
    <w:name w:val="Style25"/>
    <w:basedOn w:val="a"/>
    <w:uiPriority w:val="99"/>
    <w:rsid w:val="002330AA"/>
    <w:pPr>
      <w:spacing w:line="235" w:lineRule="exact"/>
    </w:pPr>
  </w:style>
  <w:style w:type="character" w:customStyle="1" w:styleId="FontStyle27">
    <w:name w:val="Font Style27"/>
    <w:basedOn w:val="a0"/>
    <w:uiPriority w:val="99"/>
    <w:rsid w:val="002330AA"/>
    <w:rPr>
      <w:rFonts w:ascii="Calibri" w:hAnsi="Calibri" w:cs="Calibri"/>
      <w:sz w:val="26"/>
      <w:szCs w:val="26"/>
    </w:rPr>
  </w:style>
  <w:style w:type="character" w:customStyle="1" w:styleId="FontStyle29">
    <w:name w:val="Font Style29"/>
    <w:basedOn w:val="a0"/>
    <w:uiPriority w:val="99"/>
    <w:rsid w:val="002330AA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rsid w:val="002330A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2">
    <w:name w:val="Font Style32"/>
    <w:basedOn w:val="a0"/>
    <w:uiPriority w:val="99"/>
    <w:rsid w:val="002330AA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33">
    <w:name w:val="Font Style33"/>
    <w:basedOn w:val="a0"/>
    <w:uiPriority w:val="99"/>
    <w:rsid w:val="002330A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4">
    <w:name w:val="Font Style34"/>
    <w:basedOn w:val="a0"/>
    <w:uiPriority w:val="99"/>
    <w:rsid w:val="002330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5">
    <w:name w:val="Font Style35"/>
    <w:basedOn w:val="a0"/>
    <w:uiPriority w:val="99"/>
    <w:rsid w:val="002330AA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2330AA"/>
    <w:pPr>
      <w:spacing w:after="0" w:line="240" w:lineRule="auto"/>
    </w:pPr>
    <w:rPr>
      <w:rFonts w:ascii="Times New Roman"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2017-01-02T16:41:00Z</dcterms:created>
  <dcterms:modified xsi:type="dcterms:W3CDTF">2017-01-02T16:42:00Z</dcterms:modified>
</cp:coreProperties>
</file>