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432" w:rsidRDefault="00E11432">
      <w:pPr>
        <w:pStyle w:val="ConsPlusNormal"/>
        <w:spacing w:line="200" w:lineRule="auto"/>
        <w:outlineLvl w:val="0"/>
      </w:pPr>
      <w:bookmarkStart w:id="0" w:name="_GoBack"/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E11432" w:rsidRPr="00E9411A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bookmarkEnd w:id="0"/>
          <w:p w:rsidR="00E11432" w:rsidRPr="00E9411A" w:rsidRDefault="00E11432">
            <w:pPr>
              <w:pStyle w:val="ConsPlusNormal"/>
              <w:spacing w:line="2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11A">
              <w:rPr>
                <w:rFonts w:ascii="Times New Roman" w:hAnsi="Times New Roman" w:cs="Times New Roman"/>
                <w:sz w:val="24"/>
                <w:szCs w:val="24"/>
              </w:rPr>
              <w:t>20 сентября 2021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E11432" w:rsidRPr="00E9411A" w:rsidRDefault="00E11432">
            <w:pPr>
              <w:pStyle w:val="ConsPlusNormal"/>
              <w:spacing w:line="20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411A">
              <w:rPr>
                <w:rFonts w:ascii="Times New Roman" w:hAnsi="Times New Roman" w:cs="Times New Roman"/>
                <w:sz w:val="24"/>
                <w:szCs w:val="24"/>
              </w:rPr>
              <w:t>N 92/2021-ОЗ</w:t>
            </w:r>
          </w:p>
        </w:tc>
      </w:tr>
    </w:tbl>
    <w:p w:rsidR="00E11432" w:rsidRPr="00E9411A" w:rsidRDefault="00E11432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E11432" w:rsidRPr="00E9411A" w:rsidRDefault="00E11432">
      <w:pPr>
        <w:pStyle w:val="ConsPlusNormal"/>
        <w:spacing w:line="20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11432" w:rsidRPr="004F3E2C" w:rsidRDefault="00E11432">
      <w:pPr>
        <w:pStyle w:val="ConsPlusNormal"/>
        <w:spacing w:line="20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3E2C">
        <w:rPr>
          <w:rFonts w:ascii="Times New Roman" w:hAnsi="Times New Roman" w:cs="Times New Roman"/>
          <w:b/>
          <w:sz w:val="24"/>
          <w:szCs w:val="24"/>
        </w:rPr>
        <w:t>ЗАКОН</w:t>
      </w:r>
    </w:p>
    <w:p w:rsidR="00E11432" w:rsidRPr="004F3E2C" w:rsidRDefault="00E11432">
      <w:pPr>
        <w:pStyle w:val="ConsPlusNormal"/>
        <w:spacing w:line="20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1432" w:rsidRPr="004F3E2C" w:rsidRDefault="00E11432">
      <w:pPr>
        <w:pStyle w:val="ConsPlusNormal"/>
        <w:spacing w:line="20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3E2C">
        <w:rPr>
          <w:rFonts w:ascii="Times New Roman" w:hAnsi="Times New Roman" w:cs="Times New Roman"/>
          <w:b/>
          <w:sz w:val="24"/>
          <w:szCs w:val="24"/>
        </w:rPr>
        <w:t>АСТРАХАНСКОЙ ОБЛАСТИ</w:t>
      </w:r>
    </w:p>
    <w:p w:rsidR="00E11432" w:rsidRPr="00E9411A" w:rsidRDefault="00E11432">
      <w:pPr>
        <w:pStyle w:val="ConsPlusNormal"/>
        <w:spacing w:line="20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11432" w:rsidRPr="00E9411A" w:rsidRDefault="00E11432">
      <w:pPr>
        <w:pStyle w:val="ConsPlusNormal"/>
        <w:spacing w:line="20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411A">
        <w:rPr>
          <w:rFonts w:ascii="Times New Roman" w:hAnsi="Times New Roman" w:cs="Times New Roman"/>
          <w:b/>
          <w:sz w:val="24"/>
          <w:szCs w:val="24"/>
        </w:rPr>
        <w:t>О ВНЕСЕНИИ ИЗМЕНЕНИЙ В СТАТЬЮ 2 ЗАКОНА АСТРАХАНСКОЙ ОБЛАСТИ</w:t>
      </w:r>
    </w:p>
    <w:p w:rsidR="00E11432" w:rsidRPr="00E9411A" w:rsidRDefault="00E11432">
      <w:pPr>
        <w:pStyle w:val="ConsPlusNormal"/>
        <w:spacing w:line="20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411A">
        <w:rPr>
          <w:rFonts w:ascii="Times New Roman" w:hAnsi="Times New Roman" w:cs="Times New Roman"/>
          <w:b/>
          <w:sz w:val="24"/>
          <w:szCs w:val="24"/>
        </w:rPr>
        <w:t>"ОБ УСТАНОВЛЕНИИ СТАВКИ НАЛОГА, УПЛАЧИВАЕМОГО В СВЯЗИ</w:t>
      </w:r>
    </w:p>
    <w:p w:rsidR="00E11432" w:rsidRPr="00E9411A" w:rsidRDefault="00E11432">
      <w:pPr>
        <w:pStyle w:val="ConsPlusNormal"/>
        <w:spacing w:line="20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411A">
        <w:rPr>
          <w:rFonts w:ascii="Times New Roman" w:hAnsi="Times New Roman" w:cs="Times New Roman"/>
          <w:b/>
          <w:sz w:val="24"/>
          <w:szCs w:val="24"/>
        </w:rPr>
        <w:t>С ПРИМЕНЕНИЕМ УПРОЩЕННОЙ СИСТЕМЫ НАЛОГООБЛОЖЕНИЯ" И</w:t>
      </w:r>
    </w:p>
    <w:p w:rsidR="00E11432" w:rsidRPr="00E9411A" w:rsidRDefault="00E11432">
      <w:pPr>
        <w:pStyle w:val="ConsPlusNormal"/>
        <w:spacing w:line="20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411A">
        <w:rPr>
          <w:rFonts w:ascii="Times New Roman" w:hAnsi="Times New Roman" w:cs="Times New Roman"/>
          <w:b/>
          <w:sz w:val="24"/>
          <w:szCs w:val="24"/>
        </w:rPr>
        <w:t xml:space="preserve">СТАТЬЮ 2 ЗАКОНА АСТРАХАНСКОЙ ОБЛАСТИ "О НАЛОГЕ </w:t>
      </w:r>
      <w:proofErr w:type="gramStart"/>
      <w:r w:rsidRPr="00E9411A">
        <w:rPr>
          <w:rFonts w:ascii="Times New Roman" w:hAnsi="Times New Roman" w:cs="Times New Roman"/>
          <w:b/>
          <w:sz w:val="24"/>
          <w:szCs w:val="24"/>
        </w:rPr>
        <w:t>НА</w:t>
      </w:r>
      <w:proofErr w:type="gramEnd"/>
    </w:p>
    <w:p w:rsidR="00E11432" w:rsidRPr="00E9411A" w:rsidRDefault="00E11432">
      <w:pPr>
        <w:pStyle w:val="ConsPlusNormal"/>
        <w:spacing w:line="20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411A">
        <w:rPr>
          <w:rFonts w:ascii="Times New Roman" w:hAnsi="Times New Roman" w:cs="Times New Roman"/>
          <w:b/>
          <w:sz w:val="24"/>
          <w:szCs w:val="24"/>
        </w:rPr>
        <w:t>ИМУЩЕСТВО ОРГАНИЗАЦИЙ"</w:t>
      </w:r>
    </w:p>
    <w:p w:rsidR="00E11432" w:rsidRPr="00E9411A" w:rsidRDefault="00E11432">
      <w:pPr>
        <w:pStyle w:val="ConsPlusNormal"/>
        <w:spacing w:line="20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11432" w:rsidRPr="00E9411A" w:rsidRDefault="00E11432">
      <w:pPr>
        <w:pStyle w:val="ConsPlusNormal"/>
        <w:spacing w:line="20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E9411A">
        <w:rPr>
          <w:rFonts w:ascii="Times New Roman" w:hAnsi="Times New Roman" w:cs="Times New Roman"/>
          <w:sz w:val="24"/>
          <w:szCs w:val="24"/>
        </w:rPr>
        <w:t>Принят</w:t>
      </w:r>
      <w:proofErr w:type="gramEnd"/>
    </w:p>
    <w:p w:rsidR="00E11432" w:rsidRPr="00E9411A" w:rsidRDefault="00E11432">
      <w:pPr>
        <w:pStyle w:val="ConsPlusNormal"/>
        <w:spacing w:line="20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411A">
        <w:rPr>
          <w:rFonts w:ascii="Times New Roman" w:hAnsi="Times New Roman" w:cs="Times New Roman"/>
          <w:sz w:val="24"/>
          <w:szCs w:val="24"/>
        </w:rPr>
        <w:t>Думой</w:t>
      </w:r>
    </w:p>
    <w:p w:rsidR="00E11432" w:rsidRPr="00E9411A" w:rsidRDefault="00E11432">
      <w:pPr>
        <w:pStyle w:val="ConsPlusNormal"/>
        <w:spacing w:line="20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411A">
        <w:rPr>
          <w:rFonts w:ascii="Times New Roman" w:hAnsi="Times New Roman" w:cs="Times New Roman"/>
          <w:sz w:val="24"/>
          <w:szCs w:val="24"/>
        </w:rPr>
        <w:t>Астраханской области</w:t>
      </w:r>
    </w:p>
    <w:p w:rsidR="00E11432" w:rsidRPr="00E9411A" w:rsidRDefault="00E11432">
      <w:pPr>
        <w:pStyle w:val="ConsPlusNormal"/>
        <w:spacing w:line="20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411A">
        <w:rPr>
          <w:rFonts w:ascii="Times New Roman" w:hAnsi="Times New Roman" w:cs="Times New Roman"/>
          <w:sz w:val="24"/>
          <w:szCs w:val="24"/>
        </w:rPr>
        <w:t>16 сентября 2021 года</w:t>
      </w:r>
    </w:p>
    <w:p w:rsidR="00E11432" w:rsidRPr="00E9411A" w:rsidRDefault="00E11432">
      <w:pPr>
        <w:pStyle w:val="ConsPlusNormal"/>
        <w:spacing w:line="20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11432" w:rsidRPr="00E9411A" w:rsidRDefault="00E11432">
      <w:pPr>
        <w:pStyle w:val="ConsPlusNormal"/>
        <w:spacing w:line="200" w:lineRule="auto"/>
        <w:ind w:firstLine="54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E9411A">
        <w:rPr>
          <w:rFonts w:ascii="Times New Roman" w:hAnsi="Times New Roman" w:cs="Times New Roman"/>
          <w:b/>
          <w:sz w:val="24"/>
          <w:szCs w:val="24"/>
        </w:rPr>
        <w:t>Статья 1</w:t>
      </w:r>
    </w:p>
    <w:p w:rsidR="00E11432" w:rsidRPr="00E9411A" w:rsidRDefault="00E11432">
      <w:pPr>
        <w:pStyle w:val="ConsPlusNormal"/>
        <w:spacing w:line="20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11432" w:rsidRPr="00E9411A" w:rsidRDefault="00E11432">
      <w:pPr>
        <w:pStyle w:val="ConsPlusNormal"/>
        <w:spacing w:line="20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411A">
        <w:rPr>
          <w:rFonts w:ascii="Times New Roman" w:hAnsi="Times New Roman" w:cs="Times New Roman"/>
          <w:sz w:val="24"/>
          <w:szCs w:val="24"/>
        </w:rPr>
        <w:t xml:space="preserve">Внести в </w:t>
      </w:r>
      <w:hyperlink r:id="rId5">
        <w:r w:rsidRPr="00E9411A">
          <w:rPr>
            <w:rFonts w:ascii="Times New Roman" w:hAnsi="Times New Roman" w:cs="Times New Roman"/>
            <w:sz w:val="24"/>
            <w:szCs w:val="24"/>
          </w:rPr>
          <w:t>статью 2</w:t>
        </w:r>
      </w:hyperlink>
      <w:r w:rsidRPr="00E9411A">
        <w:rPr>
          <w:rFonts w:ascii="Times New Roman" w:hAnsi="Times New Roman" w:cs="Times New Roman"/>
          <w:sz w:val="24"/>
          <w:szCs w:val="24"/>
        </w:rPr>
        <w:t xml:space="preserve"> Закона Астраханской области от 10 ноября 2009 г. N 73/2009-ОЗ "Об установлении ставки налога, уплачиваемого в связи с применением упрощенной системы налогообложения" следующие изменения:</w:t>
      </w:r>
    </w:p>
    <w:p w:rsidR="00E11432" w:rsidRPr="00E9411A" w:rsidRDefault="00E11432">
      <w:pPr>
        <w:pStyle w:val="ConsPlusNormal"/>
        <w:spacing w:before="200" w:line="20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411A">
        <w:rPr>
          <w:rFonts w:ascii="Times New Roman" w:hAnsi="Times New Roman" w:cs="Times New Roman"/>
          <w:sz w:val="24"/>
          <w:szCs w:val="24"/>
        </w:rPr>
        <w:t xml:space="preserve">1) </w:t>
      </w:r>
      <w:hyperlink r:id="rId6">
        <w:r w:rsidRPr="00E9411A">
          <w:rPr>
            <w:rFonts w:ascii="Times New Roman" w:hAnsi="Times New Roman" w:cs="Times New Roman"/>
            <w:sz w:val="24"/>
            <w:szCs w:val="24"/>
          </w:rPr>
          <w:t>дополнить</w:t>
        </w:r>
      </w:hyperlink>
      <w:r w:rsidRPr="00E9411A">
        <w:rPr>
          <w:rFonts w:ascii="Times New Roman" w:hAnsi="Times New Roman" w:cs="Times New Roman"/>
          <w:sz w:val="24"/>
          <w:szCs w:val="24"/>
        </w:rPr>
        <w:t xml:space="preserve"> частями 2.2, 2.3 следующего содержания:</w:t>
      </w:r>
    </w:p>
    <w:p w:rsidR="00E11432" w:rsidRPr="00E9411A" w:rsidRDefault="00E11432">
      <w:pPr>
        <w:pStyle w:val="ConsPlusNormal"/>
        <w:spacing w:before="200" w:line="20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411A">
        <w:rPr>
          <w:rFonts w:ascii="Times New Roman" w:hAnsi="Times New Roman" w:cs="Times New Roman"/>
          <w:sz w:val="24"/>
          <w:szCs w:val="24"/>
        </w:rPr>
        <w:t>"2.2. Установить ставку налога, уплачиваемого в связи с применением упрощенной системы налогообложения, в размере 7,5 процента от предусмотренной федеральным законодательством налоговой базы для налогоплательщиков, указанных в пункте 1 статьи 1 настоящего Закона, реализующих значимые инвестиционные проекты, включенные в реестр инвестиционных проектов в соответствии с законодательством Астраханской области об инвестиционной политике.</w:t>
      </w:r>
    </w:p>
    <w:p w:rsidR="00E11432" w:rsidRPr="00E9411A" w:rsidRDefault="00E11432">
      <w:pPr>
        <w:pStyle w:val="ConsPlusNormal"/>
        <w:spacing w:before="200" w:line="20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411A">
        <w:rPr>
          <w:rFonts w:ascii="Times New Roman" w:hAnsi="Times New Roman" w:cs="Times New Roman"/>
          <w:sz w:val="24"/>
          <w:szCs w:val="24"/>
        </w:rPr>
        <w:t xml:space="preserve">2.3. </w:t>
      </w:r>
      <w:proofErr w:type="gramStart"/>
      <w:r w:rsidRPr="00E9411A">
        <w:rPr>
          <w:rFonts w:ascii="Times New Roman" w:hAnsi="Times New Roman" w:cs="Times New Roman"/>
          <w:sz w:val="24"/>
          <w:szCs w:val="24"/>
        </w:rPr>
        <w:t>Ставка, установленная частью 2.2 настоящей статьи, применяется налогоплательщиками, у которых доля доходов, полученных от реализации значимых инвестиционных проектов, включенных в реестр инвестиционных проектов в соответствии с законодательством Астраханской области об инвестиционной политике, в отчетном налоговом периоде составляет не менее 70 процентов от общей суммы доходов от реализации товаров (работ, услуг), в течение срока окупаемости указанных инвестиционных проектов в соответствии с</w:t>
      </w:r>
      <w:proofErr w:type="gramEnd"/>
      <w:r w:rsidRPr="00E9411A">
        <w:rPr>
          <w:rFonts w:ascii="Times New Roman" w:hAnsi="Times New Roman" w:cs="Times New Roman"/>
          <w:sz w:val="24"/>
          <w:szCs w:val="24"/>
        </w:rPr>
        <w:t xml:space="preserve"> инвестиционным соглашением с Правительством Астраханской области, но не более 3 последовательных налоговых периодов, начиная с налогового периода, в котором впервые получены доходы, подлежащие налогообложению, после заключения данного инвестиционного соглашения</w:t>
      </w:r>
      <w:proofErr w:type="gramStart"/>
      <w:r w:rsidRPr="00E9411A">
        <w:rPr>
          <w:rFonts w:ascii="Times New Roman" w:hAnsi="Times New Roman" w:cs="Times New Roman"/>
          <w:sz w:val="24"/>
          <w:szCs w:val="24"/>
        </w:rPr>
        <w:t>.";</w:t>
      </w:r>
      <w:proofErr w:type="gramEnd"/>
    </w:p>
    <w:p w:rsidR="00E11432" w:rsidRPr="00E9411A" w:rsidRDefault="00E11432">
      <w:pPr>
        <w:pStyle w:val="ConsPlusNormal"/>
        <w:spacing w:before="200" w:line="20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411A">
        <w:rPr>
          <w:rFonts w:ascii="Times New Roman" w:hAnsi="Times New Roman" w:cs="Times New Roman"/>
          <w:sz w:val="24"/>
          <w:szCs w:val="24"/>
        </w:rPr>
        <w:t xml:space="preserve">2) </w:t>
      </w:r>
      <w:hyperlink r:id="rId7">
        <w:r w:rsidRPr="00E9411A">
          <w:rPr>
            <w:rFonts w:ascii="Times New Roman" w:hAnsi="Times New Roman" w:cs="Times New Roman"/>
            <w:sz w:val="24"/>
            <w:szCs w:val="24"/>
          </w:rPr>
          <w:t>дополнить</w:t>
        </w:r>
      </w:hyperlink>
      <w:r w:rsidRPr="00E9411A">
        <w:rPr>
          <w:rFonts w:ascii="Times New Roman" w:hAnsi="Times New Roman" w:cs="Times New Roman"/>
          <w:sz w:val="24"/>
          <w:szCs w:val="24"/>
        </w:rPr>
        <w:t xml:space="preserve"> частями 5.1, 5.2 следующего содержания:</w:t>
      </w:r>
    </w:p>
    <w:p w:rsidR="00E11432" w:rsidRPr="00E9411A" w:rsidRDefault="00E11432">
      <w:pPr>
        <w:pStyle w:val="ConsPlusNormal"/>
        <w:spacing w:before="200" w:line="20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411A">
        <w:rPr>
          <w:rFonts w:ascii="Times New Roman" w:hAnsi="Times New Roman" w:cs="Times New Roman"/>
          <w:sz w:val="24"/>
          <w:szCs w:val="24"/>
        </w:rPr>
        <w:t>"5.1. Установить ставку налога, уплачиваемого в связи с применением упрощенной системы налогообложения, в размере 3 процентов от предусмотренной федеральным законодательством налоговой базы для налогоплательщиков, указанных в пункте 3 статьи 1 настоящего Закона, реализующих значимые инвестиционные проекты, включенные в реестр инвестиционных проектов в соответствии с законодательством Астраханской области об инвестиционной политике.</w:t>
      </w:r>
    </w:p>
    <w:p w:rsidR="00E11432" w:rsidRPr="00E9411A" w:rsidRDefault="00E11432">
      <w:pPr>
        <w:pStyle w:val="ConsPlusNormal"/>
        <w:spacing w:before="200" w:line="20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411A">
        <w:rPr>
          <w:rFonts w:ascii="Times New Roman" w:hAnsi="Times New Roman" w:cs="Times New Roman"/>
          <w:sz w:val="24"/>
          <w:szCs w:val="24"/>
        </w:rPr>
        <w:t xml:space="preserve">5.2. </w:t>
      </w:r>
      <w:proofErr w:type="gramStart"/>
      <w:r w:rsidRPr="00E9411A">
        <w:rPr>
          <w:rFonts w:ascii="Times New Roman" w:hAnsi="Times New Roman" w:cs="Times New Roman"/>
          <w:sz w:val="24"/>
          <w:szCs w:val="24"/>
        </w:rPr>
        <w:t>Ставка, установленная частью 5.1 настоящей статьи, применяется налогоплательщиками, у которых доля доходов, полученных от реализации значимых инвестиционных проектов, включенных в реестр инвестиционных проектов в соответствии с законодательством Астраханской области об инвестиционной политике, в отчетном налоговом периоде составляет не менее 70 процентов от общей суммы доходов от реализации товаров (работ, услуг), в течение срока окупаемости указанных инвестиционных проектов в соответствии с</w:t>
      </w:r>
      <w:proofErr w:type="gramEnd"/>
      <w:r w:rsidRPr="00E9411A">
        <w:rPr>
          <w:rFonts w:ascii="Times New Roman" w:hAnsi="Times New Roman" w:cs="Times New Roman"/>
          <w:sz w:val="24"/>
          <w:szCs w:val="24"/>
        </w:rPr>
        <w:t xml:space="preserve"> инвестиционным соглашением с </w:t>
      </w:r>
      <w:r w:rsidRPr="00E9411A">
        <w:rPr>
          <w:rFonts w:ascii="Times New Roman" w:hAnsi="Times New Roman" w:cs="Times New Roman"/>
          <w:sz w:val="24"/>
          <w:szCs w:val="24"/>
        </w:rPr>
        <w:lastRenderedPageBreak/>
        <w:t>Правительством Астраханской области, но не более 3 последовательных налоговых периодов, начиная с налогового периода, в котором впервые получены доходы, подлежащие налогообложению, после заключения данного инвестиционного соглашения</w:t>
      </w:r>
      <w:proofErr w:type="gramStart"/>
      <w:r w:rsidRPr="00E9411A">
        <w:rPr>
          <w:rFonts w:ascii="Times New Roman" w:hAnsi="Times New Roman" w:cs="Times New Roman"/>
          <w:sz w:val="24"/>
          <w:szCs w:val="24"/>
        </w:rPr>
        <w:t>.".</w:t>
      </w:r>
      <w:proofErr w:type="gramEnd"/>
    </w:p>
    <w:p w:rsidR="00E11432" w:rsidRPr="00E9411A" w:rsidRDefault="00E11432">
      <w:pPr>
        <w:pStyle w:val="ConsPlusNormal"/>
        <w:spacing w:line="20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11432" w:rsidRPr="00E9411A" w:rsidRDefault="00E11432">
      <w:pPr>
        <w:pStyle w:val="ConsPlusNormal"/>
        <w:spacing w:line="200" w:lineRule="auto"/>
        <w:ind w:firstLine="54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E9411A">
        <w:rPr>
          <w:rFonts w:ascii="Times New Roman" w:hAnsi="Times New Roman" w:cs="Times New Roman"/>
          <w:b/>
          <w:sz w:val="24"/>
          <w:szCs w:val="24"/>
        </w:rPr>
        <w:t>Статья 2</w:t>
      </w:r>
    </w:p>
    <w:p w:rsidR="00E11432" w:rsidRPr="00E9411A" w:rsidRDefault="00E11432">
      <w:pPr>
        <w:pStyle w:val="ConsPlusNormal"/>
        <w:spacing w:line="20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11432" w:rsidRPr="00E9411A" w:rsidRDefault="00E11432">
      <w:pPr>
        <w:pStyle w:val="ConsPlusNormal"/>
        <w:spacing w:line="20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411A">
        <w:rPr>
          <w:rFonts w:ascii="Times New Roman" w:hAnsi="Times New Roman" w:cs="Times New Roman"/>
          <w:sz w:val="24"/>
          <w:szCs w:val="24"/>
        </w:rPr>
        <w:t xml:space="preserve">Внести в </w:t>
      </w:r>
      <w:hyperlink r:id="rId8">
        <w:r w:rsidRPr="00E9411A">
          <w:rPr>
            <w:rFonts w:ascii="Times New Roman" w:hAnsi="Times New Roman" w:cs="Times New Roman"/>
            <w:sz w:val="24"/>
            <w:szCs w:val="24"/>
          </w:rPr>
          <w:t>статью 2</w:t>
        </w:r>
      </w:hyperlink>
      <w:r w:rsidRPr="00E9411A">
        <w:rPr>
          <w:rFonts w:ascii="Times New Roman" w:hAnsi="Times New Roman" w:cs="Times New Roman"/>
          <w:sz w:val="24"/>
          <w:szCs w:val="24"/>
        </w:rPr>
        <w:t xml:space="preserve"> Закона Астраханской области от 26 ноября 2009 г. N 92/2009-ОЗ "О налоге на имущество организаций" следующие изменения:</w:t>
      </w:r>
    </w:p>
    <w:p w:rsidR="00E11432" w:rsidRPr="00E9411A" w:rsidRDefault="00E11432">
      <w:pPr>
        <w:pStyle w:val="ConsPlusNormal"/>
        <w:spacing w:before="200" w:line="20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411A">
        <w:rPr>
          <w:rFonts w:ascii="Times New Roman" w:hAnsi="Times New Roman" w:cs="Times New Roman"/>
          <w:sz w:val="24"/>
          <w:szCs w:val="24"/>
        </w:rPr>
        <w:t xml:space="preserve">1) </w:t>
      </w:r>
      <w:hyperlink r:id="rId9">
        <w:r w:rsidRPr="00E9411A">
          <w:rPr>
            <w:rFonts w:ascii="Times New Roman" w:hAnsi="Times New Roman" w:cs="Times New Roman"/>
            <w:sz w:val="24"/>
            <w:szCs w:val="24"/>
          </w:rPr>
          <w:t>часть 4.1</w:t>
        </w:r>
      </w:hyperlink>
      <w:r w:rsidRPr="00E9411A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E11432" w:rsidRPr="00E9411A" w:rsidRDefault="00E11432">
      <w:pPr>
        <w:pStyle w:val="ConsPlusNormal"/>
        <w:spacing w:before="200" w:line="20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411A">
        <w:rPr>
          <w:rFonts w:ascii="Times New Roman" w:hAnsi="Times New Roman" w:cs="Times New Roman"/>
          <w:sz w:val="24"/>
          <w:szCs w:val="24"/>
        </w:rPr>
        <w:t xml:space="preserve">"4.1. </w:t>
      </w:r>
      <w:proofErr w:type="gramStart"/>
      <w:r w:rsidRPr="00E9411A">
        <w:rPr>
          <w:rFonts w:ascii="Times New Roman" w:hAnsi="Times New Roman" w:cs="Times New Roman"/>
          <w:sz w:val="24"/>
          <w:szCs w:val="24"/>
        </w:rPr>
        <w:t>Налоговая ставка в отношении имущества организаций, относящегося к объектам производственного назначения, созданным в результате реализации инвестиционного проекта, которому после 1 января 2017 года и до 1 января 2022 года присвоен статус "особо важный инвестиционный проект", за исключением случая, предусмотренного частью 6.1 настоящей статьи, устанавливается в следующих размерах:</w:t>
      </w:r>
      <w:proofErr w:type="gramEnd"/>
    </w:p>
    <w:p w:rsidR="00E11432" w:rsidRPr="00E9411A" w:rsidRDefault="00E11432">
      <w:pPr>
        <w:pStyle w:val="ConsPlusNormal"/>
        <w:spacing w:before="200" w:line="20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411A">
        <w:rPr>
          <w:rFonts w:ascii="Times New Roman" w:hAnsi="Times New Roman" w:cs="Times New Roman"/>
          <w:sz w:val="24"/>
          <w:szCs w:val="24"/>
        </w:rPr>
        <w:t xml:space="preserve">1) 1,0 процента при осуществлении инвестиций по проекту в объеме свыше 300 </w:t>
      </w:r>
      <w:proofErr w:type="gramStart"/>
      <w:r w:rsidRPr="00E9411A">
        <w:rPr>
          <w:rFonts w:ascii="Times New Roman" w:hAnsi="Times New Roman" w:cs="Times New Roman"/>
          <w:sz w:val="24"/>
          <w:szCs w:val="24"/>
        </w:rPr>
        <w:t>млн</w:t>
      </w:r>
      <w:proofErr w:type="gramEnd"/>
      <w:r w:rsidRPr="00E9411A">
        <w:rPr>
          <w:rFonts w:ascii="Times New Roman" w:hAnsi="Times New Roman" w:cs="Times New Roman"/>
          <w:sz w:val="24"/>
          <w:szCs w:val="24"/>
        </w:rPr>
        <w:t xml:space="preserve"> рублей до 500 млн рублей (включительно);</w:t>
      </w:r>
    </w:p>
    <w:p w:rsidR="00E11432" w:rsidRPr="00E9411A" w:rsidRDefault="00E11432">
      <w:pPr>
        <w:pStyle w:val="ConsPlusNormal"/>
        <w:spacing w:before="200" w:line="20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411A">
        <w:rPr>
          <w:rFonts w:ascii="Times New Roman" w:hAnsi="Times New Roman" w:cs="Times New Roman"/>
          <w:sz w:val="24"/>
          <w:szCs w:val="24"/>
        </w:rPr>
        <w:t xml:space="preserve">2) 0,8 процента при осуществлении инвестиций по проекту в объеме свыше 500 </w:t>
      </w:r>
      <w:proofErr w:type="gramStart"/>
      <w:r w:rsidRPr="00E9411A">
        <w:rPr>
          <w:rFonts w:ascii="Times New Roman" w:hAnsi="Times New Roman" w:cs="Times New Roman"/>
          <w:sz w:val="24"/>
          <w:szCs w:val="24"/>
        </w:rPr>
        <w:t>млн</w:t>
      </w:r>
      <w:proofErr w:type="gramEnd"/>
      <w:r w:rsidRPr="00E9411A">
        <w:rPr>
          <w:rFonts w:ascii="Times New Roman" w:hAnsi="Times New Roman" w:cs="Times New Roman"/>
          <w:sz w:val="24"/>
          <w:szCs w:val="24"/>
        </w:rPr>
        <w:t xml:space="preserve"> рублей до 1 млрд рублей (включительно);</w:t>
      </w:r>
    </w:p>
    <w:p w:rsidR="00E11432" w:rsidRPr="00E9411A" w:rsidRDefault="00E11432">
      <w:pPr>
        <w:pStyle w:val="ConsPlusNormal"/>
        <w:spacing w:before="200" w:line="20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411A">
        <w:rPr>
          <w:rFonts w:ascii="Times New Roman" w:hAnsi="Times New Roman" w:cs="Times New Roman"/>
          <w:sz w:val="24"/>
          <w:szCs w:val="24"/>
        </w:rPr>
        <w:t xml:space="preserve">3) 0,6 процента при осуществлении инвестиций по проекту в объеме свыше 1 </w:t>
      </w:r>
      <w:proofErr w:type="gramStart"/>
      <w:r w:rsidRPr="00E9411A">
        <w:rPr>
          <w:rFonts w:ascii="Times New Roman" w:hAnsi="Times New Roman" w:cs="Times New Roman"/>
          <w:sz w:val="24"/>
          <w:szCs w:val="24"/>
        </w:rPr>
        <w:t>млрд</w:t>
      </w:r>
      <w:proofErr w:type="gramEnd"/>
      <w:r w:rsidRPr="00E9411A">
        <w:rPr>
          <w:rFonts w:ascii="Times New Roman" w:hAnsi="Times New Roman" w:cs="Times New Roman"/>
          <w:sz w:val="24"/>
          <w:szCs w:val="24"/>
        </w:rPr>
        <w:t xml:space="preserve"> рублей до 1,5 млрд рублей (включительно);</w:t>
      </w:r>
    </w:p>
    <w:p w:rsidR="00E11432" w:rsidRPr="00E9411A" w:rsidRDefault="00E11432">
      <w:pPr>
        <w:pStyle w:val="ConsPlusNormal"/>
        <w:spacing w:before="200" w:line="20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411A">
        <w:rPr>
          <w:rFonts w:ascii="Times New Roman" w:hAnsi="Times New Roman" w:cs="Times New Roman"/>
          <w:sz w:val="24"/>
          <w:szCs w:val="24"/>
        </w:rPr>
        <w:t xml:space="preserve">4) 0,4 процента при осуществлении инвестиций по проекту в объеме свыше 1,5 </w:t>
      </w:r>
      <w:proofErr w:type="gramStart"/>
      <w:r w:rsidRPr="00E9411A">
        <w:rPr>
          <w:rFonts w:ascii="Times New Roman" w:hAnsi="Times New Roman" w:cs="Times New Roman"/>
          <w:sz w:val="24"/>
          <w:szCs w:val="24"/>
        </w:rPr>
        <w:t>млрд</w:t>
      </w:r>
      <w:proofErr w:type="gramEnd"/>
      <w:r w:rsidRPr="00E9411A">
        <w:rPr>
          <w:rFonts w:ascii="Times New Roman" w:hAnsi="Times New Roman" w:cs="Times New Roman"/>
          <w:sz w:val="24"/>
          <w:szCs w:val="24"/>
        </w:rPr>
        <w:t xml:space="preserve"> рублей до 2 млрд рублей (включительно);</w:t>
      </w:r>
    </w:p>
    <w:p w:rsidR="00E11432" w:rsidRPr="00E9411A" w:rsidRDefault="00E11432">
      <w:pPr>
        <w:pStyle w:val="ConsPlusNormal"/>
        <w:spacing w:before="200" w:line="20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411A">
        <w:rPr>
          <w:rFonts w:ascii="Times New Roman" w:hAnsi="Times New Roman" w:cs="Times New Roman"/>
          <w:sz w:val="24"/>
          <w:szCs w:val="24"/>
        </w:rPr>
        <w:t xml:space="preserve">5) 0,2 процента при осуществлении инвестиций по проекту в объеме свыше 2 </w:t>
      </w:r>
      <w:proofErr w:type="gramStart"/>
      <w:r w:rsidRPr="00E9411A">
        <w:rPr>
          <w:rFonts w:ascii="Times New Roman" w:hAnsi="Times New Roman" w:cs="Times New Roman"/>
          <w:sz w:val="24"/>
          <w:szCs w:val="24"/>
        </w:rPr>
        <w:t>млрд</w:t>
      </w:r>
      <w:proofErr w:type="gramEnd"/>
      <w:r w:rsidRPr="00E9411A">
        <w:rPr>
          <w:rFonts w:ascii="Times New Roman" w:hAnsi="Times New Roman" w:cs="Times New Roman"/>
          <w:sz w:val="24"/>
          <w:szCs w:val="24"/>
        </w:rPr>
        <w:t xml:space="preserve"> рублей.";</w:t>
      </w:r>
    </w:p>
    <w:p w:rsidR="00E11432" w:rsidRPr="00E9411A" w:rsidRDefault="00E11432">
      <w:pPr>
        <w:pStyle w:val="ConsPlusNormal"/>
        <w:spacing w:before="200" w:line="20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411A">
        <w:rPr>
          <w:rFonts w:ascii="Times New Roman" w:hAnsi="Times New Roman" w:cs="Times New Roman"/>
          <w:sz w:val="24"/>
          <w:szCs w:val="24"/>
        </w:rPr>
        <w:t xml:space="preserve">2) </w:t>
      </w:r>
      <w:hyperlink r:id="rId10">
        <w:r w:rsidRPr="00E9411A">
          <w:rPr>
            <w:rFonts w:ascii="Times New Roman" w:hAnsi="Times New Roman" w:cs="Times New Roman"/>
            <w:sz w:val="24"/>
            <w:szCs w:val="24"/>
          </w:rPr>
          <w:t>дополнить</w:t>
        </w:r>
      </w:hyperlink>
      <w:r w:rsidRPr="00E9411A">
        <w:rPr>
          <w:rFonts w:ascii="Times New Roman" w:hAnsi="Times New Roman" w:cs="Times New Roman"/>
          <w:sz w:val="24"/>
          <w:szCs w:val="24"/>
        </w:rPr>
        <w:t xml:space="preserve"> частью 4.2 следующего содержания:</w:t>
      </w:r>
    </w:p>
    <w:p w:rsidR="00E11432" w:rsidRPr="00E9411A" w:rsidRDefault="00E11432">
      <w:pPr>
        <w:pStyle w:val="ConsPlusNormal"/>
        <w:spacing w:before="200" w:line="20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411A">
        <w:rPr>
          <w:rFonts w:ascii="Times New Roman" w:hAnsi="Times New Roman" w:cs="Times New Roman"/>
          <w:sz w:val="24"/>
          <w:szCs w:val="24"/>
        </w:rPr>
        <w:t xml:space="preserve">"4.2. </w:t>
      </w:r>
      <w:proofErr w:type="gramStart"/>
      <w:r w:rsidRPr="00E9411A">
        <w:rPr>
          <w:rFonts w:ascii="Times New Roman" w:hAnsi="Times New Roman" w:cs="Times New Roman"/>
          <w:sz w:val="24"/>
          <w:szCs w:val="24"/>
        </w:rPr>
        <w:t>Налоговая ставка в отношении имущества организаций, относящегося к объектам производственного назначения, созданным в результате реализации инвестиционного проекта, которому после 1 января 2022 года присвоен статус "особо важный инвестиционный проект", за исключением случая, предусмотренного частью 6.1 настоящей статьи, устанавливается в следующих размерах:</w:t>
      </w:r>
      <w:proofErr w:type="gramEnd"/>
    </w:p>
    <w:p w:rsidR="00E11432" w:rsidRPr="00E9411A" w:rsidRDefault="00E11432">
      <w:pPr>
        <w:pStyle w:val="ConsPlusNormal"/>
        <w:spacing w:before="200" w:line="20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411A">
        <w:rPr>
          <w:rFonts w:ascii="Times New Roman" w:hAnsi="Times New Roman" w:cs="Times New Roman"/>
          <w:sz w:val="24"/>
          <w:szCs w:val="24"/>
        </w:rPr>
        <w:t xml:space="preserve">1) 1,2 процента при осуществлении инвестиций по проекту в объеме от 200 </w:t>
      </w:r>
      <w:proofErr w:type="gramStart"/>
      <w:r w:rsidRPr="00E9411A">
        <w:rPr>
          <w:rFonts w:ascii="Times New Roman" w:hAnsi="Times New Roman" w:cs="Times New Roman"/>
          <w:sz w:val="24"/>
          <w:szCs w:val="24"/>
        </w:rPr>
        <w:t>млн</w:t>
      </w:r>
      <w:proofErr w:type="gramEnd"/>
      <w:r w:rsidRPr="00E9411A">
        <w:rPr>
          <w:rFonts w:ascii="Times New Roman" w:hAnsi="Times New Roman" w:cs="Times New Roman"/>
          <w:sz w:val="24"/>
          <w:szCs w:val="24"/>
        </w:rPr>
        <w:t xml:space="preserve"> рублей до 500 млн рублей (включительно);</w:t>
      </w:r>
    </w:p>
    <w:p w:rsidR="00E11432" w:rsidRPr="00E9411A" w:rsidRDefault="00E11432">
      <w:pPr>
        <w:pStyle w:val="ConsPlusNormal"/>
        <w:spacing w:before="200" w:line="20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411A">
        <w:rPr>
          <w:rFonts w:ascii="Times New Roman" w:hAnsi="Times New Roman" w:cs="Times New Roman"/>
          <w:sz w:val="24"/>
          <w:szCs w:val="24"/>
        </w:rPr>
        <w:t xml:space="preserve">2) 0,5 процента при осуществлении инвестиций по проекту в объеме от 500 </w:t>
      </w:r>
      <w:proofErr w:type="gramStart"/>
      <w:r w:rsidRPr="00E9411A">
        <w:rPr>
          <w:rFonts w:ascii="Times New Roman" w:hAnsi="Times New Roman" w:cs="Times New Roman"/>
          <w:sz w:val="24"/>
          <w:szCs w:val="24"/>
        </w:rPr>
        <w:t>млн</w:t>
      </w:r>
      <w:proofErr w:type="gramEnd"/>
      <w:r w:rsidRPr="00E9411A">
        <w:rPr>
          <w:rFonts w:ascii="Times New Roman" w:hAnsi="Times New Roman" w:cs="Times New Roman"/>
          <w:sz w:val="24"/>
          <w:szCs w:val="24"/>
        </w:rPr>
        <w:t xml:space="preserve"> рублей до 1 млрд рублей (включительно);</w:t>
      </w:r>
    </w:p>
    <w:p w:rsidR="00E11432" w:rsidRPr="00E9411A" w:rsidRDefault="00E11432">
      <w:pPr>
        <w:pStyle w:val="ConsPlusNormal"/>
        <w:spacing w:before="200" w:line="20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411A">
        <w:rPr>
          <w:rFonts w:ascii="Times New Roman" w:hAnsi="Times New Roman" w:cs="Times New Roman"/>
          <w:sz w:val="24"/>
          <w:szCs w:val="24"/>
        </w:rPr>
        <w:t xml:space="preserve">3) 0,5 процента при осуществлении инвестиций по проекту в объеме от 1 </w:t>
      </w:r>
      <w:proofErr w:type="gramStart"/>
      <w:r w:rsidRPr="00E9411A">
        <w:rPr>
          <w:rFonts w:ascii="Times New Roman" w:hAnsi="Times New Roman" w:cs="Times New Roman"/>
          <w:sz w:val="24"/>
          <w:szCs w:val="24"/>
        </w:rPr>
        <w:t>млрд</w:t>
      </w:r>
      <w:proofErr w:type="gramEnd"/>
      <w:r w:rsidRPr="00E9411A">
        <w:rPr>
          <w:rFonts w:ascii="Times New Roman" w:hAnsi="Times New Roman" w:cs="Times New Roman"/>
          <w:sz w:val="24"/>
          <w:szCs w:val="24"/>
        </w:rPr>
        <w:t xml:space="preserve"> рублей до 3 млрд рублей (включительно);</w:t>
      </w:r>
    </w:p>
    <w:p w:rsidR="00E11432" w:rsidRPr="00E9411A" w:rsidRDefault="00E11432">
      <w:pPr>
        <w:pStyle w:val="ConsPlusNormal"/>
        <w:spacing w:before="200" w:line="20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411A">
        <w:rPr>
          <w:rFonts w:ascii="Times New Roman" w:hAnsi="Times New Roman" w:cs="Times New Roman"/>
          <w:sz w:val="24"/>
          <w:szCs w:val="24"/>
        </w:rPr>
        <w:t xml:space="preserve">4) 0,5 процента при осуществлении инвестиций по проекту в объеме от 3 </w:t>
      </w:r>
      <w:proofErr w:type="gramStart"/>
      <w:r w:rsidRPr="00E9411A">
        <w:rPr>
          <w:rFonts w:ascii="Times New Roman" w:hAnsi="Times New Roman" w:cs="Times New Roman"/>
          <w:sz w:val="24"/>
          <w:szCs w:val="24"/>
        </w:rPr>
        <w:t>млрд</w:t>
      </w:r>
      <w:proofErr w:type="gramEnd"/>
      <w:r w:rsidRPr="00E9411A">
        <w:rPr>
          <w:rFonts w:ascii="Times New Roman" w:hAnsi="Times New Roman" w:cs="Times New Roman"/>
          <w:sz w:val="24"/>
          <w:szCs w:val="24"/>
        </w:rPr>
        <w:t xml:space="preserve"> рублей.";</w:t>
      </w:r>
    </w:p>
    <w:p w:rsidR="00E11432" w:rsidRPr="00E9411A" w:rsidRDefault="00E11432">
      <w:pPr>
        <w:pStyle w:val="ConsPlusNormal"/>
        <w:spacing w:before="200" w:line="20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411A">
        <w:rPr>
          <w:rFonts w:ascii="Times New Roman" w:hAnsi="Times New Roman" w:cs="Times New Roman"/>
          <w:sz w:val="24"/>
          <w:szCs w:val="24"/>
        </w:rPr>
        <w:t xml:space="preserve">3) в </w:t>
      </w:r>
      <w:hyperlink r:id="rId11">
        <w:r w:rsidRPr="00E9411A">
          <w:rPr>
            <w:rFonts w:ascii="Times New Roman" w:hAnsi="Times New Roman" w:cs="Times New Roman"/>
            <w:sz w:val="24"/>
            <w:szCs w:val="24"/>
          </w:rPr>
          <w:t>части 6.1</w:t>
        </w:r>
      </w:hyperlink>
      <w:r w:rsidRPr="00E9411A">
        <w:rPr>
          <w:rFonts w:ascii="Times New Roman" w:hAnsi="Times New Roman" w:cs="Times New Roman"/>
          <w:sz w:val="24"/>
          <w:szCs w:val="24"/>
        </w:rPr>
        <w:t xml:space="preserve"> слова "оказана государственная поддержка в форме присвоения статуса" заменить словами "присвоен статус";</w:t>
      </w:r>
    </w:p>
    <w:p w:rsidR="00E11432" w:rsidRPr="00E9411A" w:rsidRDefault="00E11432">
      <w:pPr>
        <w:pStyle w:val="ConsPlusNormal"/>
        <w:spacing w:before="200" w:line="20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411A">
        <w:rPr>
          <w:rFonts w:ascii="Times New Roman" w:hAnsi="Times New Roman" w:cs="Times New Roman"/>
          <w:sz w:val="24"/>
          <w:szCs w:val="24"/>
        </w:rPr>
        <w:t xml:space="preserve">4) </w:t>
      </w:r>
      <w:hyperlink r:id="rId12">
        <w:r w:rsidRPr="00E9411A">
          <w:rPr>
            <w:rFonts w:ascii="Times New Roman" w:hAnsi="Times New Roman" w:cs="Times New Roman"/>
            <w:sz w:val="24"/>
            <w:szCs w:val="24"/>
          </w:rPr>
          <w:t>дополнить</w:t>
        </w:r>
      </w:hyperlink>
      <w:r w:rsidRPr="00E9411A">
        <w:rPr>
          <w:rFonts w:ascii="Times New Roman" w:hAnsi="Times New Roman" w:cs="Times New Roman"/>
          <w:sz w:val="24"/>
          <w:szCs w:val="24"/>
        </w:rPr>
        <w:t xml:space="preserve"> частью 7.3 следующего содержания:</w:t>
      </w:r>
    </w:p>
    <w:p w:rsidR="00E11432" w:rsidRPr="00E9411A" w:rsidRDefault="00E11432">
      <w:pPr>
        <w:pStyle w:val="ConsPlusNormal"/>
        <w:spacing w:before="200" w:line="20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411A">
        <w:rPr>
          <w:rFonts w:ascii="Times New Roman" w:hAnsi="Times New Roman" w:cs="Times New Roman"/>
          <w:sz w:val="24"/>
          <w:szCs w:val="24"/>
        </w:rPr>
        <w:t>"7.3. Налоговая ставка в отношении имущества, созданного в результате реализации инвестиционного проекта, организаций - участников региональных инвестиционных проектов, отвечающих требованиям, установленным Налоговым кодексом Российской Федерации и законодательством Астраханской области об инвестиционной политике, устанавливается в размере 1,5 процента и применяется не более:</w:t>
      </w:r>
    </w:p>
    <w:p w:rsidR="00E11432" w:rsidRPr="00E9411A" w:rsidRDefault="00E11432">
      <w:pPr>
        <w:pStyle w:val="ConsPlusNormal"/>
        <w:spacing w:before="200" w:line="20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411A">
        <w:rPr>
          <w:rFonts w:ascii="Times New Roman" w:hAnsi="Times New Roman" w:cs="Times New Roman"/>
          <w:sz w:val="24"/>
          <w:szCs w:val="24"/>
        </w:rPr>
        <w:t xml:space="preserve">1) 3 последовательных налоговых периодов при объеме капитальных вложений в </w:t>
      </w:r>
      <w:r w:rsidRPr="00E9411A">
        <w:rPr>
          <w:rFonts w:ascii="Times New Roman" w:hAnsi="Times New Roman" w:cs="Times New Roman"/>
          <w:sz w:val="24"/>
          <w:szCs w:val="24"/>
        </w:rPr>
        <w:lastRenderedPageBreak/>
        <w:t xml:space="preserve">рамках регионального инвестиционного проекта в соответствии с инвестиционной декларацией от 50 </w:t>
      </w:r>
      <w:proofErr w:type="gramStart"/>
      <w:r w:rsidRPr="00E9411A">
        <w:rPr>
          <w:rFonts w:ascii="Times New Roman" w:hAnsi="Times New Roman" w:cs="Times New Roman"/>
          <w:sz w:val="24"/>
          <w:szCs w:val="24"/>
        </w:rPr>
        <w:t>млн</w:t>
      </w:r>
      <w:proofErr w:type="gramEnd"/>
      <w:r w:rsidRPr="00E9411A">
        <w:rPr>
          <w:rFonts w:ascii="Times New Roman" w:hAnsi="Times New Roman" w:cs="Times New Roman"/>
          <w:sz w:val="24"/>
          <w:szCs w:val="24"/>
        </w:rPr>
        <w:t xml:space="preserve"> рублей до 500 млн рублей;</w:t>
      </w:r>
    </w:p>
    <w:p w:rsidR="00E11432" w:rsidRPr="00E9411A" w:rsidRDefault="00E11432">
      <w:pPr>
        <w:pStyle w:val="ConsPlusNormal"/>
        <w:spacing w:before="200" w:line="20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411A">
        <w:rPr>
          <w:rFonts w:ascii="Times New Roman" w:hAnsi="Times New Roman" w:cs="Times New Roman"/>
          <w:sz w:val="24"/>
          <w:szCs w:val="24"/>
        </w:rPr>
        <w:t xml:space="preserve">2) 5 последовательных налоговых периодов при объеме капитальных вложений в рамках регионального инвестиционного проекта в соответствии с инвестиционной декларацией не менее 500 </w:t>
      </w:r>
      <w:proofErr w:type="gramStart"/>
      <w:r w:rsidRPr="00E9411A">
        <w:rPr>
          <w:rFonts w:ascii="Times New Roman" w:hAnsi="Times New Roman" w:cs="Times New Roman"/>
          <w:sz w:val="24"/>
          <w:szCs w:val="24"/>
        </w:rPr>
        <w:t>млн</w:t>
      </w:r>
      <w:proofErr w:type="gramEnd"/>
      <w:r w:rsidRPr="00E9411A">
        <w:rPr>
          <w:rFonts w:ascii="Times New Roman" w:hAnsi="Times New Roman" w:cs="Times New Roman"/>
          <w:sz w:val="24"/>
          <w:szCs w:val="24"/>
        </w:rPr>
        <w:t xml:space="preserve"> рублей.";</w:t>
      </w:r>
    </w:p>
    <w:p w:rsidR="00E11432" w:rsidRPr="00E9411A" w:rsidRDefault="00E11432">
      <w:pPr>
        <w:pStyle w:val="ConsPlusNormal"/>
        <w:spacing w:before="200" w:line="20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411A">
        <w:rPr>
          <w:rFonts w:ascii="Times New Roman" w:hAnsi="Times New Roman" w:cs="Times New Roman"/>
          <w:sz w:val="24"/>
          <w:szCs w:val="24"/>
        </w:rPr>
        <w:t xml:space="preserve">5) </w:t>
      </w:r>
      <w:hyperlink r:id="rId13">
        <w:r w:rsidRPr="00E9411A">
          <w:rPr>
            <w:rFonts w:ascii="Times New Roman" w:hAnsi="Times New Roman" w:cs="Times New Roman"/>
            <w:sz w:val="24"/>
            <w:szCs w:val="24"/>
          </w:rPr>
          <w:t>дополнить</w:t>
        </w:r>
      </w:hyperlink>
      <w:r w:rsidRPr="00E9411A">
        <w:rPr>
          <w:rFonts w:ascii="Times New Roman" w:hAnsi="Times New Roman" w:cs="Times New Roman"/>
          <w:sz w:val="24"/>
          <w:szCs w:val="24"/>
        </w:rPr>
        <w:t xml:space="preserve"> частью 8.1 следующего содержания:</w:t>
      </w:r>
    </w:p>
    <w:p w:rsidR="00E11432" w:rsidRPr="00E9411A" w:rsidRDefault="00E11432">
      <w:pPr>
        <w:pStyle w:val="ConsPlusNormal"/>
        <w:spacing w:before="200" w:line="20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411A">
        <w:rPr>
          <w:rFonts w:ascii="Times New Roman" w:hAnsi="Times New Roman" w:cs="Times New Roman"/>
          <w:sz w:val="24"/>
          <w:szCs w:val="24"/>
        </w:rPr>
        <w:t>"8.1. Налоговые ставки, предусмотренные частью 4.2 настоящей статьи, применяются в течение срока окупаемости инвестиционного проекта в соответствии с инвестиционным соглашением с Правительством Астраханской области, но не более:</w:t>
      </w:r>
    </w:p>
    <w:p w:rsidR="00E11432" w:rsidRPr="00E9411A" w:rsidRDefault="00E11432">
      <w:pPr>
        <w:pStyle w:val="ConsPlusNormal"/>
        <w:spacing w:before="200" w:line="20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411A">
        <w:rPr>
          <w:rFonts w:ascii="Times New Roman" w:hAnsi="Times New Roman" w:cs="Times New Roman"/>
          <w:sz w:val="24"/>
          <w:szCs w:val="24"/>
        </w:rPr>
        <w:t>1) 2 последовательных налоговых периодов в случае, предусмотренном пунктом 1 части 4.2 настоящей статьи;</w:t>
      </w:r>
    </w:p>
    <w:p w:rsidR="00E11432" w:rsidRPr="00E9411A" w:rsidRDefault="00E11432">
      <w:pPr>
        <w:pStyle w:val="ConsPlusNormal"/>
        <w:spacing w:before="200" w:line="20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411A">
        <w:rPr>
          <w:rFonts w:ascii="Times New Roman" w:hAnsi="Times New Roman" w:cs="Times New Roman"/>
          <w:sz w:val="24"/>
          <w:szCs w:val="24"/>
        </w:rPr>
        <w:t>2) 3 последовательных налоговых периодов в случае, предусмотренном пунктом 2 части 4.2 настоящей статьи;</w:t>
      </w:r>
    </w:p>
    <w:p w:rsidR="00E11432" w:rsidRPr="00E9411A" w:rsidRDefault="00E11432">
      <w:pPr>
        <w:pStyle w:val="ConsPlusNormal"/>
        <w:spacing w:before="200" w:line="20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411A">
        <w:rPr>
          <w:rFonts w:ascii="Times New Roman" w:hAnsi="Times New Roman" w:cs="Times New Roman"/>
          <w:sz w:val="24"/>
          <w:szCs w:val="24"/>
        </w:rPr>
        <w:t>3) 4 последовательных налоговых периодов в случае, предусмотренном пунктом 3 части 4.2 настоящей статьи;</w:t>
      </w:r>
    </w:p>
    <w:p w:rsidR="00E11432" w:rsidRPr="00E9411A" w:rsidRDefault="00E11432">
      <w:pPr>
        <w:pStyle w:val="ConsPlusNormal"/>
        <w:spacing w:before="200" w:line="20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411A">
        <w:rPr>
          <w:rFonts w:ascii="Times New Roman" w:hAnsi="Times New Roman" w:cs="Times New Roman"/>
          <w:sz w:val="24"/>
          <w:szCs w:val="24"/>
        </w:rPr>
        <w:t>4) 5 последовательных налоговых периодов в случае, предусмотренном пунктом 4 части 4.2 настоящей статьи</w:t>
      </w:r>
      <w:proofErr w:type="gramStart"/>
      <w:r w:rsidRPr="00E9411A">
        <w:rPr>
          <w:rFonts w:ascii="Times New Roman" w:hAnsi="Times New Roman" w:cs="Times New Roman"/>
          <w:sz w:val="24"/>
          <w:szCs w:val="24"/>
        </w:rPr>
        <w:t>.";</w:t>
      </w:r>
      <w:proofErr w:type="gramEnd"/>
    </w:p>
    <w:p w:rsidR="00E11432" w:rsidRPr="00E9411A" w:rsidRDefault="00E11432">
      <w:pPr>
        <w:pStyle w:val="ConsPlusNormal"/>
        <w:spacing w:before="200" w:line="20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411A">
        <w:rPr>
          <w:rFonts w:ascii="Times New Roman" w:hAnsi="Times New Roman" w:cs="Times New Roman"/>
          <w:sz w:val="24"/>
          <w:szCs w:val="24"/>
        </w:rPr>
        <w:t xml:space="preserve">6) в </w:t>
      </w:r>
      <w:hyperlink r:id="rId14">
        <w:r w:rsidRPr="00E9411A">
          <w:rPr>
            <w:rFonts w:ascii="Times New Roman" w:hAnsi="Times New Roman" w:cs="Times New Roman"/>
            <w:sz w:val="24"/>
            <w:szCs w:val="24"/>
          </w:rPr>
          <w:t>части 10</w:t>
        </w:r>
      </w:hyperlink>
      <w:r w:rsidRPr="00E9411A">
        <w:rPr>
          <w:rFonts w:ascii="Times New Roman" w:hAnsi="Times New Roman" w:cs="Times New Roman"/>
          <w:sz w:val="24"/>
          <w:szCs w:val="24"/>
        </w:rPr>
        <w:t>:</w:t>
      </w:r>
    </w:p>
    <w:p w:rsidR="00E11432" w:rsidRPr="00E9411A" w:rsidRDefault="00E11432">
      <w:pPr>
        <w:pStyle w:val="ConsPlusNormal"/>
        <w:spacing w:before="200" w:line="20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411A">
        <w:rPr>
          <w:rFonts w:ascii="Times New Roman" w:hAnsi="Times New Roman" w:cs="Times New Roman"/>
          <w:sz w:val="24"/>
          <w:szCs w:val="24"/>
        </w:rPr>
        <w:t xml:space="preserve">а) </w:t>
      </w:r>
      <w:hyperlink r:id="rId15">
        <w:r w:rsidRPr="00E9411A">
          <w:rPr>
            <w:rFonts w:ascii="Times New Roman" w:hAnsi="Times New Roman" w:cs="Times New Roman"/>
            <w:sz w:val="24"/>
            <w:szCs w:val="24"/>
          </w:rPr>
          <w:t>цифры</w:t>
        </w:r>
      </w:hyperlink>
      <w:r w:rsidRPr="00E9411A">
        <w:rPr>
          <w:rFonts w:ascii="Times New Roman" w:hAnsi="Times New Roman" w:cs="Times New Roman"/>
          <w:sz w:val="24"/>
          <w:szCs w:val="24"/>
        </w:rPr>
        <w:t xml:space="preserve"> "4.1" заменить цифрами "4.2";</w:t>
      </w:r>
    </w:p>
    <w:p w:rsidR="00E11432" w:rsidRPr="00E9411A" w:rsidRDefault="00E11432">
      <w:pPr>
        <w:pStyle w:val="ConsPlusNormal"/>
        <w:spacing w:before="200" w:line="20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411A">
        <w:rPr>
          <w:rFonts w:ascii="Times New Roman" w:hAnsi="Times New Roman" w:cs="Times New Roman"/>
          <w:sz w:val="24"/>
          <w:szCs w:val="24"/>
        </w:rPr>
        <w:t xml:space="preserve">б) после </w:t>
      </w:r>
      <w:hyperlink r:id="rId16">
        <w:r w:rsidRPr="00E9411A">
          <w:rPr>
            <w:rFonts w:ascii="Times New Roman" w:hAnsi="Times New Roman" w:cs="Times New Roman"/>
            <w:sz w:val="24"/>
            <w:szCs w:val="24"/>
          </w:rPr>
          <w:t>цифры</w:t>
        </w:r>
      </w:hyperlink>
      <w:r w:rsidRPr="00E9411A">
        <w:rPr>
          <w:rFonts w:ascii="Times New Roman" w:hAnsi="Times New Roman" w:cs="Times New Roman"/>
          <w:sz w:val="24"/>
          <w:szCs w:val="24"/>
        </w:rPr>
        <w:t xml:space="preserve"> "7" дополнить цифрами ", 7.3";</w:t>
      </w:r>
    </w:p>
    <w:p w:rsidR="00E11432" w:rsidRPr="00E9411A" w:rsidRDefault="00E11432">
      <w:pPr>
        <w:pStyle w:val="ConsPlusNormal"/>
        <w:spacing w:before="200" w:line="20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411A">
        <w:rPr>
          <w:rFonts w:ascii="Times New Roman" w:hAnsi="Times New Roman" w:cs="Times New Roman"/>
          <w:sz w:val="24"/>
          <w:szCs w:val="24"/>
        </w:rPr>
        <w:t xml:space="preserve">7) в </w:t>
      </w:r>
      <w:hyperlink r:id="rId17">
        <w:r w:rsidRPr="00E9411A">
          <w:rPr>
            <w:rFonts w:ascii="Times New Roman" w:hAnsi="Times New Roman" w:cs="Times New Roman"/>
            <w:sz w:val="24"/>
            <w:szCs w:val="24"/>
          </w:rPr>
          <w:t>части 11</w:t>
        </w:r>
      </w:hyperlink>
      <w:r w:rsidRPr="00E9411A">
        <w:rPr>
          <w:rFonts w:ascii="Times New Roman" w:hAnsi="Times New Roman" w:cs="Times New Roman"/>
          <w:sz w:val="24"/>
          <w:szCs w:val="24"/>
        </w:rPr>
        <w:t>:</w:t>
      </w:r>
    </w:p>
    <w:p w:rsidR="00E11432" w:rsidRPr="00E9411A" w:rsidRDefault="00E11432">
      <w:pPr>
        <w:pStyle w:val="ConsPlusNormal"/>
        <w:spacing w:before="200" w:line="20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411A">
        <w:rPr>
          <w:rFonts w:ascii="Times New Roman" w:hAnsi="Times New Roman" w:cs="Times New Roman"/>
          <w:sz w:val="24"/>
          <w:szCs w:val="24"/>
        </w:rPr>
        <w:t xml:space="preserve">а) </w:t>
      </w:r>
      <w:hyperlink r:id="rId18">
        <w:r w:rsidRPr="00E9411A">
          <w:rPr>
            <w:rFonts w:ascii="Times New Roman" w:hAnsi="Times New Roman" w:cs="Times New Roman"/>
            <w:sz w:val="24"/>
            <w:szCs w:val="24"/>
          </w:rPr>
          <w:t>цифры</w:t>
        </w:r>
      </w:hyperlink>
      <w:r w:rsidRPr="00E9411A">
        <w:rPr>
          <w:rFonts w:ascii="Times New Roman" w:hAnsi="Times New Roman" w:cs="Times New Roman"/>
          <w:sz w:val="24"/>
          <w:szCs w:val="24"/>
        </w:rPr>
        <w:t xml:space="preserve"> "4.1" заменить цифрами "4.2";</w:t>
      </w:r>
    </w:p>
    <w:p w:rsidR="00E11432" w:rsidRPr="00E9411A" w:rsidRDefault="00E11432">
      <w:pPr>
        <w:pStyle w:val="ConsPlusNormal"/>
        <w:spacing w:before="200" w:line="20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411A">
        <w:rPr>
          <w:rFonts w:ascii="Times New Roman" w:hAnsi="Times New Roman" w:cs="Times New Roman"/>
          <w:sz w:val="24"/>
          <w:szCs w:val="24"/>
        </w:rPr>
        <w:t xml:space="preserve">б) после </w:t>
      </w:r>
      <w:hyperlink r:id="rId19">
        <w:r w:rsidRPr="00E9411A">
          <w:rPr>
            <w:rFonts w:ascii="Times New Roman" w:hAnsi="Times New Roman" w:cs="Times New Roman"/>
            <w:sz w:val="24"/>
            <w:szCs w:val="24"/>
          </w:rPr>
          <w:t>цифры</w:t>
        </w:r>
      </w:hyperlink>
      <w:r w:rsidRPr="00E9411A">
        <w:rPr>
          <w:rFonts w:ascii="Times New Roman" w:hAnsi="Times New Roman" w:cs="Times New Roman"/>
          <w:sz w:val="24"/>
          <w:szCs w:val="24"/>
        </w:rPr>
        <w:t xml:space="preserve"> "7" дополнить цифрами ", 7.3";</w:t>
      </w:r>
    </w:p>
    <w:p w:rsidR="00E11432" w:rsidRPr="00E9411A" w:rsidRDefault="00E11432">
      <w:pPr>
        <w:pStyle w:val="ConsPlusNormal"/>
        <w:spacing w:before="200" w:line="20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411A">
        <w:rPr>
          <w:rFonts w:ascii="Times New Roman" w:hAnsi="Times New Roman" w:cs="Times New Roman"/>
          <w:sz w:val="24"/>
          <w:szCs w:val="24"/>
        </w:rPr>
        <w:t xml:space="preserve">8) </w:t>
      </w:r>
      <w:hyperlink r:id="rId20">
        <w:r w:rsidRPr="00E9411A">
          <w:rPr>
            <w:rFonts w:ascii="Times New Roman" w:hAnsi="Times New Roman" w:cs="Times New Roman"/>
            <w:sz w:val="24"/>
            <w:szCs w:val="24"/>
          </w:rPr>
          <w:t>дополнить</w:t>
        </w:r>
      </w:hyperlink>
      <w:r w:rsidRPr="00E9411A">
        <w:rPr>
          <w:rFonts w:ascii="Times New Roman" w:hAnsi="Times New Roman" w:cs="Times New Roman"/>
          <w:sz w:val="24"/>
          <w:szCs w:val="24"/>
        </w:rPr>
        <w:t xml:space="preserve"> частью 13 следующего содержания:</w:t>
      </w:r>
    </w:p>
    <w:p w:rsidR="00E11432" w:rsidRPr="00E9411A" w:rsidRDefault="00E11432">
      <w:pPr>
        <w:pStyle w:val="ConsPlusNormal"/>
        <w:spacing w:before="200" w:line="20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411A">
        <w:rPr>
          <w:rFonts w:ascii="Times New Roman" w:hAnsi="Times New Roman" w:cs="Times New Roman"/>
          <w:sz w:val="24"/>
          <w:szCs w:val="24"/>
        </w:rPr>
        <w:t>"13. Налоговые ставки, предусмотренные частями 4.2, 7.3 настоящей статьи, применяются налогоплательщиками, начиная с налогового периода, в котором имущество, созданное в результате реализации инвестиционного проекта, было введено в эксплуатацию</w:t>
      </w:r>
      <w:proofErr w:type="gramStart"/>
      <w:r w:rsidRPr="00E9411A">
        <w:rPr>
          <w:rFonts w:ascii="Times New Roman" w:hAnsi="Times New Roman" w:cs="Times New Roman"/>
          <w:sz w:val="24"/>
          <w:szCs w:val="24"/>
        </w:rPr>
        <w:t>.".</w:t>
      </w:r>
      <w:proofErr w:type="gramEnd"/>
    </w:p>
    <w:p w:rsidR="00E11432" w:rsidRPr="00E9411A" w:rsidRDefault="00E11432">
      <w:pPr>
        <w:pStyle w:val="ConsPlusNormal"/>
        <w:spacing w:line="20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11432" w:rsidRPr="00E9411A" w:rsidRDefault="00E11432">
      <w:pPr>
        <w:pStyle w:val="ConsPlusNormal"/>
        <w:spacing w:line="200" w:lineRule="auto"/>
        <w:ind w:firstLine="54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E9411A">
        <w:rPr>
          <w:rFonts w:ascii="Times New Roman" w:hAnsi="Times New Roman" w:cs="Times New Roman"/>
          <w:b/>
          <w:sz w:val="24"/>
          <w:szCs w:val="24"/>
        </w:rPr>
        <w:t>Статья 3</w:t>
      </w:r>
    </w:p>
    <w:p w:rsidR="00E11432" w:rsidRPr="00E9411A" w:rsidRDefault="00E11432">
      <w:pPr>
        <w:pStyle w:val="ConsPlusNormal"/>
        <w:spacing w:line="20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11432" w:rsidRPr="00E9411A" w:rsidRDefault="00E11432">
      <w:pPr>
        <w:pStyle w:val="ConsPlusNormal"/>
        <w:spacing w:line="20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411A">
        <w:rPr>
          <w:rFonts w:ascii="Times New Roman" w:hAnsi="Times New Roman" w:cs="Times New Roman"/>
          <w:sz w:val="24"/>
          <w:szCs w:val="24"/>
        </w:rPr>
        <w:t>Настоящий Закон вступает в силу не ранее чем по истечении одного месяца со дня его официального опубликования и не ранее 1-го числа очередного налогового периода по соответствующему налогу.</w:t>
      </w:r>
    </w:p>
    <w:p w:rsidR="00E11432" w:rsidRPr="00E9411A" w:rsidRDefault="00E11432">
      <w:pPr>
        <w:pStyle w:val="ConsPlusNormal"/>
        <w:spacing w:line="20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11432" w:rsidRPr="00E9411A" w:rsidRDefault="00E11432">
      <w:pPr>
        <w:pStyle w:val="ConsPlusNormal"/>
        <w:spacing w:line="20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411A">
        <w:rPr>
          <w:rFonts w:ascii="Times New Roman" w:hAnsi="Times New Roman" w:cs="Times New Roman"/>
          <w:sz w:val="24"/>
          <w:szCs w:val="24"/>
        </w:rPr>
        <w:t>Губернатор Астраханской области.</w:t>
      </w:r>
    </w:p>
    <w:p w:rsidR="00E11432" w:rsidRPr="00E9411A" w:rsidRDefault="00E11432">
      <w:pPr>
        <w:pStyle w:val="ConsPlusNormal"/>
        <w:spacing w:line="20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411A">
        <w:rPr>
          <w:rFonts w:ascii="Times New Roman" w:hAnsi="Times New Roman" w:cs="Times New Roman"/>
          <w:sz w:val="24"/>
          <w:szCs w:val="24"/>
        </w:rPr>
        <w:t>И.Ю.БАБУШКИН</w:t>
      </w:r>
    </w:p>
    <w:p w:rsidR="00E11432" w:rsidRPr="00E9411A" w:rsidRDefault="00E11432">
      <w:pPr>
        <w:pStyle w:val="ConsPlusNormal"/>
        <w:spacing w:line="200" w:lineRule="auto"/>
        <w:rPr>
          <w:rFonts w:ascii="Times New Roman" w:hAnsi="Times New Roman" w:cs="Times New Roman"/>
          <w:sz w:val="24"/>
          <w:szCs w:val="24"/>
        </w:rPr>
      </w:pPr>
      <w:r w:rsidRPr="00E9411A">
        <w:rPr>
          <w:rFonts w:ascii="Times New Roman" w:hAnsi="Times New Roman" w:cs="Times New Roman"/>
          <w:sz w:val="24"/>
          <w:szCs w:val="24"/>
        </w:rPr>
        <w:t>г. Астрахань</w:t>
      </w:r>
    </w:p>
    <w:p w:rsidR="00E11432" w:rsidRPr="00E9411A" w:rsidRDefault="00E11432">
      <w:pPr>
        <w:pStyle w:val="ConsPlusNormal"/>
        <w:spacing w:before="200" w:line="200" w:lineRule="auto"/>
        <w:rPr>
          <w:rFonts w:ascii="Times New Roman" w:hAnsi="Times New Roman" w:cs="Times New Roman"/>
          <w:sz w:val="24"/>
          <w:szCs w:val="24"/>
        </w:rPr>
      </w:pPr>
      <w:r w:rsidRPr="00E9411A">
        <w:rPr>
          <w:rFonts w:ascii="Times New Roman" w:hAnsi="Times New Roman" w:cs="Times New Roman"/>
          <w:sz w:val="24"/>
          <w:szCs w:val="24"/>
        </w:rPr>
        <w:t>20 сентября 2021 г.</w:t>
      </w:r>
    </w:p>
    <w:p w:rsidR="00E11432" w:rsidRPr="00E9411A" w:rsidRDefault="00E11432">
      <w:pPr>
        <w:pStyle w:val="ConsPlusNormal"/>
        <w:spacing w:before="200" w:line="200" w:lineRule="auto"/>
        <w:rPr>
          <w:rFonts w:ascii="Times New Roman" w:hAnsi="Times New Roman" w:cs="Times New Roman"/>
          <w:sz w:val="24"/>
          <w:szCs w:val="24"/>
        </w:rPr>
      </w:pPr>
      <w:r w:rsidRPr="00E9411A">
        <w:rPr>
          <w:rFonts w:ascii="Times New Roman" w:hAnsi="Times New Roman" w:cs="Times New Roman"/>
          <w:sz w:val="24"/>
          <w:szCs w:val="24"/>
        </w:rPr>
        <w:t>Рег. N 92/2021-ОЗ</w:t>
      </w:r>
    </w:p>
    <w:p w:rsidR="00E11432" w:rsidRPr="00E9411A" w:rsidRDefault="00E11432">
      <w:pPr>
        <w:pStyle w:val="ConsPlusNormal"/>
        <w:spacing w:line="20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1432" w:rsidRDefault="00E11432">
      <w:pPr>
        <w:pStyle w:val="ConsPlusNormal"/>
        <w:spacing w:line="200" w:lineRule="auto"/>
        <w:jc w:val="both"/>
      </w:pPr>
    </w:p>
    <w:p w:rsidR="00E11432" w:rsidRDefault="00E1143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A0F25" w:rsidRPr="00E11432" w:rsidRDefault="002A0F25"/>
    <w:sectPr w:rsidR="002A0F25" w:rsidRPr="00E11432" w:rsidSect="00AA67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2F1"/>
    <w:rsid w:val="000532F1"/>
    <w:rsid w:val="0007432C"/>
    <w:rsid w:val="002A0F25"/>
    <w:rsid w:val="004F3E2C"/>
    <w:rsid w:val="00E11432"/>
    <w:rsid w:val="00E94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143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143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1115CACA1F2015C87CF7CC6C25BE4F81D3AED15CDF2B09317E875F547A3D6C8CDBBB6D705FDA06AC8A1D43C7124D06545B23C792F06hBKDL" TargetMode="External"/><Relationship Id="rId13" Type="http://schemas.openxmlformats.org/officeDocument/2006/relationships/hyperlink" Target="consultantplus://offline/ref=A1115CACA1F2015C87CF7CC6C25BE4F81D3AED15CDF2B09317E875F547A3D6C8CDBBB6D705FDA06AC8A1D43C7124D06545B23C792F06hBKDL" TargetMode="External"/><Relationship Id="rId18" Type="http://schemas.openxmlformats.org/officeDocument/2006/relationships/hyperlink" Target="consultantplus://offline/ref=A1115CACA1F2015C87CF7CC6C25BE4F81D3AED15CDF2B09317E875F547A3D6C8CDBBB6D705FDA6619CF294617772853F10B7207F3104B72902AEB5hCKFL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A1115CACA1F2015C87CF7CC6C25BE4F81D3AED15CDF9B39C14E875F547A3D6C8CDBBB6D705FDA6619CF0946D7772853F10B7207F3104B72902AEB5hCKFL" TargetMode="External"/><Relationship Id="rId12" Type="http://schemas.openxmlformats.org/officeDocument/2006/relationships/hyperlink" Target="consultantplus://offline/ref=A1115CACA1F2015C87CF7CC6C25BE4F81D3AED15CDF2B09317E875F547A3D6C8CDBBB6D705FDA06AC8A1D43C7124D06545B23C792F06hBKDL" TargetMode="External"/><Relationship Id="rId17" Type="http://schemas.openxmlformats.org/officeDocument/2006/relationships/hyperlink" Target="consultantplus://offline/ref=A1115CACA1F2015C87CF7CC6C25BE4F81D3AED15CDF2B09317E875F547A3D6C8CDBBB6D705FDA6619CF294617772853F10B7207F3104B72902AEB5hCKF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A1115CACA1F2015C87CF7CC6C25BE4F81D3AED15CDF2B09317E875F547A3D6C8CDBBB6D705FDA06397A4C12D292BD67F5BBA2A652D04BDh3K5L" TargetMode="External"/><Relationship Id="rId20" Type="http://schemas.openxmlformats.org/officeDocument/2006/relationships/hyperlink" Target="consultantplus://offline/ref=A1115CACA1F2015C87CF7CC6C25BE4F81D3AED15CDF2B09317E875F547A3D6C8CDBBB6D705FDA06AC8A1D43C7124D06545B23C792F06hBKD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1115CACA1F2015C87CF7CC6C25BE4F81D3AED15CDF9B39C14E875F547A3D6C8CDBBB6D705FDA6619CF0946D7772853F10B7207F3104B72902AEB5hCKFL" TargetMode="External"/><Relationship Id="rId11" Type="http://schemas.openxmlformats.org/officeDocument/2006/relationships/hyperlink" Target="consultantplus://offline/ref=A1115CACA1F2015C87CF7CC6C25BE4F81D3AED15CDF2B09317E875F547A3D6C8CDBBB6D705FDA16597A4C12D292BD67F5BBA2A652D04BDh3K5L" TargetMode="External"/><Relationship Id="rId5" Type="http://schemas.openxmlformats.org/officeDocument/2006/relationships/hyperlink" Target="consultantplus://offline/ref=A1115CACA1F2015C87CF7CC6C25BE4F81D3AED15CDF9B39C14E875F547A3D6C8CDBBB6D705FDA6619CF0946D7772853F10B7207F3104B72902AEB5hCKFL" TargetMode="External"/><Relationship Id="rId15" Type="http://schemas.openxmlformats.org/officeDocument/2006/relationships/hyperlink" Target="consultantplus://offline/ref=A1115CACA1F2015C87CF7CC6C25BE4F81D3AED15CDF2B09317E875F547A3D6C8CDBBB6D705FDA06397A4C12D292BD67F5BBA2A652D04BDh3K5L" TargetMode="External"/><Relationship Id="rId10" Type="http://schemas.openxmlformats.org/officeDocument/2006/relationships/hyperlink" Target="consultantplus://offline/ref=A1115CACA1F2015C87CF7CC6C25BE4F81D3AED15CDF2B09317E875F547A3D6C8CDBBB6D705FDA06AC8A1D43C7124D06545B23C792F06hBKDL" TargetMode="External"/><Relationship Id="rId19" Type="http://schemas.openxmlformats.org/officeDocument/2006/relationships/hyperlink" Target="consultantplus://offline/ref=A1115CACA1F2015C87CF7CC6C25BE4F81D3AED15CDF2B09317E875F547A3D6C8CDBBB6D705FDA6619CF294617772853F10B7207F3104B72902AEB5hCKF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1115CACA1F2015C87CF7CC6C25BE4F81D3AED15CDF2B09317E875F547A3D6C8CDBBB6D705FDA26097A4C12D292BD67F5BBA2A652D04BDh3K5L" TargetMode="External"/><Relationship Id="rId14" Type="http://schemas.openxmlformats.org/officeDocument/2006/relationships/hyperlink" Target="consultantplus://offline/ref=A1115CACA1F2015C87CF7CC6C25BE4F81D3AED15CDF2B09317E875F547A3D6C8CDBBB6D705FDA06397A4C12D292BD67F5BBA2A652D04BDh3K5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1519</Words>
  <Characters>8663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Авакова Марина Константиновна</dc:creator>
  <cp:lastModifiedBy>user</cp:lastModifiedBy>
  <cp:revision>4</cp:revision>
  <dcterms:created xsi:type="dcterms:W3CDTF">2022-08-24T10:56:00Z</dcterms:created>
  <dcterms:modified xsi:type="dcterms:W3CDTF">2022-08-25T08:17:00Z</dcterms:modified>
</cp:coreProperties>
</file>