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7A" w:rsidRDefault="0098227A" w:rsidP="0098227A">
      <w:pPr>
        <w:pStyle w:val="Style1"/>
        <w:widowControl/>
        <w:spacing w:before="53" w:line="274" w:lineRule="exact"/>
        <w:ind w:left="5990"/>
        <w:rPr>
          <w:rStyle w:val="FontStyle18"/>
        </w:rPr>
      </w:pPr>
      <w:r>
        <w:rPr>
          <w:rStyle w:val="FontStyle18"/>
        </w:rPr>
        <w:t>Утверждено решением Совета МО «</w:t>
      </w:r>
      <w:proofErr w:type="spellStart"/>
      <w:r>
        <w:rPr>
          <w:rStyle w:val="FontStyle18"/>
        </w:rPr>
        <w:t>Сокрутовский</w:t>
      </w:r>
      <w:proofErr w:type="spellEnd"/>
      <w:r>
        <w:rPr>
          <w:rStyle w:val="FontStyle18"/>
        </w:rPr>
        <w:t xml:space="preserve"> сельсовет» от 20.10.2019 </w:t>
      </w:r>
      <w:r>
        <w:rPr>
          <w:rStyle w:val="FontStyle18"/>
          <w:spacing w:val="20"/>
        </w:rPr>
        <w:t>№20 с</w:t>
      </w:r>
      <w:r>
        <w:rPr>
          <w:rStyle w:val="FontStyle18"/>
          <w:spacing w:val="20"/>
        </w:rPr>
        <w:t xml:space="preserve"> </w:t>
      </w:r>
      <w:bookmarkStart w:id="0" w:name="_GoBack"/>
      <w:bookmarkEnd w:id="0"/>
      <w:r>
        <w:rPr>
          <w:rStyle w:val="FontStyle18"/>
          <w:spacing w:val="20"/>
        </w:rPr>
        <w:t>изм.</w:t>
      </w:r>
      <w:r>
        <w:rPr>
          <w:rStyle w:val="FontStyle18"/>
        </w:rPr>
        <w:t xml:space="preserve"> на 03.06.2020</w:t>
      </w:r>
    </w:p>
    <w:p w:rsidR="0098227A" w:rsidRDefault="0098227A" w:rsidP="0098227A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98227A" w:rsidRDefault="0098227A" w:rsidP="0098227A">
      <w:pPr>
        <w:pStyle w:val="Style2"/>
        <w:widowControl/>
        <w:spacing w:before="58"/>
        <w:jc w:val="center"/>
        <w:rPr>
          <w:rStyle w:val="FontStyle17"/>
        </w:rPr>
      </w:pPr>
      <w:r>
        <w:rPr>
          <w:rStyle w:val="FontStyle17"/>
        </w:rPr>
        <w:t>ПОЛОЖЕНИЕ</w:t>
      </w:r>
    </w:p>
    <w:p w:rsidR="0098227A" w:rsidRDefault="0098227A" w:rsidP="0098227A">
      <w:pPr>
        <w:pStyle w:val="Style3"/>
        <w:widowControl/>
        <w:ind w:left="821"/>
        <w:rPr>
          <w:rStyle w:val="FontStyle17"/>
        </w:rPr>
      </w:pPr>
      <w:r>
        <w:rPr>
          <w:rStyle w:val="FontStyle17"/>
        </w:rPr>
        <w:t>О ЗЕМЕЛЬНОМ НАЛОГЕ НА ТЕРРИТОРИИ МУНИЦИПАЛЬНОГО ОБРАЗОВАНИЯ " СОКРУТОВСКИЙ СЕЛЬСОВЕТ "</w:t>
      </w:r>
    </w:p>
    <w:p w:rsidR="0098227A" w:rsidRDefault="0098227A" w:rsidP="0098227A">
      <w:pPr>
        <w:pStyle w:val="Style4"/>
        <w:widowControl/>
        <w:spacing w:line="240" w:lineRule="exact"/>
        <w:rPr>
          <w:sz w:val="20"/>
          <w:szCs w:val="20"/>
        </w:rPr>
      </w:pPr>
    </w:p>
    <w:p w:rsidR="0098227A" w:rsidRDefault="0098227A" w:rsidP="0098227A">
      <w:pPr>
        <w:pStyle w:val="Style4"/>
        <w:widowControl/>
        <w:spacing w:before="29" w:line="274" w:lineRule="exact"/>
        <w:rPr>
          <w:rStyle w:val="FontStyle18"/>
        </w:rPr>
      </w:pPr>
      <w:r>
        <w:rPr>
          <w:rStyle w:val="FontStyle18"/>
        </w:rPr>
        <w:t>Настоящее Положение в соответствии с главой 31 "Земельный налог" части второй Налогового кодекса Российской Федерации устанавливает ставки по земельному налогу, для физических лиц и налогоплательщиков-организаций, налоговые льготы, порядок и основания их применения на территории муниципального образования "</w:t>
      </w:r>
      <w:proofErr w:type="spellStart"/>
      <w:r>
        <w:rPr>
          <w:rStyle w:val="FontStyle18"/>
        </w:rPr>
        <w:t>Сокрутовский</w:t>
      </w:r>
      <w:proofErr w:type="spellEnd"/>
      <w:r>
        <w:rPr>
          <w:rStyle w:val="FontStyle18"/>
        </w:rPr>
        <w:t xml:space="preserve"> сельсовет".</w:t>
      </w:r>
    </w:p>
    <w:p w:rsidR="0098227A" w:rsidRDefault="0098227A" w:rsidP="0098227A">
      <w:pPr>
        <w:pStyle w:val="Style7"/>
        <w:widowControl/>
        <w:spacing w:line="240" w:lineRule="exact"/>
        <w:ind w:left="552"/>
        <w:rPr>
          <w:sz w:val="20"/>
          <w:szCs w:val="20"/>
        </w:rPr>
      </w:pPr>
    </w:p>
    <w:p w:rsidR="0098227A" w:rsidRDefault="0098227A" w:rsidP="0098227A">
      <w:pPr>
        <w:pStyle w:val="Style7"/>
        <w:widowControl/>
        <w:spacing w:before="34" w:line="274" w:lineRule="exact"/>
        <w:ind w:left="552"/>
        <w:rPr>
          <w:rStyle w:val="FontStyle17"/>
        </w:rPr>
      </w:pPr>
      <w:r>
        <w:rPr>
          <w:rStyle w:val="FontStyle17"/>
        </w:rPr>
        <w:t>Статья 1. Общие положения</w:t>
      </w:r>
    </w:p>
    <w:p w:rsidR="0098227A" w:rsidRDefault="0098227A" w:rsidP="0098227A">
      <w:pPr>
        <w:pStyle w:val="Style6"/>
        <w:widowControl/>
        <w:rPr>
          <w:rStyle w:val="FontStyle18"/>
        </w:rPr>
      </w:pPr>
      <w:r>
        <w:rPr>
          <w:rStyle w:val="FontStyle18"/>
        </w:rPr>
        <w:t xml:space="preserve">1. Земельный налог (далее - налог) обязателен к уплате на всей территории муниципального образования " </w:t>
      </w:r>
      <w:proofErr w:type="spellStart"/>
      <w:r>
        <w:rPr>
          <w:rStyle w:val="FontStyle18"/>
        </w:rPr>
        <w:t>Сокрутовский</w:t>
      </w:r>
      <w:proofErr w:type="spellEnd"/>
      <w:r>
        <w:rPr>
          <w:rStyle w:val="FontStyle18"/>
        </w:rPr>
        <w:t xml:space="preserve"> сельсовет ".</w:t>
      </w:r>
    </w:p>
    <w:p w:rsidR="0098227A" w:rsidRDefault="0098227A" w:rsidP="0098227A">
      <w:pPr>
        <w:pStyle w:val="Style4"/>
        <w:widowControl/>
        <w:spacing w:line="274" w:lineRule="exact"/>
        <w:rPr>
          <w:rStyle w:val="FontStyle18"/>
        </w:rPr>
      </w:pPr>
      <w:r>
        <w:rPr>
          <w:rStyle w:val="FontStyle18"/>
        </w:rPr>
        <w:t xml:space="preserve">2. </w:t>
      </w:r>
      <w:proofErr w:type="gramStart"/>
      <w:r>
        <w:rPr>
          <w:rStyle w:val="FontStyle18"/>
        </w:rPr>
        <w:t xml:space="preserve">Настоящим Положением в соответствии с Налоговым кодексом Российской Федерации на территории муниципального образования " </w:t>
      </w:r>
      <w:proofErr w:type="spellStart"/>
      <w:r>
        <w:rPr>
          <w:rStyle w:val="FontStyle18"/>
        </w:rPr>
        <w:t>Сокрутовский</w:t>
      </w:r>
      <w:proofErr w:type="spellEnd"/>
      <w:r>
        <w:rPr>
          <w:rStyle w:val="FontStyle18"/>
        </w:rPr>
        <w:t xml:space="preserve"> сельсовет" устанавливаются ставки земельного налога, а также порядок и сроки уплаты земельного налога для налогоплательщиков-организаций,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базы, а</w:t>
      </w:r>
      <w:proofErr w:type="gramEnd"/>
      <w:r>
        <w:rPr>
          <w:rStyle w:val="FontStyle18"/>
        </w:rPr>
        <w:t xml:space="preserve"> также порядок доведения до сведения налогоплательщиков кадастровой стоимости земельных участков.</w:t>
      </w:r>
    </w:p>
    <w:p w:rsidR="0098227A" w:rsidRDefault="0098227A" w:rsidP="0098227A">
      <w:pPr>
        <w:pStyle w:val="Style7"/>
        <w:widowControl/>
        <w:spacing w:before="34" w:line="274" w:lineRule="exact"/>
        <w:ind w:left="562"/>
        <w:rPr>
          <w:rStyle w:val="FontStyle17"/>
        </w:rPr>
      </w:pPr>
      <w:r>
        <w:rPr>
          <w:rStyle w:val="FontStyle17"/>
        </w:rPr>
        <w:t>Статья 2. Налоговая ставка</w:t>
      </w:r>
    </w:p>
    <w:p w:rsidR="0098227A" w:rsidRDefault="0098227A" w:rsidP="0098227A">
      <w:pPr>
        <w:pStyle w:val="Style8"/>
        <w:widowControl/>
        <w:rPr>
          <w:rStyle w:val="FontStyle18"/>
        </w:rPr>
      </w:pPr>
      <w:r>
        <w:rPr>
          <w:rStyle w:val="FontStyle18"/>
        </w:rPr>
        <w:t>Налоговые ставки по земельному налогу на территории МО "</w:t>
      </w:r>
      <w:proofErr w:type="spellStart"/>
      <w:r>
        <w:rPr>
          <w:rStyle w:val="FontStyle18"/>
        </w:rPr>
        <w:t>Сокрутовский</w:t>
      </w:r>
      <w:proofErr w:type="spellEnd"/>
      <w:r>
        <w:rPr>
          <w:rStyle w:val="FontStyle18"/>
        </w:rPr>
        <w:t xml:space="preserve"> сельсовет" устанавливаются в следующих размерах:</w:t>
      </w:r>
    </w:p>
    <w:p w:rsidR="0098227A" w:rsidRDefault="0098227A" w:rsidP="0098227A">
      <w:pPr>
        <w:pStyle w:val="Style10"/>
        <w:widowControl/>
        <w:tabs>
          <w:tab w:val="left" w:pos="821"/>
        </w:tabs>
        <w:spacing w:line="274" w:lineRule="exact"/>
        <w:ind w:left="557" w:firstLine="0"/>
        <w:jc w:val="left"/>
        <w:rPr>
          <w:rStyle w:val="FontStyle18"/>
        </w:rPr>
      </w:pPr>
      <w:r>
        <w:rPr>
          <w:rStyle w:val="FontStyle18"/>
        </w:rPr>
        <w:t>1)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0,3 процента в отношении земельных участков:</w:t>
      </w:r>
    </w:p>
    <w:p w:rsidR="0098227A" w:rsidRDefault="0098227A" w:rsidP="0098227A">
      <w:pPr>
        <w:pStyle w:val="Style10"/>
        <w:widowControl/>
        <w:numPr>
          <w:ilvl w:val="0"/>
          <w:numId w:val="1"/>
        </w:numPr>
        <w:tabs>
          <w:tab w:val="left" w:pos="682"/>
        </w:tabs>
        <w:spacing w:before="5" w:line="274" w:lineRule="exact"/>
        <w:rPr>
          <w:rStyle w:val="FontStyle18"/>
        </w:rPr>
      </w:pPr>
      <w:r>
        <w:rPr>
          <w:rStyle w:val="FontStyle1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8227A" w:rsidRDefault="0098227A" w:rsidP="0098227A">
      <w:pPr>
        <w:pStyle w:val="Style10"/>
        <w:widowControl/>
        <w:numPr>
          <w:ilvl w:val="0"/>
          <w:numId w:val="1"/>
        </w:numPr>
        <w:tabs>
          <w:tab w:val="left" w:pos="682"/>
        </w:tabs>
        <w:spacing w:before="5" w:line="274" w:lineRule="exact"/>
        <w:rPr>
          <w:rStyle w:val="FontStyle18"/>
        </w:rPr>
      </w:pPr>
      <w:proofErr w:type="gramStart"/>
      <w:r>
        <w:rPr>
          <w:rStyle w:val="FontStyle18"/>
        </w:rPr>
        <w:t>занятых</w:t>
      </w:r>
      <w:proofErr w:type="gramEnd"/>
      <w:r>
        <w:rPr>
          <w:rStyle w:val="FontStyle1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8227A" w:rsidRDefault="0098227A" w:rsidP="0098227A">
      <w:pPr>
        <w:pStyle w:val="Style10"/>
        <w:widowControl/>
        <w:numPr>
          <w:ilvl w:val="0"/>
          <w:numId w:val="1"/>
        </w:numPr>
        <w:tabs>
          <w:tab w:val="left" w:pos="682"/>
        </w:tabs>
        <w:spacing w:before="5" w:line="274" w:lineRule="exact"/>
        <w:rPr>
          <w:rStyle w:val="FontStyle18"/>
        </w:rPr>
      </w:pPr>
      <w:proofErr w:type="gramStart"/>
      <w:r>
        <w:rPr>
          <w:rStyle w:val="FontStyle18"/>
        </w:rPr>
        <w:t>приобретенных</w:t>
      </w:r>
      <w:proofErr w:type="gramEnd"/>
      <w:r>
        <w:rPr>
          <w:rStyle w:val="FontStyle1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98227A" w:rsidRDefault="0098227A" w:rsidP="0098227A">
      <w:pPr>
        <w:pStyle w:val="Style10"/>
        <w:widowControl/>
        <w:tabs>
          <w:tab w:val="left" w:pos="821"/>
        </w:tabs>
        <w:spacing w:line="274" w:lineRule="exact"/>
        <w:rPr>
          <w:rStyle w:val="FontStyle18"/>
        </w:rPr>
      </w:pPr>
      <w:r>
        <w:rPr>
          <w:rStyle w:val="FontStyle18"/>
        </w:rPr>
        <w:t>-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98227A" w:rsidRDefault="0098227A" w:rsidP="0098227A">
      <w:pPr>
        <w:pStyle w:val="Style11"/>
        <w:widowControl/>
        <w:tabs>
          <w:tab w:val="left" w:pos="821"/>
        </w:tabs>
        <w:ind w:left="322" w:right="2765"/>
        <w:rPr>
          <w:rStyle w:val="FontStyle17"/>
        </w:rPr>
      </w:pPr>
      <w:r>
        <w:rPr>
          <w:rStyle w:val="FontStyle18"/>
        </w:rPr>
        <w:t>2)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1,5 процента в отношении прочих земельных участков.</w:t>
      </w:r>
      <w:r>
        <w:rPr>
          <w:rStyle w:val="FontStyle18"/>
        </w:rPr>
        <w:br/>
      </w:r>
      <w:r>
        <w:rPr>
          <w:rStyle w:val="FontStyle17"/>
        </w:rPr>
        <w:t xml:space="preserve">Статья </w:t>
      </w:r>
      <w:r>
        <w:rPr>
          <w:rStyle w:val="FontStyle18"/>
        </w:rPr>
        <w:t xml:space="preserve">3. </w:t>
      </w:r>
      <w:r>
        <w:rPr>
          <w:rStyle w:val="FontStyle17"/>
        </w:rPr>
        <w:t>Налоговые льготы</w:t>
      </w:r>
    </w:p>
    <w:p w:rsidR="0098227A" w:rsidRDefault="0098227A" w:rsidP="0098227A">
      <w:pPr>
        <w:pStyle w:val="Style9"/>
        <w:widowControl/>
        <w:tabs>
          <w:tab w:val="left" w:pos="432"/>
        </w:tabs>
        <w:ind w:left="221" w:firstLine="0"/>
        <w:jc w:val="left"/>
        <w:rPr>
          <w:rStyle w:val="FontStyle18"/>
        </w:rPr>
      </w:pPr>
      <w:r>
        <w:rPr>
          <w:rStyle w:val="FontStyle18"/>
        </w:rPr>
        <w:t>1.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Льготы по налогам предусмотрены гл.31 ст.395 Налогового кодекса РФ</w:t>
      </w:r>
    </w:p>
    <w:p w:rsidR="0098227A" w:rsidRDefault="0098227A" w:rsidP="0098227A">
      <w:pPr>
        <w:pStyle w:val="Style9"/>
        <w:widowControl/>
        <w:tabs>
          <w:tab w:val="left" w:pos="509"/>
        </w:tabs>
        <w:rPr>
          <w:rStyle w:val="FontStyle18"/>
        </w:rPr>
      </w:pPr>
      <w:r>
        <w:rPr>
          <w:rStyle w:val="FontStyle18"/>
        </w:rPr>
        <w:t>2.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Освободить от уплаты земельного налога за 2019 год бюджетные учреждения,</w:t>
      </w:r>
      <w:r>
        <w:rPr>
          <w:rStyle w:val="FontStyle18"/>
        </w:rPr>
        <w:br/>
        <w:t>находящиеся на территории МО «</w:t>
      </w:r>
      <w:proofErr w:type="spellStart"/>
      <w:r>
        <w:rPr>
          <w:rStyle w:val="FontStyle18"/>
        </w:rPr>
        <w:t>Сокрутовский</w:t>
      </w:r>
      <w:proofErr w:type="spellEnd"/>
      <w:r>
        <w:rPr>
          <w:rStyle w:val="FontStyle18"/>
        </w:rPr>
        <w:t xml:space="preserve"> сельсовет».</w:t>
      </w:r>
    </w:p>
    <w:p w:rsidR="0098227A" w:rsidRDefault="0098227A" w:rsidP="0098227A">
      <w:pPr>
        <w:pStyle w:val="Style5"/>
        <w:widowControl/>
        <w:spacing w:line="240" w:lineRule="exact"/>
        <w:ind w:left="322"/>
        <w:rPr>
          <w:sz w:val="20"/>
          <w:szCs w:val="20"/>
        </w:rPr>
      </w:pPr>
    </w:p>
    <w:p w:rsidR="0098227A" w:rsidRDefault="0098227A" w:rsidP="0098227A">
      <w:pPr>
        <w:pStyle w:val="Style5"/>
        <w:widowControl/>
        <w:spacing w:before="38" w:line="274" w:lineRule="exact"/>
        <w:ind w:left="322"/>
        <w:rPr>
          <w:rStyle w:val="FontStyle17"/>
        </w:rPr>
      </w:pPr>
      <w:r>
        <w:rPr>
          <w:rStyle w:val="FontStyle17"/>
        </w:rPr>
        <w:t>Статья 4. Порядок и сроки уплаты налога.</w:t>
      </w:r>
    </w:p>
    <w:p w:rsidR="0098227A" w:rsidRDefault="0098227A" w:rsidP="0098227A">
      <w:pPr>
        <w:pStyle w:val="Style4"/>
        <w:widowControl/>
        <w:spacing w:line="274" w:lineRule="exact"/>
        <w:ind w:firstLine="562"/>
        <w:jc w:val="left"/>
        <w:rPr>
          <w:rStyle w:val="FontStyle18"/>
        </w:rPr>
      </w:pPr>
      <w:r>
        <w:rPr>
          <w:rStyle w:val="FontStyle18"/>
        </w:rPr>
        <w:t>1. Установить для налогоплательщиков - организаций срок уплаты земельного налога не позднее 1 февраля года, следующего за истекшим налоговым периодом».</w:t>
      </w:r>
    </w:p>
    <w:sectPr w:rsidR="0098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3829F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7A"/>
    <w:rsid w:val="0098227A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8227A"/>
    <w:pPr>
      <w:widowControl w:val="0"/>
      <w:autoSpaceDE w:val="0"/>
      <w:autoSpaceDN w:val="0"/>
      <w:adjustRightInd w:val="0"/>
      <w:spacing w:after="0" w:line="277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822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8227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8227A"/>
    <w:pPr>
      <w:widowControl w:val="0"/>
      <w:autoSpaceDE w:val="0"/>
      <w:autoSpaceDN w:val="0"/>
      <w:adjustRightInd w:val="0"/>
      <w:spacing w:after="0" w:line="276" w:lineRule="exact"/>
      <w:ind w:firstLine="53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822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8227A"/>
    <w:pPr>
      <w:widowControl w:val="0"/>
      <w:autoSpaceDE w:val="0"/>
      <w:autoSpaceDN w:val="0"/>
      <w:adjustRightInd w:val="0"/>
      <w:spacing w:after="0" w:line="274" w:lineRule="exact"/>
      <w:ind w:firstLine="4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822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8227A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8227A"/>
    <w:pPr>
      <w:widowControl w:val="0"/>
      <w:autoSpaceDE w:val="0"/>
      <w:autoSpaceDN w:val="0"/>
      <w:adjustRightInd w:val="0"/>
      <w:spacing w:after="0" w:line="278" w:lineRule="exact"/>
      <w:ind w:firstLine="1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8227A"/>
    <w:pPr>
      <w:widowControl w:val="0"/>
      <w:autoSpaceDE w:val="0"/>
      <w:autoSpaceDN w:val="0"/>
      <w:adjustRightInd w:val="0"/>
      <w:spacing w:after="0" w:line="276" w:lineRule="exact"/>
      <w:ind w:firstLine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8227A"/>
    <w:pPr>
      <w:widowControl w:val="0"/>
      <w:autoSpaceDE w:val="0"/>
      <w:autoSpaceDN w:val="0"/>
      <w:adjustRightInd w:val="0"/>
      <w:spacing w:after="0" w:line="552" w:lineRule="exact"/>
      <w:ind w:firstLine="2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822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98227A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8227A"/>
    <w:pPr>
      <w:widowControl w:val="0"/>
      <w:autoSpaceDE w:val="0"/>
      <w:autoSpaceDN w:val="0"/>
      <w:adjustRightInd w:val="0"/>
      <w:spacing w:after="0" w:line="277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822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8227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8227A"/>
    <w:pPr>
      <w:widowControl w:val="0"/>
      <w:autoSpaceDE w:val="0"/>
      <w:autoSpaceDN w:val="0"/>
      <w:adjustRightInd w:val="0"/>
      <w:spacing w:after="0" w:line="276" w:lineRule="exact"/>
      <w:ind w:firstLine="53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822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8227A"/>
    <w:pPr>
      <w:widowControl w:val="0"/>
      <w:autoSpaceDE w:val="0"/>
      <w:autoSpaceDN w:val="0"/>
      <w:adjustRightInd w:val="0"/>
      <w:spacing w:after="0" w:line="274" w:lineRule="exact"/>
      <w:ind w:firstLine="4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822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8227A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8227A"/>
    <w:pPr>
      <w:widowControl w:val="0"/>
      <w:autoSpaceDE w:val="0"/>
      <w:autoSpaceDN w:val="0"/>
      <w:adjustRightInd w:val="0"/>
      <w:spacing w:after="0" w:line="278" w:lineRule="exact"/>
      <w:ind w:firstLine="1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8227A"/>
    <w:pPr>
      <w:widowControl w:val="0"/>
      <w:autoSpaceDE w:val="0"/>
      <w:autoSpaceDN w:val="0"/>
      <w:adjustRightInd w:val="0"/>
      <w:spacing w:after="0" w:line="276" w:lineRule="exact"/>
      <w:ind w:firstLine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8227A"/>
    <w:pPr>
      <w:widowControl w:val="0"/>
      <w:autoSpaceDE w:val="0"/>
      <w:autoSpaceDN w:val="0"/>
      <w:adjustRightInd w:val="0"/>
      <w:spacing w:after="0" w:line="552" w:lineRule="exact"/>
      <w:ind w:firstLine="2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822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9822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2020-06-18T07:35:00Z</dcterms:created>
  <dcterms:modified xsi:type="dcterms:W3CDTF">2020-06-18T07:39:00Z</dcterms:modified>
</cp:coreProperties>
</file>