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1"/>
      <w:bookmarkStart w:id="1" w:name="Par33"/>
      <w:bookmarkEnd w:id="0"/>
      <w:bookmarkEnd w:id="1"/>
      <w:r>
        <w:rPr>
          <w:rFonts w:ascii="Calibri" w:hAnsi="Calibri" w:cs="Calibri"/>
        </w:rPr>
        <w:t>Приложение</w:t>
      </w:r>
    </w:p>
    <w:p w:rsid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</w:t>
      </w:r>
    </w:p>
    <w:p w:rsid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</w:t>
      </w:r>
      <w:proofErr w:type="spellStart"/>
      <w:r>
        <w:rPr>
          <w:rFonts w:ascii="Calibri" w:hAnsi="Calibri" w:cs="Calibri"/>
        </w:rPr>
        <w:t>Харабалинский</w:t>
      </w:r>
      <w:proofErr w:type="spellEnd"/>
      <w:r>
        <w:rPr>
          <w:rFonts w:ascii="Calibri" w:hAnsi="Calibri" w:cs="Calibri"/>
        </w:rPr>
        <w:t xml:space="preserve"> район"</w:t>
      </w:r>
    </w:p>
    <w:p w:rsid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ноября 2009 г. N 7</w:t>
      </w:r>
    </w:p>
    <w:p w:rsid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8"/>
      <w:bookmarkEnd w:id="2"/>
      <w:r>
        <w:rPr>
          <w:rFonts w:ascii="Calibri" w:hAnsi="Calibri" w:cs="Calibri"/>
          <w:b/>
          <w:bCs/>
        </w:rPr>
        <w:t>ПОЛОЖЕНИЕ</w:t>
      </w:r>
    </w:p>
    <w:p w:rsid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ЕДИНОМ НАЛОГЕ НА ВМЕНЕННЫЙ ДОХОД ДЛЯ ОТДЕЛЬНЫХ ВИДОВ</w:t>
      </w:r>
    </w:p>
    <w:p w:rsid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НА ТЕРРИТОРИИ МО "ХАРАБАЛИНСКИЙ РАЙОН"</w:t>
      </w:r>
    </w:p>
    <w:p w:rsid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0606AC">
        <w:rPr>
          <w:rFonts w:ascii="Calibri" w:hAnsi="Calibri" w:cs="Calibri"/>
        </w:rPr>
        <w:t>(в ред. Решений Совета муниципального образования</w:t>
      </w:r>
      <w:proofErr w:type="gramEnd"/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606AC">
        <w:rPr>
          <w:rFonts w:ascii="Calibri" w:hAnsi="Calibri" w:cs="Calibri"/>
        </w:rPr>
        <w:t>"</w:t>
      </w:r>
      <w:proofErr w:type="spellStart"/>
      <w:r w:rsidRPr="000606AC">
        <w:rPr>
          <w:rFonts w:ascii="Calibri" w:hAnsi="Calibri" w:cs="Calibri"/>
        </w:rPr>
        <w:t>Харабалинский</w:t>
      </w:r>
      <w:proofErr w:type="spellEnd"/>
      <w:r w:rsidRPr="000606AC">
        <w:rPr>
          <w:rFonts w:ascii="Calibri" w:hAnsi="Calibri" w:cs="Calibri"/>
        </w:rPr>
        <w:t xml:space="preserve"> район" от 17.11.2010 </w:t>
      </w:r>
      <w:hyperlink r:id="rId5" w:history="1">
        <w:r w:rsidRPr="000606AC">
          <w:rPr>
            <w:rFonts w:ascii="Calibri" w:hAnsi="Calibri" w:cs="Calibri"/>
          </w:rPr>
          <w:t>N 87</w:t>
        </w:r>
      </w:hyperlink>
      <w:r w:rsidRPr="000606AC">
        <w:rPr>
          <w:rFonts w:ascii="Calibri" w:hAnsi="Calibri" w:cs="Calibri"/>
        </w:rPr>
        <w:t xml:space="preserve">, от 09.11.2011 </w:t>
      </w:r>
      <w:hyperlink r:id="rId6" w:history="1">
        <w:r w:rsidRPr="000606AC">
          <w:rPr>
            <w:rFonts w:ascii="Calibri" w:hAnsi="Calibri" w:cs="Calibri"/>
          </w:rPr>
          <w:t>N 131</w:t>
        </w:r>
      </w:hyperlink>
      <w:r w:rsidRPr="000606AC">
        <w:rPr>
          <w:rFonts w:ascii="Calibri" w:hAnsi="Calibri" w:cs="Calibri"/>
        </w:rPr>
        <w:t>,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606AC">
        <w:rPr>
          <w:rFonts w:ascii="Calibri" w:hAnsi="Calibri" w:cs="Calibri"/>
        </w:rPr>
        <w:t xml:space="preserve">от 20.01.2012 </w:t>
      </w:r>
      <w:hyperlink r:id="rId7" w:history="1">
        <w:r w:rsidRPr="000606AC">
          <w:rPr>
            <w:rFonts w:ascii="Calibri" w:hAnsi="Calibri" w:cs="Calibri"/>
          </w:rPr>
          <w:t>N 145</w:t>
        </w:r>
      </w:hyperlink>
      <w:r w:rsidRPr="000606AC">
        <w:rPr>
          <w:rFonts w:ascii="Calibri" w:hAnsi="Calibri" w:cs="Calibri"/>
        </w:rPr>
        <w:t xml:space="preserve">, от 30.10.2013 </w:t>
      </w:r>
      <w:hyperlink r:id="rId8" w:history="1">
        <w:r w:rsidRPr="000606AC">
          <w:rPr>
            <w:rFonts w:ascii="Calibri" w:hAnsi="Calibri" w:cs="Calibri"/>
          </w:rPr>
          <w:t>N 264</w:t>
        </w:r>
      </w:hyperlink>
      <w:r w:rsidRPr="000606AC">
        <w:rPr>
          <w:rFonts w:ascii="Calibri" w:hAnsi="Calibri" w:cs="Calibri"/>
        </w:rPr>
        <w:t>)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46"/>
      <w:bookmarkEnd w:id="3"/>
      <w:r w:rsidRPr="000606AC">
        <w:rPr>
          <w:rFonts w:ascii="Calibri" w:hAnsi="Calibri" w:cs="Calibri"/>
        </w:rPr>
        <w:t xml:space="preserve">Статья 1. Настоящим Положением в соответствии с Налоговым </w:t>
      </w:r>
      <w:hyperlink r:id="rId9" w:history="1">
        <w:r w:rsidRPr="000606AC">
          <w:rPr>
            <w:rFonts w:ascii="Calibri" w:hAnsi="Calibri" w:cs="Calibri"/>
          </w:rPr>
          <w:t>кодексом</w:t>
        </w:r>
      </w:hyperlink>
      <w:r w:rsidRPr="000606AC">
        <w:rPr>
          <w:rFonts w:ascii="Calibri" w:hAnsi="Calibri" w:cs="Calibri"/>
        </w:rPr>
        <w:t xml:space="preserve"> Российской Федерации на территории МО "</w:t>
      </w:r>
      <w:proofErr w:type="spellStart"/>
      <w:r w:rsidRPr="000606AC">
        <w:rPr>
          <w:rFonts w:ascii="Calibri" w:hAnsi="Calibri" w:cs="Calibri"/>
        </w:rPr>
        <w:t>Харабалинский</w:t>
      </w:r>
      <w:proofErr w:type="spellEnd"/>
      <w:r w:rsidRPr="000606AC">
        <w:rPr>
          <w:rFonts w:ascii="Calibri" w:hAnsi="Calibri" w:cs="Calibri"/>
        </w:rPr>
        <w:t xml:space="preserve"> район" определяются порядок введения налога, виды предпринимательской деятельности, в отношении которых вводится единый налог, а также значение корректирующего коэффициента базовой доходности К</w:t>
      </w:r>
      <w:proofErr w:type="gramStart"/>
      <w:r w:rsidRPr="000606AC">
        <w:rPr>
          <w:rFonts w:ascii="Calibri" w:hAnsi="Calibri" w:cs="Calibri"/>
        </w:rPr>
        <w:t>2</w:t>
      </w:r>
      <w:proofErr w:type="gramEnd"/>
      <w:r w:rsidRPr="000606AC">
        <w:rPr>
          <w:rFonts w:ascii="Calibri" w:hAnsi="Calibri" w:cs="Calibri"/>
        </w:rPr>
        <w:t>.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48"/>
      <w:bookmarkEnd w:id="4"/>
      <w:r w:rsidRPr="000606AC">
        <w:rPr>
          <w:rFonts w:ascii="Calibri" w:hAnsi="Calibri" w:cs="Calibri"/>
        </w:rPr>
        <w:t>Статья 2. Единый налог на вмененный доход на территории МО "</w:t>
      </w:r>
      <w:proofErr w:type="spellStart"/>
      <w:r w:rsidRPr="000606AC">
        <w:rPr>
          <w:rFonts w:ascii="Calibri" w:hAnsi="Calibri" w:cs="Calibri"/>
        </w:rPr>
        <w:t>Харабалинский</w:t>
      </w:r>
      <w:proofErr w:type="spellEnd"/>
      <w:r w:rsidRPr="000606AC">
        <w:rPr>
          <w:rFonts w:ascii="Calibri" w:hAnsi="Calibri" w:cs="Calibri"/>
        </w:rPr>
        <w:t xml:space="preserve"> район применяется в отношении следующих видов предпринимательской деятельности: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1)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2) оказание ветеринарных услуг;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3) оказание услуг по ремонту, техническому обслуживанию и мойке автотранспортных средств;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 xml:space="preserve">(п. 5 в ред. </w:t>
      </w:r>
      <w:hyperlink r:id="rId10" w:history="1">
        <w:r w:rsidRPr="000606AC">
          <w:rPr>
            <w:rFonts w:ascii="Calibri" w:hAnsi="Calibri" w:cs="Calibri"/>
          </w:rPr>
          <w:t>Решения</w:t>
        </w:r>
      </w:hyperlink>
      <w:r w:rsidRPr="000606AC">
        <w:rPr>
          <w:rFonts w:ascii="Calibri" w:hAnsi="Calibri" w:cs="Calibri"/>
        </w:rPr>
        <w:t xml:space="preserve"> Совета муниципального образования "</w:t>
      </w:r>
      <w:proofErr w:type="spellStart"/>
      <w:r w:rsidRPr="000606AC">
        <w:rPr>
          <w:rFonts w:ascii="Calibri" w:hAnsi="Calibri" w:cs="Calibri"/>
        </w:rPr>
        <w:t>Харабалинский</w:t>
      </w:r>
      <w:proofErr w:type="spellEnd"/>
      <w:r w:rsidRPr="000606AC">
        <w:rPr>
          <w:rFonts w:ascii="Calibri" w:hAnsi="Calibri" w:cs="Calibri"/>
        </w:rPr>
        <w:t xml:space="preserve"> район" от 20.01.2012 N 145)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11)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12)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63"/>
      <w:bookmarkEnd w:id="5"/>
      <w:r w:rsidRPr="000606AC">
        <w:rPr>
          <w:rFonts w:ascii="Calibri" w:hAnsi="Calibri" w:cs="Calibri"/>
        </w:rPr>
        <w:t>Статья 3. Значение корректирующего коэффициента К</w:t>
      </w:r>
      <w:proofErr w:type="gramStart"/>
      <w:r w:rsidRPr="000606AC">
        <w:rPr>
          <w:rFonts w:ascii="Calibri" w:hAnsi="Calibri" w:cs="Calibri"/>
        </w:rPr>
        <w:t>2</w:t>
      </w:r>
      <w:proofErr w:type="gramEnd"/>
      <w:r w:rsidRPr="000606AC">
        <w:rPr>
          <w:rFonts w:ascii="Calibri" w:hAnsi="Calibri" w:cs="Calibri"/>
        </w:rPr>
        <w:t xml:space="preserve"> определяется по формуле: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606AC">
        <w:rPr>
          <w:rFonts w:ascii="Calibri" w:hAnsi="Calibri" w:cs="Calibri"/>
        </w:rPr>
        <w:t>К</w:t>
      </w:r>
      <w:proofErr w:type="gramStart"/>
      <w:r w:rsidRPr="000606AC">
        <w:rPr>
          <w:rFonts w:ascii="Calibri" w:hAnsi="Calibri" w:cs="Calibri"/>
        </w:rPr>
        <w:t>2</w:t>
      </w:r>
      <w:proofErr w:type="gramEnd"/>
      <w:r w:rsidRPr="000606AC">
        <w:rPr>
          <w:rFonts w:ascii="Calibri" w:hAnsi="Calibri" w:cs="Calibri"/>
        </w:rPr>
        <w:t xml:space="preserve"> = К2/1 x К2/2 x К2/3,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где: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К</w:t>
      </w:r>
      <w:proofErr w:type="gramStart"/>
      <w:r w:rsidRPr="000606AC">
        <w:rPr>
          <w:rFonts w:ascii="Calibri" w:hAnsi="Calibri" w:cs="Calibri"/>
        </w:rPr>
        <w:t>2</w:t>
      </w:r>
      <w:proofErr w:type="gramEnd"/>
      <w:r w:rsidRPr="000606AC">
        <w:rPr>
          <w:rFonts w:ascii="Calibri" w:hAnsi="Calibri" w:cs="Calibri"/>
        </w:rPr>
        <w:t xml:space="preserve">/1 - коэффициент, учитывающий величину дохода в зависимости от вида предпринимательской деятельности </w:t>
      </w:r>
      <w:hyperlink w:anchor="Par86" w:history="1">
        <w:r w:rsidRPr="000606AC">
          <w:rPr>
            <w:rFonts w:ascii="Calibri" w:hAnsi="Calibri" w:cs="Calibri"/>
          </w:rPr>
          <w:t>(приложение N 1)</w:t>
        </w:r>
      </w:hyperlink>
      <w:r w:rsidRPr="000606AC">
        <w:rPr>
          <w:rFonts w:ascii="Calibri" w:hAnsi="Calibri" w:cs="Calibri"/>
        </w:rPr>
        <w:t>;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К</w:t>
      </w:r>
      <w:proofErr w:type="gramStart"/>
      <w:r w:rsidRPr="000606AC">
        <w:rPr>
          <w:rFonts w:ascii="Calibri" w:hAnsi="Calibri" w:cs="Calibri"/>
        </w:rPr>
        <w:t>2</w:t>
      </w:r>
      <w:proofErr w:type="gramEnd"/>
      <w:r w:rsidRPr="000606AC">
        <w:rPr>
          <w:rFonts w:ascii="Calibri" w:hAnsi="Calibri" w:cs="Calibri"/>
        </w:rPr>
        <w:t xml:space="preserve">/2 - коэффициент, учитывающий место осуществления предпринимательской деятельности </w:t>
      </w:r>
      <w:hyperlink w:anchor="Par270" w:history="1">
        <w:r w:rsidRPr="000606AC">
          <w:rPr>
            <w:rFonts w:ascii="Calibri" w:hAnsi="Calibri" w:cs="Calibri"/>
          </w:rPr>
          <w:t>(приложение N 2)</w:t>
        </w:r>
      </w:hyperlink>
      <w:r w:rsidRPr="000606AC">
        <w:rPr>
          <w:rFonts w:ascii="Calibri" w:hAnsi="Calibri" w:cs="Calibri"/>
        </w:rPr>
        <w:t>;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К</w:t>
      </w:r>
      <w:proofErr w:type="gramStart"/>
      <w:r w:rsidRPr="000606AC">
        <w:rPr>
          <w:rFonts w:ascii="Calibri" w:hAnsi="Calibri" w:cs="Calibri"/>
        </w:rPr>
        <w:t>2</w:t>
      </w:r>
      <w:proofErr w:type="gramEnd"/>
      <w:r w:rsidRPr="000606AC">
        <w:rPr>
          <w:rFonts w:ascii="Calibri" w:hAnsi="Calibri" w:cs="Calibri"/>
        </w:rPr>
        <w:t xml:space="preserve">/3 - коэффициент, учитывающий величину минимальной заработной платы, выплаченной наемным работникам в налоговом периоде </w:t>
      </w:r>
      <w:hyperlink w:anchor="Par307" w:history="1">
        <w:r w:rsidRPr="000606AC">
          <w:rPr>
            <w:rFonts w:ascii="Calibri" w:hAnsi="Calibri" w:cs="Calibri"/>
          </w:rPr>
          <w:t>(приложение N 3)</w:t>
        </w:r>
      </w:hyperlink>
      <w:r w:rsidRPr="000606AC">
        <w:rPr>
          <w:rFonts w:ascii="Calibri" w:hAnsi="Calibri" w:cs="Calibri"/>
        </w:rPr>
        <w:t>.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При исчислении суммы единого налога на вмененный доход для отдельных видов деятельности значение К</w:t>
      </w:r>
      <w:proofErr w:type="gramStart"/>
      <w:r w:rsidRPr="000606AC">
        <w:rPr>
          <w:rFonts w:ascii="Calibri" w:hAnsi="Calibri" w:cs="Calibri"/>
        </w:rPr>
        <w:t>2</w:t>
      </w:r>
      <w:proofErr w:type="gramEnd"/>
      <w:r w:rsidRPr="000606AC">
        <w:rPr>
          <w:rFonts w:ascii="Calibri" w:hAnsi="Calibri" w:cs="Calibri"/>
        </w:rPr>
        <w:t>, превышающее 1, приравнивается к 1, меньше 0.005 приравнивается к 0.005.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73"/>
      <w:bookmarkEnd w:id="6"/>
      <w:r w:rsidRPr="000606AC">
        <w:rPr>
          <w:rFonts w:ascii="Calibri" w:hAnsi="Calibri" w:cs="Calibri"/>
        </w:rPr>
        <w:t>Статья 4. Настоящее Решение вступает в силу с 1 января 2010 года, но не ранее чем по истечении одного месяца со дня его официального опубликования.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" w:name="Par79"/>
      <w:bookmarkEnd w:id="7"/>
      <w:r w:rsidRPr="000606AC">
        <w:rPr>
          <w:rFonts w:ascii="Calibri" w:hAnsi="Calibri" w:cs="Calibri"/>
        </w:rPr>
        <w:t>Приложение N 1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606AC">
        <w:rPr>
          <w:rFonts w:ascii="Calibri" w:hAnsi="Calibri" w:cs="Calibri"/>
        </w:rPr>
        <w:t xml:space="preserve">к Положению о едином налоге на </w:t>
      </w:r>
      <w:proofErr w:type="gramStart"/>
      <w:r w:rsidRPr="000606AC">
        <w:rPr>
          <w:rFonts w:ascii="Calibri" w:hAnsi="Calibri" w:cs="Calibri"/>
        </w:rPr>
        <w:t>вмененный</w:t>
      </w:r>
      <w:proofErr w:type="gramEnd"/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606AC">
        <w:rPr>
          <w:rFonts w:ascii="Calibri" w:hAnsi="Calibri" w:cs="Calibri"/>
        </w:rPr>
        <w:t>доход для отдельных видов деятельности,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606AC">
        <w:rPr>
          <w:rFonts w:ascii="Calibri" w:hAnsi="Calibri" w:cs="Calibri"/>
        </w:rPr>
        <w:t>утвержденное Решением Совета МО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606AC">
        <w:rPr>
          <w:rFonts w:ascii="Calibri" w:hAnsi="Calibri" w:cs="Calibri"/>
        </w:rPr>
        <w:t>"</w:t>
      </w:r>
      <w:proofErr w:type="spellStart"/>
      <w:r w:rsidRPr="000606AC">
        <w:rPr>
          <w:rFonts w:ascii="Calibri" w:hAnsi="Calibri" w:cs="Calibri"/>
        </w:rPr>
        <w:t>Харабалинский</w:t>
      </w:r>
      <w:proofErr w:type="spellEnd"/>
      <w:r w:rsidRPr="000606AC">
        <w:rPr>
          <w:rFonts w:ascii="Calibri" w:hAnsi="Calibri" w:cs="Calibri"/>
        </w:rPr>
        <w:t xml:space="preserve"> район"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606AC">
        <w:rPr>
          <w:rFonts w:ascii="Calibri" w:hAnsi="Calibri" w:cs="Calibri"/>
        </w:rPr>
        <w:t>от 25 ноября 2009 г. N 7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" w:name="Par86"/>
      <w:bookmarkEnd w:id="8"/>
      <w:r w:rsidRPr="000606AC">
        <w:rPr>
          <w:rFonts w:ascii="Calibri" w:hAnsi="Calibri" w:cs="Calibri"/>
        </w:rPr>
        <w:t>КОРРЕКТИРУЮЩИЙ КОЭФФИЦИЕНТ (К</w:t>
      </w:r>
      <w:proofErr w:type="gramStart"/>
      <w:r w:rsidRPr="000606AC">
        <w:rPr>
          <w:rFonts w:ascii="Calibri" w:hAnsi="Calibri" w:cs="Calibri"/>
        </w:rPr>
        <w:t>2</w:t>
      </w:r>
      <w:proofErr w:type="gramEnd"/>
      <w:r w:rsidRPr="000606AC">
        <w:rPr>
          <w:rFonts w:ascii="Calibri" w:hAnsi="Calibri" w:cs="Calibri"/>
        </w:rPr>
        <w:t>/1),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0606AC">
        <w:rPr>
          <w:rFonts w:ascii="Calibri" w:hAnsi="Calibri" w:cs="Calibri"/>
        </w:rPr>
        <w:t>УЧИТЫВАЮЩИЙ</w:t>
      </w:r>
      <w:proofErr w:type="gramEnd"/>
      <w:r w:rsidRPr="000606AC">
        <w:rPr>
          <w:rFonts w:ascii="Calibri" w:hAnsi="Calibri" w:cs="Calibri"/>
        </w:rPr>
        <w:t xml:space="preserve"> ВЕЛИЧИНУ ДОХОДА В ЗАВИСИМОСТИ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606AC">
        <w:rPr>
          <w:rFonts w:ascii="Calibri" w:hAnsi="Calibri" w:cs="Calibri"/>
        </w:rPr>
        <w:t>ОТ ВИДА ПРЕДПРИНИМАТЕЛЬСКОЙ ДЕЯТЕЛЬНОСТИ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0606AC">
        <w:rPr>
          <w:rFonts w:ascii="Calibri" w:hAnsi="Calibri" w:cs="Calibri"/>
        </w:rPr>
        <w:t xml:space="preserve">(в ред. </w:t>
      </w:r>
      <w:hyperlink r:id="rId11" w:history="1">
        <w:r w:rsidRPr="000606AC">
          <w:rPr>
            <w:rFonts w:ascii="Calibri" w:hAnsi="Calibri" w:cs="Calibri"/>
          </w:rPr>
          <w:t>Решения</w:t>
        </w:r>
      </w:hyperlink>
      <w:r w:rsidRPr="000606AC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0606AC">
        <w:rPr>
          <w:rFonts w:ascii="Calibri" w:hAnsi="Calibri" w:cs="Calibri"/>
        </w:rPr>
        <w:t>"</w:t>
      </w:r>
      <w:proofErr w:type="spellStart"/>
      <w:r w:rsidRPr="000606AC">
        <w:rPr>
          <w:rFonts w:ascii="Calibri" w:hAnsi="Calibri" w:cs="Calibri"/>
        </w:rPr>
        <w:t>Харабалинский</w:t>
      </w:r>
      <w:proofErr w:type="spellEnd"/>
      <w:r w:rsidRPr="000606AC">
        <w:rPr>
          <w:rFonts w:ascii="Calibri" w:hAnsi="Calibri" w:cs="Calibri"/>
        </w:rPr>
        <w:t xml:space="preserve"> район" от 30.10.2013 N 264)</w:t>
      </w:r>
      <w:proofErr w:type="gramEnd"/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┌───┬────────────────────────────────────────────────────────┬────────────┐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N │                                                        │  Значение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п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>/п│         Виды предпринимательской деятельности          │коэффициента│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                                                        │    К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2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>/1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│1. │Оказание бытовых услуг       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│Вид услуг                    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│ремонт, окраска и пошив обуви                           │    0.48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 xml:space="preserve">│-  │ремонт   и   пошив   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швейных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>,    меховых    и    кожаных│    0.3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 xml:space="preserve">│   │изделий, головных   уборов    и    изделий   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текстильной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>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│галантереи, ремонт, пошив и вязание трикотажных изделий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│ремонт    и     техническое     обслуживание     бытовой│    0.4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│радиоэлектронной аппаратуры, бытовых машин и бытовых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│приборов                     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│ремонт и изготовление металлоизделий                    │    0.3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│ремонт мебели                                           │    0.3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│химическая чистка, крашение, услуги прачечных           │    0.3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│ремонт и строительство жилья и других построек          │    0.8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lastRenderedPageBreak/>
        <w:t>│-  │услуги фотоателье, фот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о-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 xml:space="preserve"> и кинолабораторий              │    0.48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│услуги бань и душевых (кроме муниципальных предприятий) │    0.8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 xml:space="preserve">│-  │услуги  бань  и  душевых,   оказываемые   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муниципальными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>│    0.4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│предприятиями                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│услуги парикмахерских                                   │    0.72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│ритуальные, обрядовые услуги                            │    0.48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│иные виды бытовых услуг                                 │    0.45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│2. │Оказание ветеринарных услуг                             │    0.6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│3. │Оказание услуг по ремонту, техническому обслуживанию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│и мойке автотранспортных средств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│Вид услуг                    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│уборочно-моечные работы                                 │    0.8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 xml:space="preserve">│-  │ремонт  и  техническое   обслуживание   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автотранспортных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>│    0.5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│средств                      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│ремонт и окраска кузовов                                │    0.8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│иные виды услуг                                         │    0.7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│4. │Оказание услуг по предоставлению во  временное  владение│    0.8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│(в  пользование)  мест  для   стоянки   автотранспортных│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 xml:space="preserve">│   │средств, а также по хранению автотранспортных средств 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на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>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 xml:space="preserve">│   │платных 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стоянках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 xml:space="preserve"> (за исключением штрафных автостоянок)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│5. │Оказание автотранспортных услуг по перевозке  пассажиров│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│и грузов, осуществляемых организациями и индивидуальными│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│предпринимателями, имеющими на праве  собственности  или│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ином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 xml:space="preserve"> праве (пользования, владения или  распоряжения)  не│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│более 20 автомобилей         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│Вид услуг                    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│перевозка грузов                                        │    0.8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│пассажирские перевозки легковым автотранспортом         │    0.64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│пассажирские перевозки микроавтобусами                  │    0.96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</w:t>
      </w:r>
      <w:proofErr w:type="spellStart"/>
      <w:r w:rsidRPr="000606AC">
        <w:rPr>
          <w:rFonts w:ascii="Courier New" w:hAnsi="Courier New" w:cs="Courier New"/>
          <w:sz w:val="20"/>
          <w:szCs w:val="20"/>
        </w:rPr>
        <w:t>пассажировместимостью</w:t>
      </w:r>
      <w:proofErr w:type="spellEnd"/>
      <w:r w:rsidRPr="000606AC">
        <w:rPr>
          <w:rFonts w:ascii="Courier New" w:hAnsi="Courier New" w:cs="Courier New"/>
          <w:sz w:val="20"/>
          <w:szCs w:val="20"/>
        </w:rPr>
        <w:t xml:space="preserve"> до 14 мест (включительно)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│пассажирские перевозки автобусами                       │    0.8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│6. │Розничная  торговля,  осуществляемая  через  магазины  и│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│павильоны  с  площадью  торгового  зала  не  более   150│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│квадратных  метров  по   каждому   объекту   организации│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│торговли                     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│Ассортимент реализуемой продукции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│продовольственные товары без алкогольной продукции      │    0.32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│продовольственные товары с алкогольной продукцией       │    0.4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│текстильные изделия, одежда и обувь                     │    0.32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</w:t>
      </w:r>
      <w:proofErr w:type="spellStart"/>
      <w:r w:rsidRPr="000606AC">
        <w:rPr>
          <w:rFonts w:ascii="Courier New" w:hAnsi="Courier New" w:cs="Courier New"/>
          <w:sz w:val="20"/>
          <w:szCs w:val="20"/>
        </w:rPr>
        <w:t>аудиовидеопродукция</w:t>
      </w:r>
      <w:proofErr w:type="spellEnd"/>
      <w:r w:rsidRPr="000606AC">
        <w:rPr>
          <w:rFonts w:ascii="Courier New" w:hAnsi="Courier New" w:cs="Courier New"/>
          <w:sz w:val="20"/>
          <w:szCs w:val="20"/>
        </w:rPr>
        <w:t xml:space="preserve">                                     │    0.45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│канцелярские товары                                     │    0.36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lastRenderedPageBreak/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│товары бытовой химии                                    │    0.36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│запасные части и аксессуары для автомобилей             │    0.44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│строительные и отделочные материалы                     │    0.5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│посуда                                                  │    0.44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│телевизоры, аудиовидеотехника, бытовая техника          │    0.5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│мебель, ковры                                           │    0.5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│драгоценности и драгметаллы                             │    1.0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│остальные товары                                        │    0.4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│7. │Розничная   торговля,   осуществляемая   через   объекты│    0.61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│стационарной торговой сети, не имеющей торговых залов, а│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│также объектов нестационарной торговой сети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│8. │Оказание  услуг  общественного  питания,  осуществляемых│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 xml:space="preserve">│   │через  объекты  организации  общественного   питания   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с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>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│площадью зала  обслуживания  посетителей  не  более  150│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│квадратных  метров  по   каждому   объекту   организации│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│общественного питания        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│Место расположения           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│столовые при промышленных предприятиях и организациях   │    0.1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│пункты  общественного  питания,  расположенные  в   иных│    0.56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местах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 xml:space="preserve">                       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│пункты  общественного  питания,  расположенные  в   иных│    1.0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 xml:space="preserve">│   │местах, 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реализующие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 xml:space="preserve"> алкогольную продукцию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0606AC">
        <w:rPr>
          <w:rFonts w:ascii="Courier New" w:hAnsi="Courier New" w:cs="Courier New"/>
          <w:sz w:val="20"/>
          <w:szCs w:val="20"/>
        </w:rPr>
        <w:t xml:space="preserve">│(в ред. </w:t>
      </w:r>
      <w:hyperlink r:id="rId12" w:history="1">
        <w:r w:rsidRPr="000606AC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0606AC">
        <w:rPr>
          <w:rFonts w:ascii="Courier New" w:hAnsi="Courier New" w:cs="Courier New"/>
          <w:sz w:val="20"/>
          <w:szCs w:val="20"/>
        </w:rPr>
        <w:t xml:space="preserve"> Совета муниципального образования  "</w:t>
      </w:r>
      <w:proofErr w:type="spellStart"/>
      <w:r w:rsidRPr="000606AC">
        <w:rPr>
          <w:rFonts w:ascii="Courier New" w:hAnsi="Courier New" w:cs="Courier New"/>
          <w:sz w:val="20"/>
          <w:szCs w:val="20"/>
        </w:rPr>
        <w:t>Харабалинский</w:t>
      </w:r>
      <w:proofErr w:type="spellEnd"/>
      <w:r w:rsidRPr="000606AC">
        <w:rPr>
          <w:rFonts w:ascii="Courier New" w:hAnsi="Courier New" w:cs="Courier New"/>
          <w:sz w:val="20"/>
          <w:szCs w:val="20"/>
        </w:rPr>
        <w:t xml:space="preserve">  район"│</w:t>
      </w:r>
      <w:proofErr w:type="gramEnd"/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│от 30.10.2013 N 264)                                         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│9. │Оказание  услуг  общественного  питания,  осуществляемых│    0.56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│через  объекты  организации  общественного  питания,  не│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│имеющие зала обслуживания посетителей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│10.│Распространение  наружной   рекламы   с   использованием│    0.3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│рекламных конструкций        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│11.│Оказание услуг по  временному  размещению  и  проживанию│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 xml:space="preserve">│   │организациями  и  предпринимателями,   использующими   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в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>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каждом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 xml:space="preserve"> объекте предоставления данных услуг общую площадь│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│помещений для  временного  размещения  и  проживания  не│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│более 500 квадратных метров  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│в черте населенных пунктов г. Харабали и п. Восточный   │    0.07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│-  │в других местах размещения                              │    1.0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│12.│Оказание услуг по передаче во временное владение и (или)│   0.125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│пользование  торговых  мест,  расположенных  в  объектах│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│стационарной торговой сети, не имеющих  торговых  залов,│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│объектов нестационарной торговой сети, а также  объектов│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 xml:space="preserve">│   │организации  общественного  питания,  не  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имеющих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 xml:space="preserve">   зала│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│обслуживания посетителей, если площадь каждого из них не│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│превышает 5 квадратных метров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│Оказание услуг по передаче во временное владение и (или)│   0.125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lastRenderedPageBreak/>
        <w:t>│   │пользование  торговых  мест,  расположенных  в  объектах│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│стационарной торговой сети, не имеющих  торговых  залов,│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│объектов нестационарной торговой сети, а также  объектов│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 xml:space="preserve">│   │организации  общественного  питания,  не  </w:t>
      </w:r>
      <w:proofErr w:type="gramStart"/>
      <w:r w:rsidRPr="000606AC">
        <w:rPr>
          <w:rFonts w:ascii="Courier New" w:hAnsi="Courier New" w:cs="Courier New"/>
          <w:sz w:val="20"/>
          <w:szCs w:val="20"/>
        </w:rPr>
        <w:t>имеющих</w:t>
      </w:r>
      <w:proofErr w:type="gramEnd"/>
      <w:r w:rsidRPr="000606AC">
        <w:rPr>
          <w:rFonts w:ascii="Courier New" w:hAnsi="Courier New" w:cs="Courier New"/>
          <w:sz w:val="20"/>
          <w:szCs w:val="20"/>
        </w:rPr>
        <w:t xml:space="preserve">   зала│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│обслуживания посетителей, если площадь  каждого  из  них│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│   │превышает 5 квадратных метров                           │            │</w:t>
      </w:r>
    </w:p>
    <w:p w:rsidR="000606AC" w:rsidRPr="000606AC" w:rsidRDefault="000606AC">
      <w:pPr>
        <w:pStyle w:val="ConsPlusCell"/>
        <w:rPr>
          <w:rFonts w:ascii="Courier New" w:hAnsi="Courier New" w:cs="Courier New"/>
          <w:sz w:val="20"/>
          <w:szCs w:val="20"/>
        </w:rPr>
      </w:pPr>
      <w:r w:rsidRPr="000606AC"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└───┴────────────────────────────────────────────────────────┴────────────┘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--------------------------------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&lt;*&gt; При наличии в ассортименте реализуемой продукции нескольких групп товаров для расчета используется коэффициент с наибольшим значением.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0606AC">
        <w:rPr>
          <w:rFonts w:ascii="Calibri" w:hAnsi="Calibri" w:cs="Calibri"/>
        </w:rPr>
        <w:t>&lt;*&gt; При наличии в числе работников, включая работодателя - индивидуального предпринимателя, инвалидов 50 и более процентов применяется коэффициент 0.7.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" w:name="Par263"/>
      <w:bookmarkEnd w:id="9"/>
      <w:r w:rsidRPr="000606AC">
        <w:rPr>
          <w:rFonts w:ascii="Calibri" w:hAnsi="Calibri" w:cs="Calibri"/>
        </w:rPr>
        <w:t>Приложение N 2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606AC">
        <w:rPr>
          <w:rFonts w:ascii="Calibri" w:hAnsi="Calibri" w:cs="Calibri"/>
        </w:rPr>
        <w:t xml:space="preserve">к Положению о едином  налоге на </w:t>
      </w:r>
      <w:proofErr w:type="gramStart"/>
      <w:r w:rsidRPr="000606AC">
        <w:rPr>
          <w:rFonts w:ascii="Calibri" w:hAnsi="Calibri" w:cs="Calibri"/>
        </w:rPr>
        <w:t>вмененный</w:t>
      </w:r>
      <w:proofErr w:type="gramEnd"/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606AC">
        <w:rPr>
          <w:rFonts w:ascii="Calibri" w:hAnsi="Calibri" w:cs="Calibri"/>
        </w:rPr>
        <w:t>доход для отдельных видов деятельности,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606AC">
        <w:rPr>
          <w:rFonts w:ascii="Calibri" w:hAnsi="Calibri" w:cs="Calibri"/>
        </w:rPr>
        <w:t>утвержденное Решением Совета МО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606AC">
        <w:rPr>
          <w:rFonts w:ascii="Calibri" w:hAnsi="Calibri" w:cs="Calibri"/>
        </w:rPr>
        <w:t>"</w:t>
      </w:r>
      <w:proofErr w:type="spellStart"/>
      <w:r w:rsidRPr="000606AC">
        <w:rPr>
          <w:rFonts w:ascii="Calibri" w:hAnsi="Calibri" w:cs="Calibri"/>
        </w:rPr>
        <w:t>Харабалинский</w:t>
      </w:r>
      <w:proofErr w:type="spellEnd"/>
      <w:r w:rsidRPr="000606AC">
        <w:rPr>
          <w:rFonts w:ascii="Calibri" w:hAnsi="Calibri" w:cs="Calibri"/>
        </w:rPr>
        <w:t xml:space="preserve"> район"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606AC">
        <w:rPr>
          <w:rFonts w:ascii="Calibri" w:hAnsi="Calibri" w:cs="Calibri"/>
        </w:rPr>
        <w:t>от 25 ноября 2009 г. N 7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" w:name="Par270"/>
      <w:bookmarkEnd w:id="10"/>
      <w:r w:rsidRPr="000606AC">
        <w:rPr>
          <w:rFonts w:ascii="Calibri" w:hAnsi="Calibri" w:cs="Calibri"/>
        </w:rPr>
        <w:t>КОРРЕКТИРУЮЩИЙ КОЭФФИЦИЕНТ (К 2/2),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0606AC">
        <w:rPr>
          <w:rFonts w:ascii="Calibri" w:hAnsi="Calibri" w:cs="Calibri"/>
        </w:rPr>
        <w:t>УЧИТЫВАЮЩИЙ</w:t>
      </w:r>
      <w:proofErr w:type="gramEnd"/>
      <w:r w:rsidRPr="000606AC">
        <w:rPr>
          <w:rFonts w:ascii="Calibri" w:hAnsi="Calibri" w:cs="Calibri"/>
        </w:rPr>
        <w:t xml:space="preserve"> МЕСТО ОСУЩЕСТВЛЕНИЯ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0606AC">
        <w:rPr>
          <w:rFonts w:ascii="Calibri" w:hAnsi="Calibri" w:cs="Calibri"/>
        </w:rPr>
        <w:t>ПРЕДПРИНИМАТЕЛЬСКОЙ ДЕЯТЕЛЬНОСТИ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0606AC">
        <w:rPr>
          <w:rFonts w:ascii="Calibri" w:hAnsi="Calibri" w:cs="Calibri"/>
        </w:rPr>
        <w:t xml:space="preserve">(в ред. </w:t>
      </w:r>
      <w:hyperlink r:id="rId13" w:history="1">
        <w:r w:rsidRPr="000606AC">
          <w:rPr>
            <w:rFonts w:ascii="Calibri" w:hAnsi="Calibri" w:cs="Calibri"/>
          </w:rPr>
          <w:t>Решения</w:t>
        </w:r>
      </w:hyperlink>
      <w:r w:rsidRPr="000606AC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0606AC">
        <w:rPr>
          <w:rFonts w:ascii="Calibri" w:hAnsi="Calibri" w:cs="Calibri"/>
        </w:rPr>
        <w:t>"</w:t>
      </w:r>
      <w:proofErr w:type="spellStart"/>
      <w:r w:rsidRPr="000606AC">
        <w:rPr>
          <w:rFonts w:ascii="Calibri" w:hAnsi="Calibri" w:cs="Calibri"/>
        </w:rPr>
        <w:t>Харабалинский</w:t>
      </w:r>
      <w:proofErr w:type="spellEnd"/>
      <w:r w:rsidRPr="000606AC">
        <w:rPr>
          <w:rFonts w:ascii="Calibri" w:hAnsi="Calibri" w:cs="Calibri"/>
        </w:rPr>
        <w:t xml:space="preserve"> район" от 30.10.2013 N 264)</w:t>
      </w:r>
      <w:proofErr w:type="gramEnd"/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4840"/>
        <w:gridCol w:w="1408"/>
      </w:tblGrid>
      <w:tr w:rsidR="000606AC" w:rsidRPr="000606AC">
        <w:trPr>
          <w:trHeight w:val="600"/>
          <w:tblCellSpacing w:w="5" w:type="nil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606AC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муниципального образования       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Значение   </w:t>
            </w:r>
          </w:p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коэффициента </w:t>
            </w:r>
          </w:p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К 2/2     </w:t>
            </w:r>
          </w:p>
        </w:tc>
      </w:tr>
      <w:tr w:rsidR="000606AC" w:rsidRPr="000606AC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Муниципальное образование "Город Харабали"        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 0.85     </w:t>
            </w:r>
          </w:p>
        </w:tc>
      </w:tr>
      <w:tr w:rsidR="000606AC" w:rsidRPr="000606AC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Муниципальное образование "Михайловский сельсовет"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 0.5      </w:t>
            </w:r>
          </w:p>
        </w:tc>
      </w:tr>
      <w:tr w:rsidR="000606AC" w:rsidRPr="000606AC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>Муниципальное образование "</w:t>
            </w:r>
            <w:proofErr w:type="spellStart"/>
            <w:r w:rsidRPr="000606AC">
              <w:rPr>
                <w:rFonts w:ascii="Courier New" w:hAnsi="Courier New" w:cs="Courier New"/>
                <w:sz w:val="20"/>
                <w:szCs w:val="20"/>
              </w:rPr>
              <w:t>Сасыкольский</w:t>
            </w:r>
            <w:proofErr w:type="spellEnd"/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сельсовет"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 0.65     </w:t>
            </w:r>
          </w:p>
        </w:tc>
      </w:tr>
      <w:tr w:rsidR="000606AC" w:rsidRPr="000606AC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4. </w:t>
            </w:r>
          </w:p>
        </w:tc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>Муниципальное образование "</w:t>
            </w:r>
            <w:proofErr w:type="spellStart"/>
            <w:r w:rsidRPr="000606AC">
              <w:rPr>
                <w:rFonts w:ascii="Courier New" w:hAnsi="Courier New" w:cs="Courier New"/>
                <w:sz w:val="20"/>
                <w:szCs w:val="20"/>
              </w:rPr>
              <w:t>Кочковатский</w:t>
            </w:r>
            <w:proofErr w:type="spellEnd"/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сельсовет"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 0.5      </w:t>
            </w:r>
          </w:p>
        </w:tc>
      </w:tr>
      <w:tr w:rsidR="000606AC" w:rsidRPr="000606AC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5. </w:t>
            </w:r>
          </w:p>
        </w:tc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Муниципальное образование "Тамбовский сельсовет"  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 0.65     </w:t>
            </w:r>
          </w:p>
        </w:tc>
      </w:tr>
      <w:tr w:rsidR="000606AC" w:rsidRPr="000606AC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6. </w:t>
            </w:r>
          </w:p>
        </w:tc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>Муниципальное образование "</w:t>
            </w:r>
            <w:proofErr w:type="spellStart"/>
            <w:r w:rsidRPr="000606AC">
              <w:rPr>
                <w:rFonts w:ascii="Courier New" w:hAnsi="Courier New" w:cs="Courier New"/>
                <w:sz w:val="20"/>
                <w:szCs w:val="20"/>
              </w:rPr>
              <w:t>Селитренский</w:t>
            </w:r>
            <w:proofErr w:type="spellEnd"/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сельсовет"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 0.55     </w:t>
            </w:r>
          </w:p>
        </w:tc>
      </w:tr>
      <w:tr w:rsidR="000606AC" w:rsidRPr="000606AC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7. </w:t>
            </w:r>
          </w:p>
        </w:tc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>Муниципальное образование "</w:t>
            </w:r>
            <w:proofErr w:type="spellStart"/>
            <w:r w:rsidRPr="000606AC">
              <w:rPr>
                <w:rFonts w:ascii="Courier New" w:hAnsi="Courier New" w:cs="Courier New"/>
                <w:sz w:val="20"/>
                <w:szCs w:val="20"/>
              </w:rPr>
              <w:t>Воленский</w:t>
            </w:r>
            <w:proofErr w:type="spellEnd"/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сельсовет"   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 0.5      </w:t>
            </w:r>
          </w:p>
        </w:tc>
      </w:tr>
      <w:tr w:rsidR="000606AC" w:rsidRPr="000606AC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8. </w:t>
            </w:r>
          </w:p>
        </w:tc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Муниципальное образование "Заволжский сельсовет"  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 0.55     </w:t>
            </w:r>
          </w:p>
        </w:tc>
      </w:tr>
      <w:tr w:rsidR="000606AC" w:rsidRPr="000606AC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9. </w:t>
            </w:r>
          </w:p>
        </w:tc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>Муниципальное образование "</w:t>
            </w:r>
            <w:proofErr w:type="spellStart"/>
            <w:r w:rsidRPr="000606AC">
              <w:rPr>
                <w:rFonts w:ascii="Courier New" w:hAnsi="Courier New" w:cs="Courier New"/>
                <w:sz w:val="20"/>
                <w:szCs w:val="20"/>
              </w:rPr>
              <w:t>Хошеутовский</w:t>
            </w:r>
            <w:proofErr w:type="spellEnd"/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сельсовет"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 0.6      </w:t>
            </w:r>
          </w:p>
        </w:tc>
      </w:tr>
      <w:tr w:rsidR="000606AC" w:rsidRPr="000606AC">
        <w:trPr>
          <w:tblCellSpacing w:w="5" w:type="nil"/>
        </w:trPr>
        <w:tc>
          <w:tcPr>
            <w:tcW w:w="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10. </w:t>
            </w:r>
          </w:p>
        </w:tc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>Муниципальное образование "</w:t>
            </w:r>
            <w:proofErr w:type="spellStart"/>
            <w:r w:rsidRPr="000606AC">
              <w:rPr>
                <w:rFonts w:ascii="Courier New" w:hAnsi="Courier New" w:cs="Courier New"/>
                <w:sz w:val="20"/>
                <w:szCs w:val="20"/>
              </w:rPr>
              <w:t>Речновский</w:t>
            </w:r>
            <w:proofErr w:type="spellEnd"/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сельсовет"     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 0.5      </w:t>
            </w:r>
          </w:p>
        </w:tc>
      </w:tr>
    </w:tbl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307"/>
      <w:bookmarkStart w:id="12" w:name="_GoBack"/>
      <w:bookmarkEnd w:id="11"/>
      <w:bookmarkEnd w:id="12"/>
      <w:r w:rsidRPr="000606AC">
        <w:rPr>
          <w:rFonts w:ascii="Calibri" w:hAnsi="Calibri" w:cs="Calibri"/>
        </w:rPr>
        <w:t>Приложение N 3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606AC">
        <w:rPr>
          <w:rFonts w:ascii="Calibri" w:hAnsi="Calibri" w:cs="Calibri"/>
        </w:rPr>
        <w:t xml:space="preserve">к Положению о едином налоге на </w:t>
      </w:r>
      <w:proofErr w:type="gramStart"/>
      <w:r w:rsidRPr="000606AC">
        <w:rPr>
          <w:rFonts w:ascii="Calibri" w:hAnsi="Calibri" w:cs="Calibri"/>
        </w:rPr>
        <w:t>вмененный</w:t>
      </w:r>
      <w:proofErr w:type="gramEnd"/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606AC">
        <w:rPr>
          <w:rFonts w:ascii="Calibri" w:hAnsi="Calibri" w:cs="Calibri"/>
        </w:rPr>
        <w:t>доход для отдельных видов деятельности,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606AC">
        <w:rPr>
          <w:rFonts w:ascii="Calibri" w:hAnsi="Calibri" w:cs="Calibri"/>
        </w:rPr>
        <w:t>утвержденное Решением Совета МО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606AC">
        <w:rPr>
          <w:rFonts w:ascii="Calibri" w:hAnsi="Calibri" w:cs="Calibri"/>
        </w:rPr>
        <w:t>"</w:t>
      </w:r>
      <w:proofErr w:type="spellStart"/>
      <w:r w:rsidRPr="000606AC">
        <w:rPr>
          <w:rFonts w:ascii="Calibri" w:hAnsi="Calibri" w:cs="Calibri"/>
        </w:rPr>
        <w:t>Харабалинский</w:t>
      </w:r>
      <w:proofErr w:type="spellEnd"/>
      <w:r w:rsidRPr="000606AC">
        <w:rPr>
          <w:rFonts w:ascii="Calibri" w:hAnsi="Calibri" w:cs="Calibri"/>
        </w:rPr>
        <w:t xml:space="preserve"> район"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606AC">
        <w:rPr>
          <w:rFonts w:ascii="Calibri" w:hAnsi="Calibri" w:cs="Calibri"/>
        </w:rPr>
        <w:t>от 25 ноября 2009 г. N 7</w:t>
      </w: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0"/>
        <w:gridCol w:w="5104"/>
        <w:gridCol w:w="1232"/>
      </w:tblGrid>
      <w:tr w:rsidR="000606AC" w:rsidRPr="000606AC">
        <w:trPr>
          <w:trHeight w:val="600"/>
          <w:tblCellSpacing w:w="5" w:type="nil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N  </w:t>
            </w:r>
          </w:p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606AC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/ </w:t>
            </w:r>
          </w:p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0606AC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 Минимальный размер суммы оплаты труда </w:t>
            </w:r>
            <w:proofErr w:type="gramStart"/>
            <w:r w:rsidRPr="000606AC">
              <w:rPr>
                <w:rFonts w:ascii="Courier New" w:hAnsi="Courier New" w:cs="Courier New"/>
                <w:sz w:val="20"/>
                <w:szCs w:val="20"/>
              </w:rPr>
              <w:t>наемных</w:t>
            </w:r>
            <w:proofErr w:type="gramEnd"/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  работников, </w:t>
            </w:r>
            <w:proofErr w:type="gramStart"/>
            <w:r w:rsidRPr="000606AC">
              <w:rPr>
                <w:rFonts w:ascii="Courier New" w:hAnsi="Courier New" w:cs="Courier New"/>
                <w:sz w:val="20"/>
                <w:szCs w:val="20"/>
              </w:rPr>
              <w:t>выплаченной</w:t>
            </w:r>
            <w:proofErr w:type="gramEnd"/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в отчетном периоде в      </w:t>
            </w:r>
          </w:p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proofErr w:type="gramStart"/>
            <w:r w:rsidRPr="000606AC">
              <w:rPr>
                <w:rFonts w:ascii="Courier New" w:hAnsi="Courier New" w:cs="Courier New"/>
                <w:sz w:val="20"/>
                <w:szCs w:val="20"/>
              </w:rPr>
              <w:t>соответствии</w:t>
            </w:r>
            <w:proofErr w:type="gramEnd"/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с заключенными договорами         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Значение  </w:t>
            </w:r>
          </w:p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>коэффициента</w:t>
            </w:r>
          </w:p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К</w:t>
            </w:r>
            <w:proofErr w:type="gramStart"/>
            <w:r w:rsidRPr="000606AC"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/3    </w:t>
            </w:r>
          </w:p>
        </w:tc>
      </w:tr>
      <w:tr w:rsidR="000606AC" w:rsidRPr="000606AC">
        <w:trPr>
          <w:trHeight w:val="400"/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>Заработная плата в  размере  до  8000  руб.  на  каждого</w:t>
            </w:r>
          </w:p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работника в месяц    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1.0     </w:t>
            </w:r>
          </w:p>
        </w:tc>
      </w:tr>
      <w:tr w:rsidR="000606AC" w:rsidRPr="000606AC">
        <w:trPr>
          <w:trHeight w:val="400"/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>Заработная плата в размере свыше 8000  руб.  на  каждого</w:t>
            </w:r>
          </w:p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работника в месяц    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6AC" w:rsidRPr="000606AC" w:rsidRDefault="0006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06AC">
              <w:rPr>
                <w:rFonts w:ascii="Courier New" w:hAnsi="Courier New" w:cs="Courier New"/>
                <w:sz w:val="20"/>
                <w:szCs w:val="20"/>
              </w:rPr>
              <w:t xml:space="preserve">    0.8     </w:t>
            </w:r>
          </w:p>
        </w:tc>
      </w:tr>
    </w:tbl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6AC" w:rsidRPr="000606AC" w:rsidRDefault="000606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16A" w:rsidRPr="000606AC" w:rsidRDefault="00A0016A"/>
    <w:sectPr w:rsidR="00A0016A" w:rsidRPr="000606AC" w:rsidSect="0024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AC"/>
    <w:rsid w:val="000606AC"/>
    <w:rsid w:val="00A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606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606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424AF59BBAFAB650293B3844BB4E2FBF0C1398335B85BA3EAE78C6DE7C42E76A81B99239E766BE1CC6C4NDW4K" TargetMode="External"/><Relationship Id="rId13" Type="http://schemas.openxmlformats.org/officeDocument/2006/relationships/hyperlink" Target="consultantplus://offline/ref=A7424AF59BBAFAB650293B3844BB4E2FBF0C1398335B85BA3EAE78C6DE7C42E76A81B99239E766BE1CC6C4NDW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424AF59BBAFAB650293B3844BB4E2FBF0C1398325A81B33BAE78C6DE7C42E76A81B99239E766BE1CC6C4NDW4K" TargetMode="External"/><Relationship Id="rId12" Type="http://schemas.openxmlformats.org/officeDocument/2006/relationships/hyperlink" Target="consultantplus://offline/ref=A7424AF59BBAFAB650293B3844BB4E2FBF0C1398335B85BA3EAE78C6DE7C42E76A81B99239E766BE1CC6C4NDW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424AF59BBAFAB650293B3844BB4E2FBF0C1398355287BB3AAE78C6DE7C42E76A81B99239E766BE1CC6C4NDW4K" TargetMode="External"/><Relationship Id="rId11" Type="http://schemas.openxmlformats.org/officeDocument/2006/relationships/hyperlink" Target="consultantplus://offline/ref=A7424AF59BBAFAB650293B3844BB4E2FBF0C1398335B85BA3EAE78C6DE7C42E76A81B99239E766BE1CC6C4NDW7K" TargetMode="External"/><Relationship Id="rId5" Type="http://schemas.openxmlformats.org/officeDocument/2006/relationships/hyperlink" Target="consultantplus://offline/ref=A7424AF59BBAFAB650293B3844BB4E2FBF0C1398355F81B738AE78C6DE7C42E76A81B99239E766BE1CC6C4NDW4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7424AF59BBAFAB650293B3844BB4E2FBF0C1398325A81B33BAE78C6DE7C42E76A81B99239E766BE1CC6C5NDW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424AF59BBAFAB65029253552D71320BC004A93325388E462F1239B897548B02DCEE0D07DE960BCN1W9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2981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2015-04-20T10:22:00Z</dcterms:created>
  <dcterms:modified xsi:type="dcterms:W3CDTF">2015-04-20T10:25:00Z</dcterms:modified>
</cp:coreProperties>
</file>