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F2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Start w:id="1" w:name="_GoBack"/>
      <w:bookmarkEnd w:id="0"/>
      <w:bookmarkEnd w:id="1"/>
      <w:r>
        <w:rPr>
          <w:rFonts w:ascii="Calibri" w:hAnsi="Calibri" w:cs="Calibri"/>
          <w:b/>
          <w:bCs/>
        </w:rPr>
        <w:t>СОВЕТ МУНИЦИПАЛЬНОГО ОБРАЗОВАНИЯ "ПРИВОЛЖСКИЙ РАЙОН"</w:t>
      </w:r>
    </w:p>
    <w:p w:rsidR="007901F2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901F2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7901F2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18 ноября 2014 г. N 16</w:t>
      </w:r>
    </w:p>
    <w:p w:rsidR="007901F2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901F2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ЕДИНОМ НАЛОГЕ НА ВМЕНЕННЫЙ ДОХОД ДЛЯ </w:t>
      </w:r>
      <w:proofErr w:type="gramStart"/>
      <w:r>
        <w:rPr>
          <w:rFonts w:ascii="Calibri" w:hAnsi="Calibri" w:cs="Calibri"/>
          <w:b/>
          <w:bCs/>
        </w:rPr>
        <w:t>ОТДЕЛЬНЫХ</w:t>
      </w:r>
      <w:proofErr w:type="gramEnd"/>
    </w:p>
    <w:p w:rsidR="007901F2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ВИДОВ ДЕЯТЕЛЬНОСТИ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C87">
        <w:rPr>
          <w:rFonts w:ascii="Calibri" w:hAnsi="Calibri" w:cs="Calibri"/>
        </w:rPr>
        <w:t xml:space="preserve">В целях приведения в соответствие с действующим законодательством, на основании </w:t>
      </w:r>
      <w:hyperlink r:id="rId6" w:history="1">
        <w:r w:rsidRPr="00717C87">
          <w:rPr>
            <w:rFonts w:ascii="Calibri" w:hAnsi="Calibri" w:cs="Calibri"/>
          </w:rPr>
          <w:t>главы 26.3</w:t>
        </w:r>
      </w:hyperlink>
      <w:r w:rsidRPr="00717C87">
        <w:rPr>
          <w:rFonts w:ascii="Calibri" w:hAnsi="Calibri" w:cs="Calibri"/>
        </w:rPr>
        <w:t xml:space="preserve"> части второй Налогового кодекса РФ и руководствуясь </w:t>
      </w:r>
      <w:hyperlink r:id="rId7" w:history="1">
        <w:r w:rsidRPr="00717C87">
          <w:rPr>
            <w:rFonts w:ascii="Calibri" w:hAnsi="Calibri" w:cs="Calibri"/>
          </w:rPr>
          <w:t>статьей 38</w:t>
        </w:r>
      </w:hyperlink>
      <w:r w:rsidRPr="00717C87">
        <w:rPr>
          <w:rFonts w:ascii="Calibri" w:hAnsi="Calibri" w:cs="Calibri"/>
        </w:rPr>
        <w:t xml:space="preserve"> Устава муниципального образования "Приволжский район", Совет муниципального образования "Приволжский район" решил: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0"/>
      <w:bookmarkEnd w:id="2"/>
      <w:r w:rsidRPr="00717C87">
        <w:rPr>
          <w:rFonts w:ascii="Calibri" w:hAnsi="Calibri" w:cs="Calibri"/>
        </w:rPr>
        <w:t>1. Единый налог на вмененный доход на территории муниципального образования "Приволжский район" применить в отношении следующих видов предпринимательской деятельности: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C87">
        <w:rPr>
          <w:rFonts w:ascii="Calibri" w:hAnsi="Calibri" w:cs="Calibri"/>
        </w:rPr>
        <w:t>1.1. 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населению.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C87">
        <w:rPr>
          <w:rFonts w:ascii="Calibri" w:hAnsi="Calibri" w:cs="Calibri"/>
        </w:rPr>
        <w:t>1.2. Оказание ветеринарных услуг.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C87">
        <w:rPr>
          <w:rFonts w:ascii="Calibri" w:hAnsi="Calibri" w:cs="Calibri"/>
        </w:rPr>
        <w:t>1.3. Оказание услуг по ремонту, техническому обслуживанию и мойке автомототранспортных средств.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C87">
        <w:rPr>
          <w:rFonts w:ascii="Calibri" w:hAnsi="Calibri" w:cs="Calibri"/>
        </w:rPr>
        <w:t>1.4.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C87">
        <w:rPr>
          <w:rFonts w:ascii="Calibri" w:hAnsi="Calibri" w:cs="Calibri"/>
        </w:rPr>
        <w:t>1.5.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C87">
        <w:rPr>
          <w:rFonts w:ascii="Calibri" w:hAnsi="Calibri" w:cs="Calibri"/>
        </w:rPr>
        <w:t>1.6.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C87">
        <w:rPr>
          <w:rFonts w:ascii="Calibri" w:hAnsi="Calibri" w:cs="Calibri"/>
        </w:rPr>
        <w:t>1.7. Розничной торговли, осуществляемой через объекты стационарной торговой сети, не имеющей торговых залов, а также объекты нестационарной торговой сети.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C87">
        <w:rPr>
          <w:rFonts w:ascii="Calibri" w:hAnsi="Calibri" w:cs="Calibri"/>
        </w:rPr>
        <w:t>1.8.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C87">
        <w:rPr>
          <w:rFonts w:ascii="Calibri" w:hAnsi="Calibri" w:cs="Calibri"/>
        </w:rPr>
        <w:t>1.9.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C87">
        <w:rPr>
          <w:rFonts w:ascii="Calibri" w:hAnsi="Calibri" w:cs="Calibri"/>
        </w:rPr>
        <w:t>1.10. Распространение наружной рекламы с использованием рекламных конструкций.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C87">
        <w:rPr>
          <w:rFonts w:ascii="Calibri" w:hAnsi="Calibri" w:cs="Calibri"/>
        </w:rPr>
        <w:t>1.11. Размещение рекламы с использованием внешних и внутренних поверхностей транспортных средств.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C87">
        <w:rPr>
          <w:rFonts w:ascii="Calibri" w:hAnsi="Calibri" w:cs="Calibri"/>
        </w:rPr>
        <w:t>1.12.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C87">
        <w:rPr>
          <w:rFonts w:ascii="Calibri" w:hAnsi="Calibri" w:cs="Calibri"/>
        </w:rPr>
        <w:t>1.13.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C87">
        <w:rPr>
          <w:rFonts w:ascii="Calibri" w:hAnsi="Calibri" w:cs="Calibri"/>
        </w:rPr>
        <w:t>1.14.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C87">
        <w:rPr>
          <w:rFonts w:ascii="Calibri" w:hAnsi="Calibri" w:cs="Calibri"/>
        </w:rPr>
        <w:t>2. Утвердить, что значение корректирующего коэффициента К</w:t>
      </w:r>
      <w:proofErr w:type="gramStart"/>
      <w:r w:rsidRPr="00717C87">
        <w:rPr>
          <w:rFonts w:ascii="Calibri" w:hAnsi="Calibri" w:cs="Calibri"/>
        </w:rPr>
        <w:t>2</w:t>
      </w:r>
      <w:proofErr w:type="gramEnd"/>
      <w:r w:rsidRPr="00717C87">
        <w:rPr>
          <w:rFonts w:ascii="Calibri" w:hAnsi="Calibri" w:cs="Calibri"/>
        </w:rPr>
        <w:t xml:space="preserve"> для всех категорий налогоплательщиков на календарный год устанавливается в пределах от 0.005 до 1 включительно и рассчитывается по следующей формуле: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lastRenderedPageBreak/>
        <w:t>К</w:t>
      </w:r>
      <w:proofErr w:type="gramStart"/>
      <w:r w:rsidRPr="00717C87">
        <w:rPr>
          <w:rFonts w:ascii="Calibri" w:hAnsi="Calibri" w:cs="Calibri"/>
        </w:rPr>
        <w:t>2</w:t>
      </w:r>
      <w:proofErr w:type="gramEnd"/>
      <w:r w:rsidRPr="00717C87">
        <w:rPr>
          <w:rFonts w:ascii="Calibri" w:hAnsi="Calibri" w:cs="Calibri"/>
        </w:rPr>
        <w:t xml:space="preserve"> = </w:t>
      </w:r>
      <w:proofErr w:type="spellStart"/>
      <w:r w:rsidRPr="00717C87">
        <w:rPr>
          <w:rFonts w:ascii="Calibri" w:hAnsi="Calibri" w:cs="Calibri"/>
        </w:rPr>
        <w:t>Кпост</w:t>
      </w:r>
      <w:proofErr w:type="spellEnd"/>
      <w:r w:rsidRPr="00717C87">
        <w:rPr>
          <w:rFonts w:ascii="Calibri" w:hAnsi="Calibri" w:cs="Calibri"/>
        </w:rPr>
        <w:t xml:space="preserve">. x </w:t>
      </w:r>
      <w:proofErr w:type="spellStart"/>
      <w:r w:rsidRPr="00717C87">
        <w:rPr>
          <w:rFonts w:ascii="Calibri" w:hAnsi="Calibri" w:cs="Calibri"/>
        </w:rPr>
        <w:t>Кперем</w:t>
      </w:r>
      <w:proofErr w:type="spellEnd"/>
      <w:r w:rsidRPr="00717C87">
        <w:rPr>
          <w:rFonts w:ascii="Calibri" w:hAnsi="Calibri" w:cs="Calibri"/>
        </w:rPr>
        <w:t>.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C87">
        <w:rPr>
          <w:rFonts w:ascii="Calibri" w:hAnsi="Calibri" w:cs="Calibri"/>
        </w:rPr>
        <w:t>где: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717C87">
        <w:rPr>
          <w:rFonts w:ascii="Calibri" w:hAnsi="Calibri" w:cs="Calibri"/>
        </w:rPr>
        <w:t>Кпост</w:t>
      </w:r>
      <w:proofErr w:type="spellEnd"/>
      <w:r w:rsidRPr="00717C87">
        <w:rPr>
          <w:rFonts w:ascii="Calibri" w:hAnsi="Calibri" w:cs="Calibri"/>
        </w:rPr>
        <w:t xml:space="preserve">. - коэффициент, устанавливаемый в </w:t>
      </w:r>
      <w:hyperlink w:anchor="Par54" w:history="1">
        <w:r w:rsidRPr="00717C87">
          <w:rPr>
            <w:rFonts w:ascii="Calibri" w:hAnsi="Calibri" w:cs="Calibri"/>
          </w:rPr>
          <w:t>приложениях</w:t>
        </w:r>
      </w:hyperlink>
      <w:r w:rsidRPr="00717C87">
        <w:rPr>
          <w:rFonts w:ascii="Calibri" w:hAnsi="Calibri" w:cs="Calibri"/>
        </w:rPr>
        <w:t xml:space="preserve"> к настоящему Решению для каждого вида деятельности, учитывающий уровень доходности на территории муниципального образования "Приволжский район";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 w:rsidRPr="00717C87">
        <w:rPr>
          <w:rFonts w:ascii="Calibri" w:hAnsi="Calibri" w:cs="Calibri"/>
        </w:rPr>
        <w:t>Кперем</w:t>
      </w:r>
      <w:proofErr w:type="spellEnd"/>
      <w:r w:rsidRPr="00717C87">
        <w:rPr>
          <w:rFonts w:ascii="Calibri" w:hAnsi="Calibri" w:cs="Calibri"/>
        </w:rPr>
        <w:t xml:space="preserve">. - произведение коэффициентов, устанавливаемых в </w:t>
      </w:r>
      <w:hyperlink w:anchor="Par54" w:history="1">
        <w:r w:rsidRPr="00717C87">
          <w:rPr>
            <w:rFonts w:ascii="Calibri" w:hAnsi="Calibri" w:cs="Calibri"/>
          </w:rPr>
          <w:t>приложениях</w:t>
        </w:r>
      </w:hyperlink>
      <w:r w:rsidRPr="00717C87">
        <w:rPr>
          <w:rFonts w:ascii="Calibri" w:hAnsi="Calibri" w:cs="Calibri"/>
        </w:rPr>
        <w:t xml:space="preserve"> к настоящему Решению для каждого вида деятельности, в том числе сезонность, ассортимент товаров (работ, услуг), время работы, величину доходов и иные показатели.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C87">
        <w:rPr>
          <w:rFonts w:ascii="Calibri" w:hAnsi="Calibri" w:cs="Calibri"/>
        </w:rPr>
        <w:t>При исчислении суммы единого налога на вмененный доход для отдельных видов деятельности значение коэффициента К</w:t>
      </w:r>
      <w:proofErr w:type="gramStart"/>
      <w:r w:rsidRPr="00717C87">
        <w:rPr>
          <w:rFonts w:ascii="Calibri" w:hAnsi="Calibri" w:cs="Calibri"/>
        </w:rPr>
        <w:t>2</w:t>
      </w:r>
      <w:proofErr w:type="gramEnd"/>
      <w:r w:rsidRPr="00717C87">
        <w:rPr>
          <w:rFonts w:ascii="Calibri" w:hAnsi="Calibri" w:cs="Calibri"/>
        </w:rPr>
        <w:t>, превышающее 1, приравнивается к 1, меньше 0.005 приравнивается к 0.005.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C87">
        <w:rPr>
          <w:rFonts w:ascii="Calibri" w:hAnsi="Calibri" w:cs="Calibri"/>
        </w:rPr>
        <w:t xml:space="preserve">3. Значение коэффициентов и порядок их применения указаны в </w:t>
      </w:r>
      <w:hyperlink w:anchor="Par54" w:history="1">
        <w:r w:rsidRPr="00717C87">
          <w:rPr>
            <w:rFonts w:ascii="Calibri" w:hAnsi="Calibri" w:cs="Calibri"/>
          </w:rPr>
          <w:t>приложениях 1</w:t>
        </w:r>
      </w:hyperlink>
      <w:r w:rsidRPr="00717C87">
        <w:rPr>
          <w:rFonts w:ascii="Calibri" w:hAnsi="Calibri" w:cs="Calibri"/>
        </w:rPr>
        <w:t xml:space="preserve"> - </w:t>
      </w:r>
      <w:hyperlink w:anchor="Par577" w:history="1">
        <w:r w:rsidRPr="00717C87">
          <w:rPr>
            <w:rFonts w:ascii="Calibri" w:hAnsi="Calibri" w:cs="Calibri"/>
          </w:rPr>
          <w:t>12</w:t>
        </w:r>
      </w:hyperlink>
      <w:r w:rsidRPr="00717C87">
        <w:rPr>
          <w:rFonts w:ascii="Calibri" w:hAnsi="Calibri" w:cs="Calibri"/>
        </w:rPr>
        <w:t xml:space="preserve"> к настоящему Решению.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C87">
        <w:rPr>
          <w:rFonts w:ascii="Calibri" w:hAnsi="Calibri" w:cs="Calibri"/>
        </w:rPr>
        <w:t xml:space="preserve">4. </w:t>
      </w:r>
      <w:proofErr w:type="gramStart"/>
      <w:r w:rsidRPr="00717C87">
        <w:rPr>
          <w:rFonts w:ascii="Calibri" w:hAnsi="Calibri" w:cs="Calibri"/>
        </w:rPr>
        <w:t xml:space="preserve">Налогоплательщики, осуществляющие виды предпринимательской деятельности, установленные </w:t>
      </w:r>
      <w:hyperlink w:anchor="Par10" w:history="1">
        <w:r w:rsidRPr="00717C87">
          <w:rPr>
            <w:rFonts w:ascii="Calibri" w:hAnsi="Calibri" w:cs="Calibri"/>
          </w:rPr>
          <w:t>пунктом 1</w:t>
        </w:r>
      </w:hyperlink>
      <w:r w:rsidRPr="00717C87">
        <w:rPr>
          <w:rFonts w:ascii="Calibri" w:hAnsi="Calibri" w:cs="Calibri"/>
        </w:rPr>
        <w:t xml:space="preserve"> настоящего Решения на территории муниципального образования "Приволжский район" и не состоящие на учете в налоговом органе Приволжского района, обязаны встать на учет в Межрайонной инспекции ФНС России N 1 по Астраханской области в срок не позднее пяти дней с начала осуществления этой деятельности и производить уплату введенного настоящим Решением единого налога на</w:t>
      </w:r>
      <w:proofErr w:type="gramEnd"/>
      <w:r w:rsidRPr="00717C87">
        <w:rPr>
          <w:rFonts w:ascii="Calibri" w:hAnsi="Calibri" w:cs="Calibri"/>
        </w:rPr>
        <w:t xml:space="preserve"> вмененный доход.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C87">
        <w:rPr>
          <w:rFonts w:ascii="Calibri" w:hAnsi="Calibri" w:cs="Calibri"/>
        </w:rPr>
        <w:t xml:space="preserve">5. Признать утратившим силу с 1 января 2015 года </w:t>
      </w:r>
      <w:hyperlink r:id="rId8" w:history="1">
        <w:r w:rsidRPr="00717C87">
          <w:rPr>
            <w:rFonts w:ascii="Calibri" w:hAnsi="Calibri" w:cs="Calibri"/>
          </w:rPr>
          <w:t>Решение</w:t>
        </w:r>
      </w:hyperlink>
      <w:r w:rsidRPr="00717C87">
        <w:rPr>
          <w:rFonts w:ascii="Calibri" w:hAnsi="Calibri" w:cs="Calibri"/>
        </w:rPr>
        <w:t xml:space="preserve"> Совета муниципального образования "Приволжский район" от 27 ноября 2007 года N 31.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C87">
        <w:rPr>
          <w:rFonts w:ascii="Calibri" w:hAnsi="Calibri" w:cs="Calibri"/>
        </w:rPr>
        <w:t>6. Настоящее Решение вступает в силу с момента опубликования и распространяется на деятельность субъектов, определенных пунктом 1 настоящего Решения, с 1 января 2015 года.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C87">
        <w:rPr>
          <w:rFonts w:ascii="Calibri" w:hAnsi="Calibri" w:cs="Calibri"/>
        </w:rPr>
        <w:t>7. Опубликовать настоящее Решение в общественно-политической газете "Приволжская газета".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17C87">
        <w:rPr>
          <w:rFonts w:ascii="Calibri" w:hAnsi="Calibri" w:cs="Calibri"/>
        </w:rPr>
        <w:t xml:space="preserve">8. </w:t>
      </w:r>
      <w:proofErr w:type="gramStart"/>
      <w:r w:rsidRPr="00717C87">
        <w:rPr>
          <w:rFonts w:ascii="Calibri" w:hAnsi="Calibri" w:cs="Calibri"/>
        </w:rPr>
        <w:t>Контроль за</w:t>
      </w:r>
      <w:proofErr w:type="gramEnd"/>
      <w:r w:rsidRPr="00717C87">
        <w:rPr>
          <w:rFonts w:ascii="Calibri" w:hAnsi="Calibri" w:cs="Calibri"/>
        </w:rPr>
        <w:t xml:space="preserve"> исполнением настоящего Решения возложить на заместителя председателя Совета муниципального образования "Приволжский район" Булатова Г.Ш.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Глава муниципального образования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"Приволжский район", исполняющий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полномочия Председателя Совета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Р.И.УТАЛИЕВ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48"/>
      <w:bookmarkEnd w:id="3"/>
      <w:r w:rsidRPr="00717C87">
        <w:rPr>
          <w:rFonts w:ascii="Calibri" w:hAnsi="Calibri" w:cs="Calibri"/>
        </w:rPr>
        <w:t>Приложение 1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к Решению Совета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муниципального образования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"Приволжский район"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от 18 ноября 2014 г. N 16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" w:name="Par54"/>
      <w:bookmarkEnd w:id="4"/>
      <w:r w:rsidRPr="00717C87">
        <w:rPr>
          <w:rFonts w:ascii="Calibri" w:hAnsi="Calibri" w:cs="Calibri"/>
        </w:rPr>
        <w:t>ЗНАЧЕНИЯ КОЭФФИЦИЕНТОВ,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ПРИМЕНЯЕМЫХ ПРИ ОКАЗАНИИ БЫТОВЫХ УСЛУГ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Кпост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ремонт жилья и других построек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0.7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ремонт обуви, окраска и пошив обуви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ремонт швейных, меховых и кожаных изделий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0.3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пошив швейных изделий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0.3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пошив меховых и кожаных изделий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0.33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lastRenderedPageBreak/>
              <w:t>- ремонт и техническое обслуживание бытовой радиоэлектронной аппаратуры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ремонт и техническое обслуживание бытовых машин и бытовых приборов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ремонт и изготовление металлоизделий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0.4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ремонт мебели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0.3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химическая чистка и крашение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0.3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услуги прачечных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0.3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услуги фотоателье, фот</w:t>
            </w:r>
            <w:proofErr w:type="gramStart"/>
            <w:r w:rsidRPr="00717C87">
              <w:rPr>
                <w:rFonts w:ascii="Calibri" w:hAnsi="Calibri" w:cs="Calibri"/>
              </w:rPr>
              <w:t>о-</w:t>
            </w:r>
            <w:proofErr w:type="gramEnd"/>
            <w:r w:rsidRPr="00717C87">
              <w:rPr>
                <w:rFonts w:ascii="Calibri" w:hAnsi="Calibri" w:cs="Calibri"/>
              </w:rPr>
              <w:t xml:space="preserve"> и кинолабораторий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0.45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услуги парикмахерских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0.6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услуги по прокату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обрядовые услуги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0.3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иные виды бытовых услуг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0.4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Кперем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Категория: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люкс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1.2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высшая категория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обычное предприятие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0.8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Качество занимаемого помещения для оказания услуг по ремонту обуви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помещение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палатка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0.7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место для оказания услуг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0.5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Место осуществления предпринимательской деятельности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717C87">
              <w:rPr>
                <w:rFonts w:ascii="Calibri" w:hAnsi="Calibri" w:cs="Calibri"/>
              </w:rPr>
              <w:t xml:space="preserve">с. </w:t>
            </w:r>
            <w:proofErr w:type="spellStart"/>
            <w:r w:rsidRPr="00717C87">
              <w:rPr>
                <w:rFonts w:ascii="Calibri" w:hAnsi="Calibri" w:cs="Calibri"/>
              </w:rPr>
              <w:t>Началово</w:t>
            </w:r>
            <w:proofErr w:type="spellEnd"/>
            <w:r w:rsidRPr="00717C87">
              <w:rPr>
                <w:rFonts w:ascii="Calibri" w:hAnsi="Calibri" w:cs="Calibri"/>
              </w:rPr>
              <w:t xml:space="preserve">, с. </w:t>
            </w:r>
            <w:proofErr w:type="spellStart"/>
            <w:r w:rsidRPr="00717C87">
              <w:rPr>
                <w:rFonts w:ascii="Calibri" w:hAnsi="Calibri" w:cs="Calibri"/>
              </w:rPr>
              <w:t>Карагали</w:t>
            </w:r>
            <w:proofErr w:type="spellEnd"/>
            <w:r w:rsidRPr="00717C87">
              <w:rPr>
                <w:rFonts w:ascii="Calibri" w:hAnsi="Calibri" w:cs="Calibri"/>
              </w:rPr>
              <w:t xml:space="preserve">, с. </w:t>
            </w:r>
            <w:proofErr w:type="spellStart"/>
            <w:r w:rsidRPr="00717C87">
              <w:rPr>
                <w:rFonts w:ascii="Calibri" w:hAnsi="Calibri" w:cs="Calibri"/>
              </w:rPr>
              <w:t>Яксатово</w:t>
            </w:r>
            <w:proofErr w:type="spellEnd"/>
            <w:r w:rsidRPr="00717C87">
              <w:rPr>
                <w:rFonts w:ascii="Calibri" w:hAnsi="Calibri" w:cs="Calibri"/>
              </w:rPr>
              <w:t xml:space="preserve">, с. Т. </w:t>
            </w:r>
            <w:proofErr w:type="spellStart"/>
            <w:r w:rsidRPr="00717C87">
              <w:rPr>
                <w:rFonts w:ascii="Calibri" w:hAnsi="Calibri" w:cs="Calibri"/>
              </w:rPr>
              <w:t>Башмаковка</w:t>
            </w:r>
            <w:proofErr w:type="spellEnd"/>
            <w:r w:rsidRPr="00717C87">
              <w:rPr>
                <w:rFonts w:ascii="Calibri" w:hAnsi="Calibri" w:cs="Calibri"/>
              </w:rPr>
              <w:t>, с. Осыпной Бугор, с. Три Протока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иные населенные пункты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0.9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118"/>
      <w:bookmarkEnd w:id="5"/>
      <w:r w:rsidRPr="00717C87">
        <w:rPr>
          <w:rFonts w:ascii="Calibri" w:hAnsi="Calibri" w:cs="Calibri"/>
        </w:rPr>
        <w:t>Приложение 2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к Решению Совета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муниципального образования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"Приволжский район"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от 18 ноября 2014 г. N 16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ЗНАЧЕНИЯ КОЭФФИЦИЕНТОВ,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ПРИМЕНЯЕМЫХ ПРИ ОКАЗАНИИ ВЕТЕРИНАРНЫХ УСЛУГ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lastRenderedPageBreak/>
              <w:t>Виды оказываемых услуг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Кпост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0.55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Кперем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Место осуществления предпринимательской деятельности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717C87">
              <w:rPr>
                <w:rFonts w:ascii="Calibri" w:hAnsi="Calibri" w:cs="Calibri"/>
              </w:rPr>
              <w:t xml:space="preserve">с. </w:t>
            </w:r>
            <w:proofErr w:type="spellStart"/>
            <w:r w:rsidRPr="00717C87">
              <w:rPr>
                <w:rFonts w:ascii="Calibri" w:hAnsi="Calibri" w:cs="Calibri"/>
              </w:rPr>
              <w:t>Началово</w:t>
            </w:r>
            <w:proofErr w:type="spellEnd"/>
            <w:r w:rsidRPr="00717C87">
              <w:rPr>
                <w:rFonts w:ascii="Calibri" w:hAnsi="Calibri" w:cs="Calibri"/>
              </w:rPr>
              <w:t xml:space="preserve">, с. </w:t>
            </w:r>
            <w:proofErr w:type="spellStart"/>
            <w:r w:rsidRPr="00717C87">
              <w:rPr>
                <w:rFonts w:ascii="Calibri" w:hAnsi="Calibri" w:cs="Calibri"/>
              </w:rPr>
              <w:t>Карагали</w:t>
            </w:r>
            <w:proofErr w:type="spellEnd"/>
            <w:r w:rsidRPr="00717C87">
              <w:rPr>
                <w:rFonts w:ascii="Calibri" w:hAnsi="Calibri" w:cs="Calibri"/>
              </w:rPr>
              <w:t xml:space="preserve">, с. </w:t>
            </w:r>
            <w:proofErr w:type="spellStart"/>
            <w:r w:rsidRPr="00717C87">
              <w:rPr>
                <w:rFonts w:ascii="Calibri" w:hAnsi="Calibri" w:cs="Calibri"/>
              </w:rPr>
              <w:t>Яксатово</w:t>
            </w:r>
            <w:proofErr w:type="spellEnd"/>
            <w:r w:rsidRPr="00717C87">
              <w:rPr>
                <w:rFonts w:ascii="Calibri" w:hAnsi="Calibri" w:cs="Calibri"/>
              </w:rPr>
              <w:t xml:space="preserve">, с. Т. </w:t>
            </w:r>
            <w:proofErr w:type="spellStart"/>
            <w:r w:rsidRPr="00717C87">
              <w:rPr>
                <w:rFonts w:ascii="Calibri" w:hAnsi="Calibri" w:cs="Calibri"/>
              </w:rPr>
              <w:t>Башмаковка</w:t>
            </w:r>
            <w:proofErr w:type="spellEnd"/>
            <w:r w:rsidRPr="00717C87">
              <w:rPr>
                <w:rFonts w:ascii="Calibri" w:hAnsi="Calibri" w:cs="Calibri"/>
              </w:rPr>
              <w:t>, с. Осыпной Бугор, с. Три Протока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иные населенные пункты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0.9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6" w:name="Par144"/>
      <w:bookmarkEnd w:id="6"/>
      <w:r w:rsidRPr="00717C87">
        <w:rPr>
          <w:rFonts w:ascii="Calibri" w:hAnsi="Calibri" w:cs="Calibri"/>
        </w:rPr>
        <w:t>Приложение 3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к Решению Совета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муниципального образования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"Приволжский район"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от 18 ноября 2014 г. N 16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ЗНАЧЕНИЯ КОЭФФИЦИЕНТОВ,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ПРИМЕНЯЕМЫХ ПРИ ОКАЗАНИИ УСЛУГ ПО РЕМОНТУ, ТЕХНИЧЕСКОМУ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ОБСЛУЖИВАНИЮ И МОЙКЕ АВТОМОТОТРАНСПОРТНЫХ СРЕДСТВ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Кпост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уборочно-моечные работы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0.15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контрольно-диагностические работы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0.15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регламентные работы (по видам технического обслуживания)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0.15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карбюраторные работы (топливной аппаратуры)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0.15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электротехнические работы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0.3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установка дополнительного оборудования (сигнализация, радиоаппаратура, дополнительные фары и т.п.)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0.3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ремонт и зарядка аккумуляторных батарей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ремонт двигателей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0.25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ремонт ведущих мостов и приводов ведущих колес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0.25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ремонт коробки перемены передач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0.25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ремонт рулевого управления и подвески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0.25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 xml:space="preserve">- </w:t>
            </w:r>
            <w:proofErr w:type="spellStart"/>
            <w:r w:rsidRPr="00717C87">
              <w:rPr>
                <w:rFonts w:ascii="Calibri" w:hAnsi="Calibri" w:cs="Calibri"/>
              </w:rPr>
              <w:t>жестяницко</w:t>
            </w:r>
            <w:proofErr w:type="spellEnd"/>
            <w:r w:rsidRPr="00717C87">
              <w:rPr>
                <w:rFonts w:ascii="Calibri" w:hAnsi="Calibri" w:cs="Calibri"/>
              </w:rPr>
              <w:t>-сварочные работы, медницкие и кузнечные работы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0.3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ремонт кузовов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0.25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подготовка к окраске и окраска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шиномонтажные работы, балансировка колес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0.3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lastRenderedPageBreak/>
              <w:t>- ремонт местных повреждений шин и камер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0.3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иные виды услуг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0.5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Кперем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Характер оказываемых услуг по техническому обслуживанию и ремонту автомототранспортных средств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автомототранспортные средства отечественного производства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автомототранспортные средства отечественного и импортного производства (кроме стран СНГ)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1.35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Место осуществления предпринимательской деятельности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717C87">
              <w:rPr>
                <w:rFonts w:ascii="Calibri" w:hAnsi="Calibri" w:cs="Calibri"/>
              </w:rPr>
              <w:t xml:space="preserve">с. </w:t>
            </w:r>
            <w:proofErr w:type="spellStart"/>
            <w:r w:rsidRPr="00717C87">
              <w:rPr>
                <w:rFonts w:ascii="Calibri" w:hAnsi="Calibri" w:cs="Calibri"/>
              </w:rPr>
              <w:t>Началово</w:t>
            </w:r>
            <w:proofErr w:type="spellEnd"/>
            <w:r w:rsidRPr="00717C87">
              <w:rPr>
                <w:rFonts w:ascii="Calibri" w:hAnsi="Calibri" w:cs="Calibri"/>
              </w:rPr>
              <w:t xml:space="preserve">, с. </w:t>
            </w:r>
            <w:proofErr w:type="spellStart"/>
            <w:r w:rsidRPr="00717C87">
              <w:rPr>
                <w:rFonts w:ascii="Calibri" w:hAnsi="Calibri" w:cs="Calibri"/>
              </w:rPr>
              <w:t>Карагали</w:t>
            </w:r>
            <w:proofErr w:type="spellEnd"/>
            <w:r w:rsidRPr="00717C87">
              <w:rPr>
                <w:rFonts w:ascii="Calibri" w:hAnsi="Calibri" w:cs="Calibri"/>
              </w:rPr>
              <w:t xml:space="preserve">, с. </w:t>
            </w:r>
            <w:proofErr w:type="spellStart"/>
            <w:r w:rsidRPr="00717C87">
              <w:rPr>
                <w:rFonts w:ascii="Calibri" w:hAnsi="Calibri" w:cs="Calibri"/>
              </w:rPr>
              <w:t>Яксатово</w:t>
            </w:r>
            <w:proofErr w:type="spellEnd"/>
            <w:r w:rsidRPr="00717C87">
              <w:rPr>
                <w:rFonts w:ascii="Calibri" w:hAnsi="Calibri" w:cs="Calibri"/>
              </w:rPr>
              <w:t xml:space="preserve">, с. Т. </w:t>
            </w:r>
            <w:proofErr w:type="spellStart"/>
            <w:r w:rsidRPr="00717C87">
              <w:rPr>
                <w:rFonts w:ascii="Calibri" w:hAnsi="Calibri" w:cs="Calibri"/>
              </w:rPr>
              <w:t>Башмаковка</w:t>
            </w:r>
            <w:proofErr w:type="spellEnd"/>
            <w:r w:rsidRPr="00717C87">
              <w:rPr>
                <w:rFonts w:ascii="Calibri" w:hAnsi="Calibri" w:cs="Calibri"/>
              </w:rPr>
              <w:t>, с. Осыпной Бугор, с. Три Протока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иные населенные пункты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0.9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208"/>
      <w:bookmarkEnd w:id="7"/>
      <w:r w:rsidRPr="00717C87">
        <w:rPr>
          <w:rFonts w:ascii="Calibri" w:hAnsi="Calibri" w:cs="Calibri"/>
        </w:rPr>
        <w:t>Приложение 4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к Решению Совета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муниципального образования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"Приволжский район"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от 18 ноября 2014 г. N 16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ЗНАЧЕНИЯ КОЭФФИЦИЕНТОВ,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ПРИМЕНЯЕМЫХ ПРИ ОКАЗАНИИ УСЛУГ ПО ПРЕДОСТАВЛЕНИЮ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ВО ВРЕМЕННОЕ ВЛАДЕНИЕ (В ПОЛЬЗОВАНИЕ) МЕСТ ДЛЯ СТОЯНКИ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АВТОМОТОТРАНСПОРТНЫХ СРЕДСТВ, А ТАКЖЕ ПО ХРАНЕНИЮ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АВТОМОТОТРАНСПОРТНЫХ СРЕДСТВ НА ПЛАТНЫХ АВТОСТОЯНКАХ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(ЗА ИСКЛЮЧЕНИЕМ ШТРАФНЫХ АВТОСТОЯНОК)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Кпост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-Хранение автомототранспортных средств на платных стоянках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0.4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Предоставление во временное владение (в пользование) мест для стоянки автомототранспортных средств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0.4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Кперем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Стоянка организована в закрытом помещении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0.6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Стоянка организована на открытой площадке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Место осуществления предпринимательской деятельности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717C87">
              <w:rPr>
                <w:rFonts w:ascii="Calibri" w:hAnsi="Calibri" w:cs="Calibri"/>
              </w:rPr>
              <w:t xml:space="preserve">с. </w:t>
            </w:r>
            <w:proofErr w:type="spellStart"/>
            <w:r w:rsidRPr="00717C87">
              <w:rPr>
                <w:rFonts w:ascii="Calibri" w:hAnsi="Calibri" w:cs="Calibri"/>
              </w:rPr>
              <w:t>Началово</w:t>
            </w:r>
            <w:proofErr w:type="spellEnd"/>
            <w:r w:rsidRPr="00717C87">
              <w:rPr>
                <w:rFonts w:ascii="Calibri" w:hAnsi="Calibri" w:cs="Calibri"/>
              </w:rPr>
              <w:t xml:space="preserve">, с. </w:t>
            </w:r>
            <w:proofErr w:type="spellStart"/>
            <w:r w:rsidRPr="00717C87">
              <w:rPr>
                <w:rFonts w:ascii="Calibri" w:hAnsi="Calibri" w:cs="Calibri"/>
              </w:rPr>
              <w:t>Карагали</w:t>
            </w:r>
            <w:proofErr w:type="spellEnd"/>
            <w:r w:rsidRPr="00717C87">
              <w:rPr>
                <w:rFonts w:ascii="Calibri" w:hAnsi="Calibri" w:cs="Calibri"/>
              </w:rPr>
              <w:t xml:space="preserve">, с. </w:t>
            </w:r>
            <w:proofErr w:type="spellStart"/>
            <w:r w:rsidRPr="00717C87">
              <w:rPr>
                <w:rFonts w:ascii="Calibri" w:hAnsi="Calibri" w:cs="Calibri"/>
              </w:rPr>
              <w:t>Яксатово</w:t>
            </w:r>
            <w:proofErr w:type="spellEnd"/>
            <w:r w:rsidRPr="00717C87">
              <w:rPr>
                <w:rFonts w:ascii="Calibri" w:hAnsi="Calibri" w:cs="Calibri"/>
              </w:rPr>
              <w:t xml:space="preserve">, с. Т. </w:t>
            </w:r>
            <w:proofErr w:type="spellStart"/>
            <w:r w:rsidRPr="00717C87">
              <w:rPr>
                <w:rFonts w:ascii="Calibri" w:hAnsi="Calibri" w:cs="Calibri"/>
              </w:rPr>
              <w:t>Башмаковка</w:t>
            </w:r>
            <w:proofErr w:type="spellEnd"/>
            <w:r w:rsidRPr="00717C87">
              <w:rPr>
                <w:rFonts w:ascii="Calibri" w:hAnsi="Calibri" w:cs="Calibri"/>
              </w:rPr>
              <w:t>, с. Осыпной Бугор, с. Три Протока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иные населенные пункты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0.9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8" w:name="Par244"/>
      <w:bookmarkEnd w:id="8"/>
      <w:r w:rsidRPr="00717C87">
        <w:rPr>
          <w:rFonts w:ascii="Calibri" w:hAnsi="Calibri" w:cs="Calibri"/>
        </w:rPr>
        <w:lastRenderedPageBreak/>
        <w:t>Приложение 5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к Решению Совета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муниципального образования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"Приволжский район"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от 18 ноября 2014 г. N 16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ЗНАЧЕНИЯ КОЭФФИЦИЕНТОВ,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ПРИМЕНЯЕМЫХ ПРИ ОКАЗАНИИ АВТОТРАНСПОРТНЫХ УСЛУГ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ПО ПЕРЕВОЗКЕ ПАССАЖИРОВ И ГРУЗОВ, ОСУЩЕСТВЛЯЕМЫХ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ОРГАНИЗАЦИЯМИ И ИНДИВИДУАЛЬНЫМИ ПРЕДПРИНИМАТЕЛЯМИ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Кпост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Перевозки грузов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автотранспортом грузоподъемностью до 1 тонны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0.54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автотранспортом грузоподъемностью от 1 до 2.5 тонны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0.75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автотранспортом грузоподъемностью от 2.5 до 4 тонн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0.93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автотранспортом грузоподъемностью от 4 до 6 тонн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1.14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автотранспортом грузоподъемностью свыше 6 тонн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1.34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Кперем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Ассортимент оказываемых услуг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перевозки по области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0.95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перевозки по регионам РФ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перевозки по странам СНГ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1.1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Сезонность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с октября по март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0.6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с апреля по сентябрь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Кпост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Перевозки пассажиров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легковым автотранспортом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0.49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 xml:space="preserve">- микроавтобусами </w:t>
            </w:r>
            <w:proofErr w:type="spellStart"/>
            <w:r w:rsidRPr="00717C87">
              <w:rPr>
                <w:rFonts w:ascii="Calibri" w:hAnsi="Calibri" w:cs="Calibri"/>
              </w:rPr>
              <w:t>пассажировместимостью</w:t>
            </w:r>
            <w:proofErr w:type="spellEnd"/>
            <w:r w:rsidRPr="00717C87">
              <w:rPr>
                <w:rFonts w:ascii="Calibri" w:hAnsi="Calibri" w:cs="Calibri"/>
              </w:rPr>
              <w:t xml:space="preserve"> до 14 мест (включительно)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0.51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lastRenderedPageBreak/>
              <w:t xml:space="preserve">- автобусами </w:t>
            </w:r>
            <w:proofErr w:type="spellStart"/>
            <w:r w:rsidRPr="00717C87">
              <w:rPr>
                <w:rFonts w:ascii="Calibri" w:hAnsi="Calibri" w:cs="Calibri"/>
              </w:rPr>
              <w:t>пассажировместимостью</w:t>
            </w:r>
            <w:proofErr w:type="spellEnd"/>
            <w:r w:rsidRPr="00717C87">
              <w:rPr>
                <w:rFonts w:ascii="Calibri" w:hAnsi="Calibri" w:cs="Calibri"/>
              </w:rPr>
              <w:t xml:space="preserve"> от 15 до 24 мест (включительно)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0.51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 xml:space="preserve">- автобусами </w:t>
            </w:r>
            <w:proofErr w:type="spellStart"/>
            <w:r w:rsidRPr="00717C87">
              <w:rPr>
                <w:rFonts w:ascii="Calibri" w:hAnsi="Calibri" w:cs="Calibri"/>
              </w:rPr>
              <w:t>пассажировместимостью</w:t>
            </w:r>
            <w:proofErr w:type="spellEnd"/>
            <w:r w:rsidRPr="00717C87">
              <w:rPr>
                <w:rFonts w:ascii="Calibri" w:hAnsi="Calibri" w:cs="Calibri"/>
              </w:rPr>
              <w:t xml:space="preserve"> свыше 24 мест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0.78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Кперем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Сезонность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с октября по март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0.6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с апреля по сентябрь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9" w:name="Par310"/>
      <w:bookmarkEnd w:id="9"/>
      <w:r w:rsidRPr="00717C87">
        <w:rPr>
          <w:rFonts w:ascii="Calibri" w:hAnsi="Calibri" w:cs="Calibri"/>
        </w:rPr>
        <w:t>Приложение 6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к Решению Совета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муниципального образования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"Приволжский район"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от 18 ноября 2014 г. N 16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ЗНАЧЕНИЯ КОЭФФИЦИЕНТОВ,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717C87">
        <w:rPr>
          <w:rFonts w:ascii="Calibri" w:hAnsi="Calibri" w:cs="Calibri"/>
        </w:rPr>
        <w:t>ПРИМЕНЯЕМЫХ</w:t>
      </w:r>
      <w:proofErr w:type="gramEnd"/>
      <w:r w:rsidRPr="00717C87">
        <w:rPr>
          <w:rFonts w:ascii="Calibri" w:hAnsi="Calibri" w:cs="Calibri"/>
        </w:rPr>
        <w:t xml:space="preserve"> ДЛЯ РОЗНИЧНОЙ ТОРГОВЛИ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Кпост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0.21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Розничной торговли, осуществляемой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0.38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Кперем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 xml:space="preserve">Ассортимент реализуемой продукции </w:t>
            </w:r>
            <w:hyperlink w:anchor="Par375" w:history="1">
              <w:r w:rsidRPr="00717C87">
                <w:rPr>
                  <w:rFonts w:ascii="Calibri" w:hAnsi="Calibri" w:cs="Calibri"/>
                </w:rPr>
                <w:t>&lt;*&gt;</w:t>
              </w:r>
            </w:hyperlink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продовольственные товары, кроме бакалеи и безалкогольных напитков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1.05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бакалея и безалкогольные напитки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1.15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табачные изделия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алкогольная продукция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верхняя одежда из натурального меха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верхняя одежда из натуральной кожи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текстильные изделия, одежда и обувь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одежда и обувь (детский ассортимент)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запасные части и аксессуары для автомобилей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1.15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аудио-, видеопродукция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1.2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lastRenderedPageBreak/>
              <w:t>- канцелярские товары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1.1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товары бытовой химии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1.1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отделочные материалы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1.3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посуда (фарфор, хрусталь, богемское стекло)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прочая посуда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1.2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телевизоры, аудио-, видеотехника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1.3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холодильники, кондиционеры, электроплиты, газовые плиты, стиральные машины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1.3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мебель, ковры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1.3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сантехника импортного производства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радиотелефоны, факсы, радиостанции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драгоценности и драгметаллы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остальные товары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1.2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при объеме реализации товаров местного производства более 75%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0.75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bookmarkStart w:id="10" w:name="Par375"/>
            <w:bookmarkEnd w:id="10"/>
            <w:r w:rsidRPr="00717C87">
              <w:rPr>
                <w:rFonts w:ascii="Calibri" w:hAnsi="Calibri" w:cs="Calibri"/>
              </w:rPr>
              <w:t>&lt;*&gt; - При наличии в ассортименте реализуемой продукции нескольких групп товаров для расчета используется коэффициент с наибольшим значением. Если среди реализуемых товаров товары местного производства составляют более 75%, то наряду с коэффициентом, учитывающим ассортимент продукции, применяется также соответственно коэффициент 0.75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Площадь торгового зала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Свыше 50 кв. м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0.8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Место осуществления предпринимательской деятельности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717C87">
              <w:rPr>
                <w:rFonts w:ascii="Calibri" w:hAnsi="Calibri" w:cs="Calibri"/>
              </w:rPr>
              <w:t xml:space="preserve">с. </w:t>
            </w:r>
            <w:proofErr w:type="spellStart"/>
            <w:r w:rsidRPr="00717C87">
              <w:rPr>
                <w:rFonts w:ascii="Calibri" w:hAnsi="Calibri" w:cs="Calibri"/>
              </w:rPr>
              <w:t>Началово</w:t>
            </w:r>
            <w:proofErr w:type="spellEnd"/>
            <w:r w:rsidRPr="00717C87">
              <w:rPr>
                <w:rFonts w:ascii="Calibri" w:hAnsi="Calibri" w:cs="Calibri"/>
              </w:rPr>
              <w:t xml:space="preserve">, с. </w:t>
            </w:r>
            <w:proofErr w:type="spellStart"/>
            <w:r w:rsidRPr="00717C87">
              <w:rPr>
                <w:rFonts w:ascii="Calibri" w:hAnsi="Calibri" w:cs="Calibri"/>
              </w:rPr>
              <w:t>Карагали</w:t>
            </w:r>
            <w:proofErr w:type="spellEnd"/>
            <w:r w:rsidRPr="00717C87">
              <w:rPr>
                <w:rFonts w:ascii="Calibri" w:hAnsi="Calibri" w:cs="Calibri"/>
              </w:rPr>
              <w:t xml:space="preserve">, с. </w:t>
            </w:r>
            <w:proofErr w:type="spellStart"/>
            <w:r w:rsidRPr="00717C87">
              <w:rPr>
                <w:rFonts w:ascii="Calibri" w:hAnsi="Calibri" w:cs="Calibri"/>
              </w:rPr>
              <w:t>Яксатово</w:t>
            </w:r>
            <w:proofErr w:type="spellEnd"/>
            <w:r w:rsidRPr="00717C87">
              <w:rPr>
                <w:rFonts w:ascii="Calibri" w:hAnsi="Calibri" w:cs="Calibri"/>
              </w:rPr>
              <w:t xml:space="preserve">, с. Т. </w:t>
            </w:r>
            <w:proofErr w:type="spellStart"/>
            <w:r w:rsidRPr="00717C87">
              <w:rPr>
                <w:rFonts w:ascii="Calibri" w:hAnsi="Calibri" w:cs="Calibri"/>
              </w:rPr>
              <w:t>Башмаковка</w:t>
            </w:r>
            <w:proofErr w:type="spellEnd"/>
            <w:r w:rsidRPr="00717C87">
              <w:rPr>
                <w:rFonts w:ascii="Calibri" w:hAnsi="Calibri" w:cs="Calibri"/>
              </w:rPr>
              <w:t>, с. Осыпной Бугор, с. Три Протока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иные населенные пункты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0.9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1" w:name="Par389"/>
      <w:bookmarkEnd w:id="11"/>
      <w:r w:rsidRPr="00717C87">
        <w:rPr>
          <w:rFonts w:ascii="Calibri" w:hAnsi="Calibri" w:cs="Calibri"/>
        </w:rPr>
        <w:t>Приложение 7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к Решению Совета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муниципального образования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"Приволжский район"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от 18 ноября 2014 г. N 16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ЗНАЧЕНИЯ КОЭФФИЦИЕНТОВ,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ПРИМЕНЯЕМЫХ ДЛЯ ОКАЗАНИЯ УСЛУГ ОБЩЕСТВЕННОГО ПИТАНИЯ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Кпост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 xml:space="preserve">- Осуществляемых через объекты организации общественного питания с площадью зала обслуживания посетителей не более 150 квадратных метров по </w:t>
            </w:r>
            <w:r w:rsidRPr="00717C87">
              <w:rPr>
                <w:rFonts w:ascii="Calibri" w:hAnsi="Calibri" w:cs="Calibri"/>
              </w:rPr>
              <w:lastRenderedPageBreak/>
              <w:t>каждому объекту организации общественного питания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lastRenderedPageBreak/>
              <w:t>0.85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lastRenderedPageBreak/>
              <w:t>-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0.5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Кперем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Классность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Рестораны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Кафе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1.2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Столовые, закусочные и иные предприятия, оказывающие услуги питания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Ассортимент реализуемой продукции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Кафе, столовые, закусочные и иные предприятия, оказывающие услуги питания без реализации алкогольной продукции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0.5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Место осуществления предпринимательской деятельности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717C87">
              <w:rPr>
                <w:rFonts w:ascii="Calibri" w:hAnsi="Calibri" w:cs="Calibri"/>
              </w:rPr>
              <w:t xml:space="preserve">с. </w:t>
            </w:r>
            <w:proofErr w:type="spellStart"/>
            <w:r w:rsidRPr="00717C87">
              <w:rPr>
                <w:rFonts w:ascii="Calibri" w:hAnsi="Calibri" w:cs="Calibri"/>
              </w:rPr>
              <w:t>Началово</w:t>
            </w:r>
            <w:proofErr w:type="spellEnd"/>
            <w:r w:rsidRPr="00717C87">
              <w:rPr>
                <w:rFonts w:ascii="Calibri" w:hAnsi="Calibri" w:cs="Calibri"/>
              </w:rPr>
              <w:t xml:space="preserve">, с. </w:t>
            </w:r>
            <w:proofErr w:type="spellStart"/>
            <w:r w:rsidRPr="00717C87">
              <w:rPr>
                <w:rFonts w:ascii="Calibri" w:hAnsi="Calibri" w:cs="Calibri"/>
              </w:rPr>
              <w:t>Карагали</w:t>
            </w:r>
            <w:proofErr w:type="spellEnd"/>
            <w:r w:rsidRPr="00717C87">
              <w:rPr>
                <w:rFonts w:ascii="Calibri" w:hAnsi="Calibri" w:cs="Calibri"/>
              </w:rPr>
              <w:t xml:space="preserve">, с. </w:t>
            </w:r>
            <w:proofErr w:type="spellStart"/>
            <w:r w:rsidRPr="00717C87">
              <w:rPr>
                <w:rFonts w:ascii="Calibri" w:hAnsi="Calibri" w:cs="Calibri"/>
              </w:rPr>
              <w:t>Яксатово</w:t>
            </w:r>
            <w:proofErr w:type="spellEnd"/>
            <w:r w:rsidRPr="00717C87">
              <w:rPr>
                <w:rFonts w:ascii="Calibri" w:hAnsi="Calibri" w:cs="Calibri"/>
              </w:rPr>
              <w:t xml:space="preserve">, с. Т. </w:t>
            </w:r>
            <w:proofErr w:type="spellStart"/>
            <w:r w:rsidRPr="00717C87">
              <w:rPr>
                <w:rFonts w:ascii="Calibri" w:hAnsi="Calibri" w:cs="Calibri"/>
              </w:rPr>
              <w:t>Башмаковка</w:t>
            </w:r>
            <w:proofErr w:type="spellEnd"/>
            <w:r w:rsidRPr="00717C87">
              <w:rPr>
                <w:rFonts w:ascii="Calibri" w:hAnsi="Calibri" w:cs="Calibri"/>
              </w:rPr>
              <w:t>, с. Осыпной Бугор, с. Три Протока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иные населенные пункты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0.9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2" w:name="Par427"/>
      <w:bookmarkEnd w:id="12"/>
      <w:r w:rsidRPr="00717C87">
        <w:rPr>
          <w:rFonts w:ascii="Calibri" w:hAnsi="Calibri" w:cs="Calibri"/>
        </w:rPr>
        <w:t>Приложение 8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к Решению Совета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муниципального образования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"Приволжский район"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от 18 ноября 2014 г. N 16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ЗНАЧЕНИЯ КОЭФФИЦИЕНТОВ,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 xml:space="preserve">ПРИМЕНЯЕМЫХ ДЛЯ ОКАЗАНИЯ УСЛУГ ПО РАСПРОСТРАНЕНИЮ </w:t>
      </w:r>
      <w:proofErr w:type="gramStart"/>
      <w:r w:rsidRPr="00717C87">
        <w:rPr>
          <w:rFonts w:ascii="Calibri" w:hAnsi="Calibri" w:cs="Calibri"/>
        </w:rPr>
        <w:t>НАРУЖНОЙ</w:t>
      </w:r>
      <w:proofErr w:type="gramEnd"/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РЕКЛАМЫ С ИСПОЛЬЗОВАНИЕМ РЕКЛАМНЫХ КОНСТРУКЦИЙ, А ТАКЖЕ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ВНЕШНИХ И ВНУТРЕННИХ ПОВЕРХНОСТЕЙ ТРАНСПОРТНЫХ СРЕДСТВ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Кпост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Распространения наружной рекламы с использованием рекламных конструкций;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0.06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Размещения рекламы с использованием внешних и внутренних поверхностей транспортных средств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0.06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Кперем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Площадь информационного поля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До 18 кв. м включительно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От 18 кв. м до 40 кв. м включительно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0.8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Свыше 40 кв. м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0.6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lastRenderedPageBreak/>
              <w:t>Продолжительность размещения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До 1 месяца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0.8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Свыше 1 месяца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Место размещения наружной рекламы размером 3 м x 6 м и более на землях в составе земель поселений районного центра либо центров администраций муниципальных образований муниципального района либо расположенной вблизи указанных населенных пунктов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1.3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Место осуществления предпринимательской деятельности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717C87">
              <w:rPr>
                <w:rFonts w:ascii="Calibri" w:hAnsi="Calibri" w:cs="Calibri"/>
              </w:rPr>
              <w:t xml:space="preserve">с. </w:t>
            </w:r>
            <w:proofErr w:type="spellStart"/>
            <w:r w:rsidRPr="00717C87">
              <w:rPr>
                <w:rFonts w:ascii="Calibri" w:hAnsi="Calibri" w:cs="Calibri"/>
              </w:rPr>
              <w:t>Началово</w:t>
            </w:r>
            <w:proofErr w:type="spellEnd"/>
            <w:r w:rsidRPr="00717C87">
              <w:rPr>
                <w:rFonts w:ascii="Calibri" w:hAnsi="Calibri" w:cs="Calibri"/>
              </w:rPr>
              <w:t xml:space="preserve">, с. </w:t>
            </w:r>
            <w:proofErr w:type="spellStart"/>
            <w:r w:rsidRPr="00717C87">
              <w:rPr>
                <w:rFonts w:ascii="Calibri" w:hAnsi="Calibri" w:cs="Calibri"/>
              </w:rPr>
              <w:t>Карагали</w:t>
            </w:r>
            <w:proofErr w:type="spellEnd"/>
            <w:r w:rsidRPr="00717C87">
              <w:rPr>
                <w:rFonts w:ascii="Calibri" w:hAnsi="Calibri" w:cs="Calibri"/>
              </w:rPr>
              <w:t xml:space="preserve">, с. </w:t>
            </w:r>
            <w:proofErr w:type="spellStart"/>
            <w:r w:rsidRPr="00717C87">
              <w:rPr>
                <w:rFonts w:ascii="Calibri" w:hAnsi="Calibri" w:cs="Calibri"/>
              </w:rPr>
              <w:t>Яксатово</w:t>
            </w:r>
            <w:proofErr w:type="spellEnd"/>
            <w:r w:rsidRPr="00717C87">
              <w:rPr>
                <w:rFonts w:ascii="Calibri" w:hAnsi="Calibri" w:cs="Calibri"/>
              </w:rPr>
              <w:t xml:space="preserve">, с. Т. </w:t>
            </w:r>
            <w:proofErr w:type="spellStart"/>
            <w:r w:rsidRPr="00717C87">
              <w:rPr>
                <w:rFonts w:ascii="Calibri" w:hAnsi="Calibri" w:cs="Calibri"/>
              </w:rPr>
              <w:t>Башмаковка</w:t>
            </w:r>
            <w:proofErr w:type="spellEnd"/>
            <w:r w:rsidRPr="00717C87">
              <w:rPr>
                <w:rFonts w:ascii="Calibri" w:hAnsi="Calibri" w:cs="Calibri"/>
              </w:rPr>
              <w:t>, с. Осыпной Бугор, с. Три Протока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иные населенные пункты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0.9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3" w:name="Par471"/>
      <w:bookmarkEnd w:id="13"/>
      <w:r w:rsidRPr="00717C87">
        <w:rPr>
          <w:rFonts w:ascii="Calibri" w:hAnsi="Calibri" w:cs="Calibri"/>
        </w:rPr>
        <w:t>Приложение 9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к Решению Совета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муниципального образования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"Приволжский район"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от 18 ноября 2014 г. N 16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ЗНАЧЕНИЯ КОЭФФИЦИЕНТОВ,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 xml:space="preserve">ПРИМЕНЯЕМЫХ ДЛЯ ОКАЗАНИЯ УСЛУГ ПО </w:t>
      </w:r>
      <w:proofErr w:type="gramStart"/>
      <w:r w:rsidRPr="00717C87">
        <w:rPr>
          <w:rFonts w:ascii="Calibri" w:hAnsi="Calibri" w:cs="Calibri"/>
        </w:rPr>
        <w:t>ВРЕМЕННОМУ</w:t>
      </w:r>
      <w:proofErr w:type="gramEnd"/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РАЗМЕЩЕНИЮ И ПРОЖИВАНИЮ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Кпост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0.3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Кперем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Сезонность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с октября по март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0.6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с апреля по сентябрь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Место осуществления предпринимательской деятельности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717C87">
              <w:rPr>
                <w:rFonts w:ascii="Calibri" w:hAnsi="Calibri" w:cs="Calibri"/>
              </w:rPr>
              <w:t xml:space="preserve">с. </w:t>
            </w:r>
            <w:proofErr w:type="spellStart"/>
            <w:r w:rsidRPr="00717C87">
              <w:rPr>
                <w:rFonts w:ascii="Calibri" w:hAnsi="Calibri" w:cs="Calibri"/>
              </w:rPr>
              <w:t>Началово</w:t>
            </w:r>
            <w:proofErr w:type="spellEnd"/>
            <w:r w:rsidRPr="00717C87">
              <w:rPr>
                <w:rFonts w:ascii="Calibri" w:hAnsi="Calibri" w:cs="Calibri"/>
              </w:rPr>
              <w:t xml:space="preserve">, с. </w:t>
            </w:r>
            <w:proofErr w:type="spellStart"/>
            <w:r w:rsidRPr="00717C87">
              <w:rPr>
                <w:rFonts w:ascii="Calibri" w:hAnsi="Calibri" w:cs="Calibri"/>
              </w:rPr>
              <w:t>Карагали</w:t>
            </w:r>
            <w:proofErr w:type="spellEnd"/>
            <w:r w:rsidRPr="00717C87">
              <w:rPr>
                <w:rFonts w:ascii="Calibri" w:hAnsi="Calibri" w:cs="Calibri"/>
              </w:rPr>
              <w:t xml:space="preserve">, с. </w:t>
            </w:r>
            <w:proofErr w:type="spellStart"/>
            <w:r w:rsidRPr="00717C87">
              <w:rPr>
                <w:rFonts w:ascii="Calibri" w:hAnsi="Calibri" w:cs="Calibri"/>
              </w:rPr>
              <w:t>Яксатово</w:t>
            </w:r>
            <w:proofErr w:type="spellEnd"/>
            <w:r w:rsidRPr="00717C87">
              <w:rPr>
                <w:rFonts w:ascii="Calibri" w:hAnsi="Calibri" w:cs="Calibri"/>
              </w:rPr>
              <w:t xml:space="preserve">, с. Т. </w:t>
            </w:r>
            <w:proofErr w:type="spellStart"/>
            <w:r w:rsidRPr="00717C87">
              <w:rPr>
                <w:rFonts w:ascii="Calibri" w:hAnsi="Calibri" w:cs="Calibri"/>
              </w:rPr>
              <w:t>Башмаковка</w:t>
            </w:r>
            <w:proofErr w:type="spellEnd"/>
            <w:r w:rsidRPr="00717C87">
              <w:rPr>
                <w:rFonts w:ascii="Calibri" w:hAnsi="Calibri" w:cs="Calibri"/>
              </w:rPr>
              <w:t>, с. Осыпной Бугор, с. Три Протока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иные населенные пункты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0.9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4" w:name="Par503"/>
      <w:bookmarkEnd w:id="14"/>
      <w:r w:rsidRPr="00717C87">
        <w:rPr>
          <w:rFonts w:ascii="Calibri" w:hAnsi="Calibri" w:cs="Calibri"/>
        </w:rPr>
        <w:lastRenderedPageBreak/>
        <w:t>Приложение 10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к Решению Совета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муниципального образования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"Приволжский район"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от 18 ноября 2014 г. N 16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ЗНАЧЕНИЯ КОЭФФИЦИЕНТОВ,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 xml:space="preserve">ПРИМЕНЯЕМЫХ ДЛЯ ОКАЗАНИЯ УСЛУГ ПО ПЕРЕДАЧЕ ВО </w:t>
      </w:r>
      <w:proofErr w:type="gramStart"/>
      <w:r w:rsidRPr="00717C87">
        <w:rPr>
          <w:rFonts w:ascii="Calibri" w:hAnsi="Calibri" w:cs="Calibri"/>
        </w:rPr>
        <w:t>ВРЕМЕННОЕ</w:t>
      </w:r>
      <w:proofErr w:type="gramEnd"/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ВЛАДЕНИЕ И (ИЛИ) ИСПОЛЬЗОВАНИЕ ТОРГОВЫХ МЕСТ, РАСПОЛОЖЕННЫХ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В ОБЪЕКТАХ СТАЦИОНАРНОЙ ТОРГОВОЙ СЕТИ, НЕ ИМЕЮЩИХ ТОРГОВЫХ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ЗАЛОВ, ОБЪЕКТОВ НЕСТАЦИОНАРНОЙ ТОРГОВОЙ СЕТИ, А ТАКЖЕ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ОБЪЕКТОВ ОРГАНИЗАЦИИ ОБЩЕСТВЕННОГО ПИТАНИЯ, НЕ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ИМЕЮЩИХ ЗАЛА ОБСЛУЖИВАНИЯ ПОСЕТИТЕЛЕЙ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Кпост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0.8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Кперем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Сезонность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с октября по март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0.6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с апреля по сентябрь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1.0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Место осуществления предпринимательской деятельности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717C87">
              <w:rPr>
                <w:rFonts w:ascii="Calibri" w:hAnsi="Calibri" w:cs="Calibri"/>
              </w:rPr>
              <w:t xml:space="preserve">с. </w:t>
            </w:r>
            <w:proofErr w:type="spellStart"/>
            <w:r w:rsidRPr="00717C87">
              <w:rPr>
                <w:rFonts w:ascii="Calibri" w:hAnsi="Calibri" w:cs="Calibri"/>
              </w:rPr>
              <w:t>Началово</w:t>
            </w:r>
            <w:proofErr w:type="spellEnd"/>
            <w:r w:rsidRPr="00717C87">
              <w:rPr>
                <w:rFonts w:ascii="Calibri" w:hAnsi="Calibri" w:cs="Calibri"/>
              </w:rPr>
              <w:t xml:space="preserve">, с. </w:t>
            </w:r>
            <w:proofErr w:type="spellStart"/>
            <w:r w:rsidRPr="00717C87">
              <w:rPr>
                <w:rFonts w:ascii="Calibri" w:hAnsi="Calibri" w:cs="Calibri"/>
              </w:rPr>
              <w:t>Карагали</w:t>
            </w:r>
            <w:proofErr w:type="spellEnd"/>
            <w:r w:rsidRPr="00717C87">
              <w:rPr>
                <w:rFonts w:ascii="Calibri" w:hAnsi="Calibri" w:cs="Calibri"/>
              </w:rPr>
              <w:t xml:space="preserve">, с. </w:t>
            </w:r>
            <w:proofErr w:type="spellStart"/>
            <w:r w:rsidRPr="00717C87">
              <w:rPr>
                <w:rFonts w:ascii="Calibri" w:hAnsi="Calibri" w:cs="Calibri"/>
              </w:rPr>
              <w:t>Яксатово</w:t>
            </w:r>
            <w:proofErr w:type="spellEnd"/>
            <w:r w:rsidRPr="00717C87">
              <w:rPr>
                <w:rFonts w:ascii="Calibri" w:hAnsi="Calibri" w:cs="Calibri"/>
              </w:rPr>
              <w:t xml:space="preserve">, с. Т. </w:t>
            </w:r>
            <w:proofErr w:type="spellStart"/>
            <w:r w:rsidRPr="00717C87">
              <w:rPr>
                <w:rFonts w:ascii="Calibri" w:hAnsi="Calibri" w:cs="Calibri"/>
              </w:rPr>
              <w:t>Башмаковка</w:t>
            </w:r>
            <w:proofErr w:type="spellEnd"/>
            <w:r w:rsidRPr="00717C87">
              <w:rPr>
                <w:rFonts w:ascii="Calibri" w:hAnsi="Calibri" w:cs="Calibri"/>
              </w:rPr>
              <w:t>, с. Осыпной Бугор, с. Три Протока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иные населенные пункты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0.9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5" w:name="Par539"/>
      <w:bookmarkEnd w:id="15"/>
      <w:r w:rsidRPr="00717C87">
        <w:rPr>
          <w:rFonts w:ascii="Calibri" w:hAnsi="Calibri" w:cs="Calibri"/>
        </w:rPr>
        <w:t>Приложение 11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к Решению Совета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муниципального образования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"Приволжский район"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от 18 ноября 2014 г. N 16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ЗНАЧЕНИЯ КОЭФФИЦИЕНТОВ,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 xml:space="preserve">ПРИМЕНЯЕМЫХ ДЛЯ ОКАЗАНИЯ УСЛУГ ПО ПЕРЕДАЧЕ ВО </w:t>
      </w:r>
      <w:proofErr w:type="gramStart"/>
      <w:r w:rsidRPr="00717C87">
        <w:rPr>
          <w:rFonts w:ascii="Calibri" w:hAnsi="Calibri" w:cs="Calibri"/>
        </w:rPr>
        <w:t>ВРЕМЕННОЕ</w:t>
      </w:r>
      <w:proofErr w:type="gramEnd"/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ВЛАДЕНИЕ И (ИЛИ) ИСПОЛЬЗОВАНИЕ ТОРГОВЫХ МЕСТ И ЗЕМЕЛЬНЫХ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 xml:space="preserve">УЧАСТКОВ ДЛЯ РАЗМЕЩЕНИЯ ОБЪЕКТОВ </w:t>
      </w:r>
      <w:proofErr w:type="gramStart"/>
      <w:r w:rsidRPr="00717C87">
        <w:rPr>
          <w:rFonts w:ascii="Calibri" w:hAnsi="Calibri" w:cs="Calibri"/>
        </w:rPr>
        <w:t>СТАЦИОНАРНОЙ</w:t>
      </w:r>
      <w:proofErr w:type="gramEnd"/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И НЕСТАЦИОНАРНОЙ ТОРГОВОЙ СЕТИ, А ТАКЖЕ ОБЪЕКТОВ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17C87">
        <w:rPr>
          <w:rFonts w:ascii="Calibri" w:hAnsi="Calibri" w:cs="Calibri"/>
        </w:rPr>
        <w:t>ОРГАНИЗАЦИИ ОБЩЕСТВЕННОГО ПИТАНИЯ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Виды оказываемых услуг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Кпост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 xml:space="preserve">- Оказание услуг по передаче во временное владение и (или) в пользование </w:t>
            </w:r>
            <w:r w:rsidRPr="00717C87">
              <w:rPr>
                <w:rFonts w:ascii="Calibri" w:hAnsi="Calibri" w:cs="Calibri"/>
              </w:rPr>
              <w:lastRenderedPageBreak/>
              <w:t>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lastRenderedPageBreak/>
              <w:t>0.7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lastRenderedPageBreak/>
              <w:t>-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0.4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Кперем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Место осуществления предпринимательской деятельности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717C87">
              <w:rPr>
                <w:rFonts w:ascii="Calibri" w:hAnsi="Calibri" w:cs="Calibri"/>
              </w:rPr>
              <w:t xml:space="preserve">с. </w:t>
            </w:r>
            <w:proofErr w:type="spellStart"/>
            <w:r w:rsidRPr="00717C87">
              <w:rPr>
                <w:rFonts w:ascii="Calibri" w:hAnsi="Calibri" w:cs="Calibri"/>
              </w:rPr>
              <w:t>Началово</w:t>
            </w:r>
            <w:proofErr w:type="spellEnd"/>
            <w:r w:rsidRPr="00717C87">
              <w:rPr>
                <w:rFonts w:ascii="Calibri" w:hAnsi="Calibri" w:cs="Calibri"/>
              </w:rPr>
              <w:t xml:space="preserve">, с. </w:t>
            </w:r>
            <w:proofErr w:type="spellStart"/>
            <w:r w:rsidRPr="00717C87">
              <w:rPr>
                <w:rFonts w:ascii="Calibri" w:hAnsi="Calibri" w:cs="Calibri"/>
              </w:rPr>
              <w:t>Карагали</w:t>
            </w:r>
            <w:proofErr w:type="spellEnd"/>
            <w:r w:rsidRPr="00717C87">
              <w:rPr>
                <w:rFonts w:ascii="Calibri" w:hAnsi="Calibri" w:cs="Calibri"/>
              </w:rPr>
              <w:t xml:space="preserve">, с. </w:t>
            </w:r>
            <w:proofErr w:type="spellStart"/>
            <w:r w:rsidRPr="00717C87">
              <w:rPr>
                <w:rFonts w:ascii="Calibri" w:hAnsi="Calibri" w:cs="Calibri"/>
              </w:rPr>
              <w:t>Яксатово</w:t>
            </w:r>
            <w:proofErr w:type="spellEnd"/>
            <w:r w:rsidRPr="00717C87">
              <w:rPr>
                <w:rFonts w:ascii="Calibri" w:hAnsi="Calibri" w:cs="Calibri"/>
              </w:rPr>
              <w:t xml:space="preserve">, с. Т. </w:t>
            </w:r>
            <w:proofErr w:type="spellStart"/>
            <w:r w:rsidRPr="00717C87">
              <w:rPr>
                <w:rFonts w:ascii="Calibri" w:hAnsi="Calibri" w:cs="Calibri"/>
              </w:rPr>
              <w:t>Башмаковка</w:t>
            </w:r>
            <w:proofErr w:type="spellEnd"/>
            <w:r w:rsidRPr="00717C87">
              <w:rPr>
                <w:rFonts w:ascii="Calibri" w:hAnsi="Calibri" w:cs="Calibri"/>
              </w:rPr>
              <w:t>, с. Осыпной Бугор, с. Три Протока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1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иные населенные пункты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0.9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6" w:name="Par571"/>
      <w:bookmarkEnd w:id="16"/>
      <w:r w:rsidRPr="00717C87">
        <w:rPr>
          <w:rFonts w:ascii="Calibri" w:hAnsi="Calibri" w:cs="Calibri"/>
        </w:rPr>
        <w:t>Приложение 12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к Решению Совета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муниципального образования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"Приволжский район"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17C87">
        <w:rPr>
          <w:rFonts w:ascii="Calibri" w:hAnsi="Calibri" w:cs="Calibri"/>
        </w:rPr>
        <w:t>от 18 ноября 2014 г. N 16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7" w:name="Par577"/>
      <w:bookmarkEnd w:id="17"/>
      <w:r w:rsidRPr="00717C87">
        <w:rPr>
          <w:rFonts w:ascii="Calibri" w:hAnsi="Calibri" w:cs="Calibri"/>
        </w:rPr>
        <w:t>ЗНАЧЕНИЯ КОЭФФИЦИЕНТОВ,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717C87">
        <w:rPr>
          <w:rFonts w:ascii="Calibri" w:hAnsi="Calibri" w:cs="Calibri"/>
        </w:rPr>
        <w:t>ПРИМЕНЯЕМЫХ</w:t>
      </w:r>
      <w:proofErr w:type="gramEnd"/>
      <w:r w:rsidRPr="00717C87">
        <w:rPr>
          <w:rFonts w:ascii="Calibri" w:hAnsi="Calibri" w:cs="Calibri"/>
        </w:rPr>
        <w:t xml:space="preserve"> ДЛЯ КАЖДОГО ВИДА ДЕЯТЕЛЬНОСТИ</w:t>
      </w: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  <w:gridCol w:w="1234"/>
      </w:tblGrid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Особенности ведения предпринимательской деятельности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717C87">
              <w:rPr>
                <w:rFonts w:ascii="Calibri" w:hAnsi="Calibri" w:cs="Calibri"/>
              </w:rPr>
              <w:t>Кперем</w:t>
            </w:r>
            <w:proofErr w:type="spellEnd"/>
            <w:r w:rsidRPr="00717C87">
              <w:rPr>
                <w:rFonts w:ascii="Calibri" w:hAnsi="Calibri" w:cs="Calibri"/>
              </w:rPr>
              <w:t>.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Количество работников, занятых в данном виде деятельности, с которыми заключены трудовые договоры и которым установлена заработная плата не ниже 6500 рублей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один - два работника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0.8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три - четыре работника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0.75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пять - девять работников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0.7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десять - четырнадцать работников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0.65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пятнадцать - девятнадцать работников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0.6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двадцать и более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0.55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Использование в данном виде деятельности нежилых помещений на основании договора аренды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использование нежилых помещений на основании договора аренды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0.7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Наличие в числе работников, включая работодателя - индивидуального предпринимателя, инвалидов 1 и 2 групп инвалидности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в случае</w:t>
            </w:r>
            <w:proofErr w:type="gramStart"/>
            <w:r w:rsidRPr="00717C87">
              <w:rPr>
                <w:rFonts w:ascii="Calibri" w:hAnsi="Calibri" w:cs="Calibri"/>
              </w:rPr>
              <w:t>,</w:t>
            </w:r>
            <w:proofErr w:type="gramEnd"/>
            <w:r w:rsidRPr="00717C87">
              <w:rPr>
                <w:rFonts w:ascii="Calibri" w:hAnsi="Calibri" w:cs="Calibri"/>
              </w:rPr>
              <w:t xml:space="preserve"> если инвалиды 1 и 2 групп инвалидности составляют 50 и более процентов от общего числа работников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0.85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lastRenderedPageBreak/>
              <w:t>Налогоплательщики являются участниками ликвидации последствий катастрофы на Чернобыльской АЭС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для налогоплательщиков, являющихся участниками ликвидации последствий катастрофы на Чернобыльской АЭС, осуществляющих предпринимательскую деятельность лично и не использующих труд наемных работников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0.9</w:t>
            </w:r>
          </w:p>
        </w:tc>
      </w:tr>
      <w:tr w:rsidR="00717C87" w:rsidRPr="00717C87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Налогоплательщики являются пенсионерами по старости</w:t>
            </w:r>
          </w:p>
        </w:tc>
      </w:tr>
      <w:tr w:rsidR="00717C87" w:rsidRPr="00717C87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- для налогоплательщиков, являющихся пенсионерами по старости, осуществляющих предпринимательскую деятельность лично и не использующих труд наемных работников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01F2" w:rsidRPr="00717C87" w:rsidRDefault="00790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17C87">
              <w:rPr>
                <w:rFonts w:ascii="Calibri" w:hAnsi="Calibri" w:cs="Calibri"/>
              </w:rPr>
              <w:t>0.85</w:t>
            </w:r>
          </w:p>
        </w:tc>
      </w:tr>
    </w:tbl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01F2" w:rsidRPr="00717C87" w:rsidRDefault="007901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7901F2" w:rsidRPr="00717C87" w:rsidSect="00ED2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F2"/>
    <w:rsid w:val="00717C87"/>
    <w:rsid w:val="00721FDB"/>
    <w:rsid w:val="007901F2"/>
    <w:rsid w:val="00D0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0FD0FCCE0F5B870668BA347C9B47664F01FABA886F58755F53E995BB0EF1E3ZAT5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30FD0FCCE0F5B870668BA347C9B47664F01FABA8C6F587F550EE39DE202F3E4AA1C033629D6E97FFBD8ZFT2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30FD0FCCE0F5B870668A4396AF71A694C0DA3B18E665221020CB2C8EC07FBB4E20C4D7324D4EE7DZFTA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E209C-9185-4C4B-BBD6-BC35C611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3060</Words>
  <Characters>17442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2</cp:revision>
  <dcterms:created xsi:type="dcterms:W3CDTF">2015-04-20T10:28:00Z</dcterms:created>
  <dcterms:modified xsi:type="dcterms:W3CDTF">2015-04-20T10:28:00Z</dcterms:modified>
</cp:coreProperties>
</file>