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7D" w:rsidRPr="001B197D" w:rsidRDefault="001B197D" w:rsidP="001B197D">
      <w:pPr>
        <w:pStyle w:val="ConsPlusNormal"/>
        <w:jc w:val="right"/>
        <w:outlineLvl w:val="0"/>
      </w:pPr>
      <w:r w:rsidRPr="001B197D">
        <w:t>Утверждено</w:t>
      </w:r>
    </w:p>
    <w:p w:rsidR="001B197D" w:rsidRPr="001B197D" w:rsidRDefault="001B197D" w:rsidP="001B197D">
      <w:pPr>
        <w:pStyle w:val="ConsPlusNormal"/>
        <w:jc w:val="right"/>
      </w:pPr>
      <w:r w:rsidRPr="001B197D">
        <w:t>Решением Совета</w:t>
      </w:r>
    </w:p>
    <w:p w:rsidR="001B197D" w:rsidRPr="001B197D" w:rsidRDefault="001B197D" w:rsidP="001B197D">
      <w:pPr>
        <w:pStyle w:val="ConsPlusNormal"/>
        <w:jc w:val="right"/>
      </w:pPr>
      <w:r w:rsidRPr="001B197D">
        <w:t>от 27 октября 2005 г. N 204</w:t>
      </w:r>
    </w:p>
    <w:p w:rsidR="001B197D" w:rsidRPr="001B197D" w:rsidRDefault="001B197D" w:rsidP="001B197D">
      <w:pPr>
        <w:pStyle w:val="ConsPlusNormal"/>
        <w:jc w:val="center"/>
      </w:pPr>
    </w:p>
    <w:p w:rsidR="001B197D" w:rsidRPr="001B197D" w:rsidRDefault="001B197D" w:rsidP="001B197D">
      <w:pPr>
        <w:pStyle w:val="ConsPlusTitle"/>
        <w:jc w:val="center"/>
      </w:pPr>
      <w:bookmarkStart w:id="0" w:name="P47"/>
      <w:bookmarkEnd w:id="0"/>
      <w:r w:rsidRPr="001B197D">
        <w:t>ПОЛОЖЕНИЕ</w:t>
      </w:r>
    </w:p>
    <w:p w:rsidR="001B197D" w:rsidRPr="001B197D" w:rsidRDefault="001B197D" w:rsidP="001B197D">
      <w:pPr>
        <w:pStyle w:val="ConsPlusTitle"/>
        <w:jc w:val="center"/>
      </w:pPr>
      <w:r w:rsidRPr="001B197D">
        <w:t>О ЗЕМЕЛЬНОМ НАЛОГЕ НА ТЕРРИТОРИИ</w:t>
      </w:r>
    </w:p>
    <w:p w:rsidR="001B197D" w:rsidRPr="001B197D" w:rsidRDefault="001B197D" w:rsidP="001B197D">
      <w:pPr>
        <w:pStyle w:val="ConsPlusTitle"/>
        <w:jc w:val="center"/>
      </w:pPr>
      <w:r w:rsidRPr="001B197D">
        <w:t>МУНИЦИПАЛЬНОГО ОБРАЗОВАНИЯ "ГОРОД</w:t>
      </w:r>
    </w:p>
    <w:p w:rsidR="001B197D" w:rsidRPr="001B197D" w:rsidRDefault="001B197D" w:rsidP="001B197D">
      <w:pPr>
        <w:pStyle w:val="ConsPlusTitle"/>
        <w:jc w:val="center"/>
      </w:pPr>
      <w:r w:rsidRPr="001B197D">
        <w:t>АСТРАХАНЬ"</w:t>
      </w:r>
    </w:p>
    <w:p w:rsidR="001B197D" w:rsidRPr="001B197D" w:rsidRDefault="001B197D" w:rsidP="001B197D">
      <w:pPr>
        <w:pStyle w:val="ConsPlusNormal"/>
        <w:jc w:val="center"/>
      </w:pPr>
      <w:r w:rsidRPr="001B197D">
        <w:t>Список изменяющих документов</w:t>
      </w:r>
    </w:p>
    <w:p w:rsidR="001B197D" w:rsidRPr="001B197D" w:rsidRDefault="001B197D" w:rsidP="001B197D">
      <w:pPr>
        <w:pStyle w:val="ConsPlusNormal"/>
        <w:jc w:val="center"/>
      </w:pPr>
      <w:proofErr w:type="gramStart"/>
      <w:r w:rsidRPr="001B197D">
        <w:t>(в ред. Решений Совета муниципального образования</w:t>
      </w:r>
      <w:proofErr w:type="gramEnd"/>
    </w:p>
    <w:p w:rsidR="001B197D" w:rsidRPr="001B197D" w:rsidRDefault="001B197D" w:rsidP="001B197D">
      <w:pPr>
        <w:pStyle w:val="ConsPlusNormal"/>
        <w:jc w:val="center"/>
      </w:pPr>
      <w:r w:rsidRPr="001B197D">
        <w:t xml:space="preserve">"Город Астрахань" от 24.11.2005 </w:t>
      </w:r>
      <w:hyperlink r:id="rId5" w:history="1">
        <w:r w:rsidRPr="001B197D">
          <w:t>N 225</w:t>
        </w:r>
      </w:hyperlink>
      <w:r w:rsidRPr="001B197D">
        <w:t xml:space="preserve">, от 30.05.2006 </w:t>
      </w:r>
      <w:hyperlink r:id="rId6" w:history="1">
        <w:r w:rsidRPr="001B197D">
          <w:t>N 51</w:t>
        </w:r>
      </w:hyperlink>
      <w:r w:rsidRPr="001B197D">
        <w:t>,</w:t>
      </w:r>
    </w:p>
    <w:p w:rsidR="001B197D" w:rsidRPr="001B197D" w:rsidRDefault="001B197D" w:rsidP="001B197D">
      <w:pPr>
        <w:pStyle w:val="ConsPlusNormal"/>
        <w:jc w:val="center"/>
      </w:pPr>
      <w:r w:rsidRPr="001B197D">
        <w:t>Городской Думы муниципального образования</w:t>
      </w:r>
    </w:p>
    <w:p w:rsidR="001B197D" w:rsidRPr="001B197D" w:rsidRDefault="001B197D" w:rsidP="001B197D">
      <w:pPr>
        <w:pStyle w:val="ConsPlusNormal"/>
        <w:jc w:val="center"/>
      </w:pPr>
      <w:r w:rsidRPr="001B197D">
        <w:t xml:space="preserve">"Город Астрахань" от 28.06.2007 </w:t>
      </w:r>
      <w:hyperlink r:id="rId7" w:history="1">
        <w:r w:rsidRPr="001B197D">
          <w:t>N 78</w:t>
        </w:r>
      </w:hyperlink>
      <w:r w:rsidRPr="001B197D">
        <w:t xml:space="preserve">, от 26.10.2007 </w:t>
      </w:r>
      <w:hyperlink r:id="rId8" w:history="1">
        <w:r w:rsidRPr="001B197D">
          <w:t>N 117</w:t>
        </w:r>
      </w:hyperlink>
      <w:r w:rsidRPr="001B197D">
        <w:t>,</w:t>
      </w:r>
    </w:p>
    <w:p w:rsidR="001B197D" w:rsidRPr="001B197D" w:rsidRDefault="001B197D" w:rsidP="001B197D">
      <w:pPr>
        <w:pStyle w:val="ConsPlusNormal"/>
        <w:jc w:val="center"/>
      </w:pPr>
      <w:r w:rsidRPr="001B197D">
        <w:t xml:space="preserve">от 20.12.2007 </w:t>
      </w:r>
      <w:hyperlink r:id="rId9" w:history="1">
        <w:r w:rsidRPr="001B197D">
          <w:t>N 178</w:t>
        </w:r>
      </w:hyperlink>
      <w:r w:rsidRPr="001B197D">
        <w:t xml:space="preserve">, от 11.06.2008 </w:t>
      </w:r>
      <w:hyperlink r:id="rId10" w:history="1">
        <w:r w:rsidRPr="001B197D">
          <w:t>N 91</w:t>
        </w:r>
      </w:hyperlink>
      <w:r w:rsidRPr="001B197D">
        <w:t>,</w:t>
      </w:r>
    </w:p>
    <w:p w:rsidR="001B197D" w:rsidRPr="001B197D" w:rsidRDefault="001B197D" w:rsidP="001B197D">
      <w:pPr>
        <w:pStyle w:val="ConsPlusNormal"/>
        <w:jc w:val="center"/>
      </w:pPr>
      <w:r w:rsidRPr="001B197D">
        <w:t xml:space="preserve">от 27.11.2008 </w:t>
      </w:r>
      <w:hyperlink r:id="rId11" w:history="1">
        <w:r w:rsidRPr="001B197D">
          <w:t>N 167</w:t>
        </w:r>
      </w:hyperlink>
      <w:r w:rsidRPr="001B197D">
        <w:t xml:space="preserve">, от 28.10.2010 </w:t>
      </w:r>
      <w:hyperlink r:id="rId12" w:history="1">
        <w:r w:rsidRPr="001B197D">
          <w:t>N 138</w:t>
        </w:r>
      </w:hyperlink>
      <w:r w:rsidRPr="001B197D">
        <w:t>,</w:t>
      </w:r>
    </w:p>
    <w:p w:rsidR="001B197D" w:rsidRPr="001B197D" w:rsidRDefault="001B197D" w:rsidP="001B197D">
      <w:pPr>
        <w:pStyle w:val="ConsPlusNormal"/>
        <w:jc w:val="center"/>
      </w:pPr>
      <w:r w:rsidRPr="001B197D">
        <w:t xml:space="preserve">от 16.11.2010 </w:t>
      </w:r>
      <w:hyperlink r:id="rId13" w:history="1">
        <w:r w:rsidRPr="001B197D">
          <w:t>N 205</w:t>
        </w:r>
      </w:hyperlink>
      <w:r w:rsidRPr="001B197D">
        <w:t xml:space="preserve">, от 04.08.2011 </w:t>
      </w:r>
      <w:hyperlink r:id="rId14" w:history="1">
        <w:r w:rsidRPr="001B197D">
          <w:t>N 85</w:t>
        </w:r>
      </w:hyperlink>
      <w:r w:rsidRPr="001B197D">
        <w:t>,</w:t>
      </w:r>
    </w:p>
    <w:p w:rsidR="001B197D" w:rsidRPr="001B197D" w:rsidRDefault="001B197D" w:rsidP="001B197D">
      <w:pPr>
        <w:pStyle w:val="ConsPlusNormal"/>
        <w:jc w:val="center"/>
      </w:pPr>
      <w:r w:rsidRPr="001B197D">
        <w:t xml:space="preserve">от 25.10.2012 </w:t>
      </w:r>
      <w:hyperlink r:id="rId15" w:history="1">
        <w:r w:rsidRPr="001B197D">
          <w:t>N 196</w:t>
        </w:r>
      </w:hyperlink>
      <w:r w:rsidRPr="001B197D">
        <w:t xml:space="preserve">, от 22.05.2014 </w:t>
      </w:r>
      <w:hyperlink r:id="rId16" w:history="1">
        <w:r w:rsidRPr="001B197D">
          <w:t>N 98</w:t>
        </w:r>
      </w:hyperlink>
      <w:r w:rsidRPr="001B197D">
        <w:t>,</w:t>
      </w:r>
    </w:p>
    <w:p w:rsidR="001B197D" w:rsidRPr="001B197D" w:rsidRDefault="001B197D" w:rsidP="001B197D">
      <w:pPr>
        <w:pStyle w:val="ConsPlusNormal"/>
        <w:jc w:val="center"/>
      </w:pPr>
      <w:r w:rsidRPr="001B197D">
        <w:t xml:space="preserve">от 20.11.2014 </w:t>
      </w:r>
      <w:hyperlink r:id="rId17" w:history="1">
        <w:r w:rsidRPr="001B197D">
          <w:t>N 228</w:t>
        </w:r>
      </w:hyperlink>
      <w:r w:rsidRPr="001B197D">
        <w:t xml:space="preserve">, от 04.12.2014 </w:t>
      </w:r>
      <w:hyperlink r:id="rId18" w:history="1">
        <w:r w:rsidRPr="001B197D">
          <w:t>N 233</w:t>
        </w:r>
      </w:hyperlink>
      <w:r w:rsidRPr="001B197D">
        <w:t>,</w:t>
      </w:r>
    </w:p>
    <w:p w:rsidR="001B197D" w:rsidRPr="001B197D" w:rsidRDefault="001B197D" w:rsidP="001B197D">
      <w:pPr>
        <w:pStyle w:val="ConsPlusNormal"/>
        <w:jc w:val="center"/>
      </w:pPr>
      <w:r w:rsidRPr="001B197D">
        <w:t xml:space="preserve">от 28.12.2015 </w:t>
      </w:r>
      <w:hyperlink r:id="rId19" w:history="1">
        <w:r w:rsidRPr="001B197D">
          <w:t>N 74</w:t>
        </w:r>
      </w:hyperlink>
      <w:r w:rsidRPr="001B197D">
        <w:t>,</w:t>
      </w:r>
    </w:p>
    <w:p w:rsidR="001B197D" w:rsidRPr="001B197D" w:rsidRDefault="001B197D" w:rsidP="001B197D">
      <w:pPr>
        <w:pStyle w:val="ConsPlusNormal"/>
        <w:jc w:val="center"/>
      </w:pPr>
      <w:r w:rsidRPr="001B197D">
        <w:t xml:space="preserve">от 31.03.2016 </w:t>
      </w:r>
      <w:hyperlink r:id="rId20" w:history="1">
        <w:r w:rsidRPr="001B197D">
          <w:t>N 26</w:t>
        </w:r>
      </w:hyperlink>
      <w:r w:rsidRPr="001B197D">
        <w:t xml:space="preserve"> (ред. 16.06.2016)</w:t>
      </w:r>
    </w:p>
    <w:p w:rsidR="001B197D" w:rsidRPr="001B197D" w:rsidRDefault="001B197D" w:rsidP="001B197D">
      <w:pPr>
        <w:pStyle w:val="ConsPlusNormal"/>
        <w:jc w:val="center"/>
      </w:pPr>
    </w:p>
    <w:p w:rsidR="001B197D" w:rsidRPr="001B197D" w:rsidRDefault="001B197D" w:rsidP="001B197D">
      <w:pPr>
        <w:pStyle w:val="ConsPlusNormal"/>
        <w:ind w:firstLine="540"/>
        <w:jc w:val="both"/>
      </w:pPr>
      <w:r w:rsidRPr="001B197D">
        <w:t xml:space="preserve">Настоящее Положение, в соответствии с </w:t>
      </w:r>
      <w:hyperlink r:id="rId21" w:history="1">
        <w:r w:rsidRPr="001B197D">
          <w:t>главой 31</w:t>
        </w:r>
      </w:hyperlink>
      <w:r w:rsidRPr="001B197D">
        <w:t xml:space="preserve"> "Земельный налог" части второй Налогового кодекса Российской Федерации, устанавливает земельный налог на территории муниципального образования "Город Астрахань".</w:t>
      </w:r>
    </w:p>
    <w:p w:rsidR="001B197D" w:rsidRPr="001B197D" w:rsidRDefault="001B197D" w:rsidP="001B197D">
      <w:pPr>
        <w:pStyle w:val="ConsPlusNormal"/>
        <w:ind w:firstLine="540"/>
        <w:jc w:val="both"/>
      </w:pPr>
    </w:p>
    <w:p w:rsidR="001B197D" w:rsidRPr="001B197D" w:rsidRDefault="001B197D" w:rsidP="001B197D">
      <w:pPr>
        <w:pStyle w:val="ConsPlusNormal"/>
        <w:ind w:firstLine="540"/>
        <w:jc w:val="both"/>
        <w:outlineLvl w:val="1"/>
      </w:pPr>
      <w:r w:rsidRPr="001B197D">
        <w:t>Статья 1. Общие положения</w:t>
      </w:r>
    </w:p>
    <w:p w:rsidR="001B197D" w:rsidRPr="001B197D" w:rsidRDefault="001B197D" w:rsidP="001B197D">
      <w:pPr>
        <w:pStyle w:val="ConsPlusNormal"/>
        <w:ind w:firstLine="540"/>
        <w:jc w:val="both"/>
      </w:pPr>
    </w:p>
    <w:p w:rsidR="001B197D" w:rsidRPr="001B197D" w:rsidRDefault="001B197D" w:rsidP="001B197D">
      <w:pPr>
        <w:pStyle w:val="ConsPlusNormal"/>
        <w:ind w:firstLine="540"/>
        <w:jc w:val="both"/>
      </w:pPr>
      <w:r w:rsidRPr="001B197D">
        <w:t>1. Земельный налог (далее - налог) обязателен к уплате на территории муниципального образования "Город Астрахань".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2. </w:t>
      </w:r>
      <w:proofErr w:type="gramStart"/>
      <w:r w:rsidRPr="001B197D">
        <w:t xml:space="preserve">Настоящим Положением, в соответствии с Налоговым </w:t>
      </w:r>
      <w:hyperlink r:id="rId22" w:history="1">
        <w:r w:rsidRPr="001B197D">
          <w:t>кодексом</w:t>
        </w:r>
      </w:hyperlink>
      <w:r w:rsidRPr="001B197D">
        <w:t xml:space="preserve"> Российской Федерации, на территории муниципального образования "Город Астрахань"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 также порядок доведения до сведения</w:t>
      </w:r>
      <w:proofErr w:type="gramEnd"/>
      <w:r w:rsidRPr="001B197D">
        <w:t xml:space="preserve"> налогоплательщиков кадастровой стоимости земельных участков.</w:t>
      </w:r>
    </w:p>
    <w:p w:rsidR="001B197D" w:rsidRPr="001B197D" w:rsidRDefault="001B197D" w:rsidP="001B197D">
      <w:pPr>
        <w:pStyle w:val="ConsPlusNormal"/>
        <w:ind w:firstLine="540"/>
        <w:jc w:val="both"/>
      </w:pPr>
    </w:p>
    <w:p w:rsidR="001B197D" w:rsidRPr="001B197D" w:rsidRDefault="001B197D" w:rsidP="001B197D">
      <w:pPr>
        <w:pStyle w:val="ConsPlusNormal"/>
        <w:ind w:firstLine="540"/>
        <w:jc w:val="both"/>
        <w:outlineLvl w:val="1"/>
      </w:pPr>
      <w:r w:rsidRPr="001B197D"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1B197D" w:rsidRPr="001B197D" w:rsidRDefault="001B197D" w:rsidP="001B197D">
      <w:pPr>
        <w:pStyle w:val="ConsPlusNormal"/>
        <w:ind w:firstLine="540"/>
        <w:jc w:val="both"/>
      </w:pPr>
    </w:p>
    <w:p w:rsidR="001B197D" w:rsidRPr="001B197D" w:rsidRDefault="001B197D" w:rsidP="001B197D">
      <w:pPr>
        <w:pStyle w:val="ConsPlusNormal"/>
        <w:jc w:val="both"/>
      </w:pPr>
      <w:r w:rsidRPr="001B197D">
        <w:t>Пункт 1 статьи 2 распространяется на правоотношения, возникшие с 1 января 2015 года (</w:t>
      </w:r>
      <w:hyperlink r:id="rId23" w:history="1">
        <w:r w:rsidRPr="001B197D">
          <w:t>Решение</w:t>
        </w:r>
      </w:hyperlink>
      <w:r w:rsidRPr="001B197D">
        <w:t xml:space="preserve"> Городской Думы муниципального образования "Город Астрахань" от 31.03.2016 N 26 (ред. 16.06.2016)).</w:t>
      </w:r>
    </w:p>
    <w:p w:rsidR="001B197D" w:rsidRPr="001B197D" w:rsidRDefault="001B197D" w:rsidP="001B197D">
      <w:pPr>
        <w:pStyle w:val="ConsPlusNormal"/>
        <w:ind w:firstLine="540"/>
        <w:jc w:val="both"/>
      </w:pPr>
      <w:r w:rsidRPr="001B197D">
        <w:t xml:space="preserve">1. </w:t>
      </w:r>
      <w:proofErr w:type="gramStart"/>
      <w:r w:rsidRPr="001B197D">
        <w:t xml:space="preserve">Документы, подтверждающие право на уменьшение налоговой базы и предоставление налоговых льгот в соответствии с </w:t>
      </w:r>
      <w:hyperlink r:id="rId24" w:history="1">
        <w:r w:rsidRPr="001B197D">
          <w:t>главой 31</w:t>
        </w:r>
      </w:hyperlink>
      <w:r w:rsidRPr="001B197D">
        <w:t xml:space="preserve"> Налогового кодекса Российской Федерации, представляются в налоговые органы по месту нахождения земельного участка налогоплательщиками - физическими лицами в срок до 1 февраля года, следующего за истекшим налоговым периодом.</w:t>
      </w:r>
      <w:proofErr w:type="gramEnd"/>
    </w:p>
    <w:p w:rsidR="001B197D" w:rsidRPr="001B197D" w:rsidRDefault="001B197D" w:rsidP="001B197D">
      <w:pPr>
        <w:pStyle w:val="ConsPlusNormal"/>
        <w:jc w:val="both"/>
      </w:pPr>
      <w:r w:rsidRPr="001B197D">
        <w:t>(</w:t>
      </w:r>
      <w:proofErr w:type="gramStart"/>
      <w:r w:rsidRPr="001B197D">
        <w:t>п</w:t>
      </w:r>
      <w:proofErr w:type="gramEnd"/>
      <w:r w:rsidRPr="001B197D">
        <w:t xml:space="preserve">. 1 в ред. </w:t>
      </w:r>
      <w:hyperlink r:id="rId25" w:history="1">
        <w:r w:rsidRPr="001B197D">
          <w:t>Решения</w:t>
        </w:r>
      </w:hyperlink>
      <w:r w:rsidRPr="001B197D">
        <w:t xml:space="preserve"> Городской Думы муниципального образования "Город Астрахань" от 31.03.2016 N 26 (ред. 16.06.2016)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</w:t>
      </w:r>
      <w:r w:rsidRPr="001B197D">
        <w:lastRenderedPageBreak/>
        <w:t>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1B197D" w:rsidRPr="001B197D" w:rsidRDefault="001B197D" w:rsidP="001B197D">
      <w:pPr>
        <w:pStyle w:val="ConsPlusNormal"/>
        <w:ind w:firstLine="540"/>
        <w:jc w:val="both"/>
      </w:pPr>
    </w:p>
    <w:p w:rsidR="001B197D" w:rsidRPr="001B197D" w:rsidRDefault="001B197D" w:rsidP="001B197D">
      <w:pPr>
        <w:pStyle w:val="ConsPlusNormal"/>
        <w:ind w:firstLine="540"/>
        <w:jc w:val="both"/>
        <w:outlineLvl w:val="1"/>
      </w:pPr>
      <w:r w:rsidRPr="001B197D">
        <w:t>Статья 3. Налоговая ставка</w:t>
      </w:r>
    </w:p>
    <w:p w:rsidR="001B197D" w:rsidRPr="001B197D" w:rsidRDefault="001B197D" w:rsidP="001B197D">
      <w:pPr>
        <w:pStyle w:val="ConsPlusNormal"/>
        <w:ind w:firstLine="540"/>
        <w:jc w:val="both"/>
      </w:pPr>
    </w:p>
    <w:p w:rsidR="001B197D" w:rsidRPr="001B197D" w:rsidRDefault="001B197D" w:rsidP="001B197D">
      <w:pPr>
        <w:pStyle w:val="ConsPlusNormal"/>
        <w:ind w:firstLine="540"/>
        <w:jc w:val="both"/>
      </w:pPr>
      <w:r w:rsidRPr="001B197D">
        <w:t xml:space="preserve">(в ред. </w:t>
      </w:r>
      <w:hyperlink r:id="rId26" w:history="1">
        <w:r w:rsidRPr="001B197D">
          <w:t>Решения</w:t>
        </w:r>
      </w:hyperlink>
      <w:r w:rsidRPr="001B197D">
        <w:t xml:space="preserve"> Городской Думы муниципального образования "Город Астрахань" от 11.06.2008 N 91)</w:t>
      </w:r>
    </w:p>
    <w:p w:rsidR="001B197D" w:rsidRPr="001B197D" w:rsidRDefault="001B197D" w:rsidP="001B197D">
      <w:pPr>
        <w:pStyle w:val="ConsPlusNormal"/>
        <w:ind w:firstLine="540"/>
        <w:jc w:val="both"/>
      </w:pPr>
    </w:p>
    <w:p w:rsidR="001B197D" w:rsidRPr="001B197D" w:rsidRDefault="001B197D" w:rsidP="001B197D">
      <w:pPr>
        <w:pStyle w:val="ConsPlusNormal"/>
        <w:ind w:firstLine="540"/>
        <w:jc w:val="both"/>
      </w:pPr>
      <w:r w:rsidRPr="001B197D">
        <w:t>Налоговые ставки устанавливаются в следующих размерах: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1. 0.1 процента от кадастровой стоимости участка в отношении земельных участков: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- находящихся в составе дачных, садоводческих и огороднических объединений;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- </w:t>
      </w:r>
      <w:proofErr w:type="gramStart"/>
      <w:r w:rsidRPr="001B197D">
        <w:t>предоставленных</w:t>
      </w:r>
      <w:proofErr w:type="gramEnd"/>
      <w:r w:rsidRPr="001B197D">
        <w:t xml:space="preserve"> для ведения личного подсобного хозяйства, животноводства;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- </w:t>
      </w:r>
      <w:proofErr w:type="gramStart"/>
      <w:r w:rsidRPr="001B197D">
        <w:t>занятых</w:t>
      </w:r>
      <w:proofErr w:type="gramEnd"/>
      <w:r w:rsidRPr="001B197D">
        <w:t xml:space="preserve"> водными объектами, находящимися в обороте;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- </w:t>
      </w:r>
      <w:proofErr w:type="gramStart"/>
      <w:r w:rsidRPr="001B197D">
        <w:t>занятых</w:t>
      </w:r>
      <w:proofErr w:type="gramEnd"/>
      <w:r w:rsidRPr="001B197D">
        <w:t xml:space="preserve"> городскими лесами, скверами, парками, городскими садами.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2. 0.15 процента от кадастровой стоимости участка в отношении земельных участков, предназначенных для размещения домов индивидуальной жилой застройки.</w:t>
      </w:r>
    </w:p>
    <w:p w:rsidR="001B197D" w:rsidRPr="001B197D" w:rsidRDefault="001B197D" w:rsidP="001B197D">
      <w:pPr>
        <w:pStyle w:val="ConsPlusNormal"/>
        <w:jc w:val="both"/>
      </w:pPr>
      <w:r w:rsidRPr="001B197D">
        <w:t xml:space="preserve">(п. 2 в ред. </w:t>
      </w:r>
      <w:hyperlink r:id="rId27" w:history="1">
        <w:r w:rsidRPr="001B197D">
          <w:t>Решения</w:t>
        </w:r>
      </w:hyperlink>
      <w:r w:rsidRPr="001B197D">
        <w:t xml:space="preserve"> Городской Думы муниципального образования "Город Астрахань" от 27.11.2008 N 167)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proofErr w:type="gramStart"/>
      <w:r w:rsidRPr="001B197D">
        <w:t>3. 0.05 процента от кадастровой стоимости участка в отношении земельных участков, предназначенных для размещения домов многоэтажной (от одного и выше этажей) жилой застройки, а также занятых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земельных участков для жилищного</w:t>
      </w:r>
      <w:proofErr w:type="gramEnd"/>
      <w:r w:rsidRPr="001B197D">
        <w:t xml:space="preserve"> строительства многоэтажной застройки.</w:t>
      </w:r>
    </w:p>
    <w:p w:rsidR="001B197D" w:rsidRPr="001B197D" w:rsidRDefault="001B197D" w:rsidP="001B197D">
      <w:pPr>
        <w:pStyle w:val="ConsPlusNormal"/>
        <w:jc w:val="both"/>
      </w:pPr>
      <w:r w:rsidRPr="001B197D">
        <w:t xml:space="preserve">(п. 3 в ред. </w:t>
      </w:r>
      <w:hyperlink r:id="rId28" w:history="1">
        <w:r w:rsidRPr="001B197D">
          <w:t>Решения</w:t>
        </w:r>
      </w:hyperlink>
      <w:r w:rsidRPr="001B197D">
        <w:t xml:space="preserve"> Городской Думы муниципального образования "Город Астрахань" от 27.11.2008 N 167)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4. 0.3 процента от кадастровой стоимости участка в отношении земельных участков: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абзац исключен с 1 января 2008 года. - </w:t>
      </w:r>
      <w:hyperlink r:id="rId29" w:history="1">
        <w:r w:rsidRPr="001B197D">
          <w:t>Решение</w:t>
        </w:r>
      </w:hyperlink>
      <w:r w:rsidRPr="001B197D">
        <w:t xml:space="preserve"> Городской Думы муниципального образования "Город Астрахань" от 27.11.2008 N 167;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- занятых объектами образования, науки, здравоохранения и социального обеспечения, физической культуры и спорта, культуры (за исключением земельных участков под культурно-развлекательными комплексами, казино и игровыми клубами), искусства;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- </w:t>
      </w:r>
      <w:proofErr w:type="gramStart"/>
      <w:r w:rsidRPr="001B197D">
        <w:t>предназначенных</w:t>
      </w:r>
      <w:proofErr w:type="gramEnd"/>
      <w:r w:rsidRPr="001B197D">
        <w:t xml:space="preserve"> для сельскохозяйственного использования;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абзац исключен с 1 января 2008 года. - </w:t>
      </w:r>
      <w:hyperlink r:id="rId30" w:history="1">
        <w:r w:rsidRPr="001B197D">
          <w:t>Решение</w:t>
        </w:r>
      </w:hyperlink>
      <w:r w:rsidRPr="001B197D">
        <w:t xml:space="preserve"> Городской Думы муниципального образования "Город Астрахань" от 27.11.2008 N 167.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bookmarkStart w:id="1" w:name="P97"/>
      <w:bookmarkEnd w:id="1"/>
      <w:r w:rsidRPr="001B197D">
        <w:t>5. 0.5 процента от кадастровой стоимости участка в отношении земельных участков, предназначенных для размещения гаражей, отдельно стоящих и (или) в составе гаражных кооперативов для личного использования.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6. </w:t>
      </w:r>
      <w:proofErr w:type="gramStart"/>
      <w:r w:rsidRPr="001B197D">
        <w:t>Исключен</w:t>
      </w:r>
      <w:proofErr w:type="gramEnd"/>
      <w:r w:rsidRPr="001B197D">
        <w:t xml:space="preserve"> с 1 января 2009 года. - </w:t>
      </w:r>
      <w:hyperlink r:id="rId31" w:history="1">
        <w:r w:rsidRPr="001B197D">
          <w:t>Решение</w:t>
        </w:r>
      </w:hyperlink>
      <w:r w:rsidRPr="001B197D">
        <w:t xml:space="preserve"> Городской Думы муниципального образования "Город Астрахань" от 27.11.2008 N 167.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lastRenderedPageBreak/>
        <w:t>7. 1.2 процента от кадастровой стоимости участка в отношении земельных участков, предназначенных: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- для размещения зданий, строений, сооружений промышленности, коммунального хозяйства, материально-технического, продовольственного снабжения, сбыта и заготовок;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- для размещения объектов транспорта (за исключением земельных участков под автозаправочными и газонаполнительными станциями, предприятиями автосервиса, гаражами, указанными в </w:t>
      </w:r>
      <w:hyperlink w:anchor="P97" w:history="1">
        <w:r w:rsidRPr="001B197D">
          <w:t>пункте 5</w:t>
        </w:r>
      </w:hyperlink>
      <w:r w:rsidRPr="001B197D">
        <w:t xml:space="preserve"> настоящей статьи, и автостоянками), объектов связи.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абзац исключен 1 января 2013 года. - </w:t>
      </w:r>
      <w:hyperlink r:id="rId32" w:history="1">
        <w:r w:rsidRPr="001B197D">
          <w:t>Решение</w:t>
        </w:r>
      </w:hyperlink>
      <w:r w:rsidRPr="001B197D">
        <w:t xml:space="preserve"> Городской Думы муниципального образования "Город Астрахань" от 25.10.2012 N 196.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8. </w:t>
      </w:r>
      <w:proofErr w:type="gramStart"/>
      <w:r w:rsidRPr="001B197D">
        <w:t>Исключен</w:t>
      </w:r>
      <w:proofErr w:type="gramEnd"/>
      <w:r w:rsidRPr="001B197D">
        <w:t xml:space="preserve"> с 1 января 2009 года. - </w:t>
      </w:r>
      <w:hyperlink r:id="rId33" w:history="1">
        <w:r w:rsidRPr="001B197D">
          <w:t>Решение</w:t>
        </w:r>
      </w:hyperlink>
      <w:r w:rsidRPr="001B197D">
        <w:t xml:space="preserve"> Городской Думы муниципального образования "Город Астрахань" от 27.11.2008 N 167.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9. 1.5 процента от кадастровой стоимости участка в отношении прочих земельных участков.</w:t>
      </w:r>
    </w:p>
    <w:p w:rsidR="001B197D" w:rsidRPr="001B197D" w:rsidRDefault="001B197D" w:rsidP="001B197D">
      <w:pPr>
        <w:pStyle w:val="ConsPlusNormal"/>
        <w:ind w:firstLine="540"/>
        <w:jc w:val="both"/>
      </w:pPr>
    </w:p>
    <w:p w:rsidR="001B197D" w:rsidRPr="001B197D" w:rsidRDefault="001B197D" w:rsidP="001B197D">
      <w:pPr>
        <w:pStyle w:val="ConsPlusNormal"/>
        <w:ind w:firstLine="540"/>
        <w:jc w:val="both"/>
        <w:outlineLvl w:val="1"/>
      </w:pPr>
      <w:r w:rsidRPr="001B197D">
        <w:t>Статья 4. Налоговые льготы</w:t>
      </w:r>
    </w:p>
    <w:p w:rsidR="001B197D" w:rsidRPr="001B197D" w:rsidRDefault="001B197D" w:rsidP="001B197D">
      <w:pPr>
        <w:pStyle w:val="ConsPlusNormal"/>
        <w:ind w:firstLine="540"/>
        <w:jc w:val="both"/>
      </w:pPr>
    </w:p>
    <w:p w:rsidR="001B197D" w:rsidRPr="001B197D" w:rsidRDefault="001B197D" w:rsidP="001B197D">
      <w:pPr>
        <w:pStyle w:val="ConsPlusNormal"/>
        <w:ind w:firstLine="540"/>
        <w:jc w:val="both"/>
      </w:pPr>
      <w:r w:rsidRPr="001B197D">
        <w:t>1. Не являются объектами налогообложения земельные участки, занятые под захоронения (кладбища), расположенные на территории муниципального образования "Город Астрахань".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2. Освобождаются от уплаты земельного налога: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1) Герои Советского Союза, Герои Российской Федерации, полные кавалеры ордена Славы;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2) ветераны и инвалиды Великой Отечественной войны, а также ветераны и инвалиды боевых действий;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3) инвалиды I, II, III групп;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4) дети-инвалиды;</w:t>
      </w:r>
    </w:p>
    <w:p w:rsidR="001B197D" w:rsidRPr="001B197D" w:rsidRDefault="001B197D" w:rsidP="001B197D">
      <w:pPr>
        <w:pStyle w:val="ConsPlusNormal"/>
        <w:jc w:val="both"/>
      </w:pPr>
      <w:r w:rsidRPr="001B197D">
        <w:t xml:space="preserve">(в ред. </w:t>
      </w:r>
      <w:hyperlink r:id="rId34" w:history="1">
        <w:r w:rsidRPr="001B197D">
          <w:t>Решения</w:t>
        </w:r>
      </w:hyperlink>
      <w:r w:rsidRPr="001B197D">
        <w:t xml:space="preserve"> Городской Думы муниципального образования "Город Астрахань" от 20.12.2007 N 178)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5) пенсионеры, пенсии которым назначены в порядке, установленном пенсионным законодательством Российской Федерации, в отношении земельных участков в размере 600 квадратных метров площади земельного участка;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6) родители воинов, погибших в горячих точках страны и мира;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7) физические лица, подвергшиеся воздействию радиации вследствие катастрофы на Чернобыльской АЭС, на производственном объединении "Маяк", сбросов радиоактивных отходов в реку </w:t>
      </w:r>
      <w:proofErr w:type="spellStart"/>
      <w:r w:rsidRPr="001B197D">
        <w:t>Теча</w:t>
      </w:r>
      <w:proofErr w:type="spellEnd"/>
      <w:r w:rsidRPr="001B197D">
        <w:t>, ядерных испытаний на Семипалатинском полигоне;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8)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9)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1B197D" w:rsidRPr="001B197D" w:rsidRDefault="001B197D" w:rsidP="001B197D">
      <w:pPr>
        <w:pStyle w:val="ConsPlusNormal"/>
        <w:jc w:val="both"/>
      </w:pPr>
      <w:r w:rsidRPr="001B197D">
        <w:t xml:space="preserve">(п. 2 в ред. </w:t>
      </w:r>
      <w:hyperlink r:id="rId35" w:history="1">
        <w:r w:rsidRPr="001B197D">
          <w:t>Решения</w:t>
        </w:r>
      </w:hyperlink>
      <w:r w:rsidRPr="001B197D">
        <w:t xml:space="preserve"> Городской Думы муниципального образования "Город Астрахань" от 26.10.2007 N 117)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3. </w:t>
      </w:r>
      <w:proofErr w:type="gramStart"/>
      <w:r w:rsidRPr="001B197D">
        <w:t>Исключен</w:t>
      </w:r>
      <w:proofErr w:type="gramEnd"/>
      <w:r w:rsidRPr="001B197D">
        <w:t xml:space="preserve"> с 1 января 2013 года. - </w:t>
      </w:r>
      <w:hyperlink r:id="rId36" w:history="1">
        <w:r w:rsidRPr="001B197D">
          <w:t>Решение</w:t>
        </w:r>
      </w:hyperlink>
      <w:r w:rsidRPr="001B197D">
        <w:t xml:space="preserve"> Городской Думы муниципального образования </w:t>
      </w:r>
      <w:r w:rsidRPr="001B197D">
        <w:lastRenderedPageBreak/>
        <w:t>"Город Астрахань" от 25.10.2012 N 196.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3. Освобождаются от уплаты земельного налога бюджетные учреждения, финансируемые за счет средств бюджета муниципального образования "Город Астрахань", в отношении принадлежащих им земельных участков, предоставленных для непосредственного выполнения возложенных на эти учреждения функций.</w:t>
      </w:r>
    </w:p>
    <w:p w:rsidR="001B197D" w:rsidRPr="001B197D" w:rsidRDefault="001B197D" w:rsidP="001B197D">
      <w:pPr>
        <w:pStyle w:val="ConsPlusNormal"/>
        <w:jc w:val="both"/>
      </w:pPr>
      <w:r w:rsidRPr="001B197D">
        <w:t>(</w:t>
      </w:r>
      <w:proofErr w:type="gramStart"/>
      <w:r w:rsidRPr="001B197D">
        <w:t>п</w:t>
      </w:r>
      <w:proofErr w:type="gramEnd"/>
      <w:r w:rsidRPr="001B197D">
        <w:t xml:space="preserve">. 3 введен </w:t>
      </w:r>
      <w:hyperlink r:id="rId37" w:history="1">
        <w:r w:rsidRPr="001B197D">
          <w:t>Решением</w:t>
        </w:r>
      </w:hyperlink>
      <w:r w:rsidRPr="001B197D">
        <w:t xml:space="preserve"> Городской Думы муниципального образования "Город Астрахань" от 20.11.2014 N 228)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4. Освобождаются от уплаты земельного налога органы местного самоуправления муниципального образования "Город Астрахань", их структурные подразделения, являющиеся юридическими лицами, казенные и автономные муниципальные учреждения, финансируемые за счет средств бюджета муниципального образования "Город Астрахань", в отношении принадлежащих им земельных участков, предоставленных для непосредственного выполнения возложенных на них функций.</w:t>
      </w:r>
    </w:p>
    <w:p w:rsidR="001B197D" w:rsidRPr="001B197D" w:rsidRDefault="001B197D" w:rsidP="001B197D">
      <w:pPr>
        <w:pStyle w:val="ConsPlusNormal"/>
        <w:jc w:val="both"/>
      </w:pPr>
      <w:r w:rsidRPr="001B197D">
        <w:t>(</w:t>
      </w:r>
      <w:proofErr w:type="gramStart"/>
      <w:r w:rsidRPr="001B197D">
        <w:t>п</w:t>
      </w:r>
      <w:proofErr w:type="gramEnd"/>
      <w:r w:rsidRPr="001B197D">
        <w:t xml:space="preserve">. 4 введен </w:t>
      </w:r>
      <w:hyperlink r:id="rId38" w:history="1">
        <w:r w:rsidRPr="001B197D">
          <w:t>Решением</w:t>
        </w:r>
      </w:hyperlink>
      <w:r w:rsidRPr="001B197D">
        <w:t xml:space="preserve"> Городской Думы муниципального образования "Город Астрахань" от </w:t>
      </w:r>
      <w:bookmarkStart w:id="2" w:name="_GoBack"/>
      <w:r w:rsidRPr="001B197D">
        <w:t>04.12.2014 N 233)</w:t>
      </w:r>
    </w:p>
    <w:bookmarkEnd w:id="2"/>
    <w:p w:rsidR="001B197D" w:rsidRPr="001B197D" w:rsidRDefault="001B197D" w:rsidP="001B197D">
      <w:pPr>
        <w:pStyle w:val="ConsPlusNormal"/>
        <w:ind w:firstLine="540"/>
        <w:jc w:val="both"/>
      </w:pPr>
    </w:p>
    <w:p w:rsidR="001B197D" w:rsidRPr="001B197D" w:rsidRDefault="001B197D" w:rsidP="001B197D">
      <w:pPr>
        <w:pStyle w:val="ConsPlusNormal"/>
        <w:ind w:firstLine="540"/>
        <w:jc w:val="both"/>
        <w:outlineLvl w:val="1"/>
      </w:pPr>
      <w:r w:rsidRPr="001B197D">
        <w:t>Статья 5. Порядок и сроки уплаты налога и авансовых платежей по налогу</w:t>
      </w:r>
    </w:p>
    <w:p w:rsidR="001B197D" w:rsidRPr="001B197D" w:rsidRDefault="001B197D" w:rsidP="001B197D">
      <w:pPr>
        <w:pStyle w:val="ConsPlusNormal"/>
        <w:ind w:firstLine="540"/>
        <w:jc w:val="both"/>
      </w:pPr>
    </w:p>
    <w:p w:rsidR="001B197D" w:rsidRPr="001B197D" w:rsidRDefault="001B197D" w:rsidP="001B197D">
      <w:pPr>
        <w:pStyle w:val="ConsPlusNormal"/>
        <w:jc w:val="both"/>
      </w:pPr>
      <w:proofErr w:type="gramStart"/>
      <w:r w:rsidRPr="001B197D">
        <w:t>Абзац первый пункта 1 статьи 5 распространяется на правоотношения, возникшие с 1 января 2015 года (</w:t>
      </w:r>
      <w:hyperlink r:id="rId39" w:history="1">
        <w:r w:rsidRPr="001B197D">
          <w:t>Решение</w:t>
        </w:r>
      </w:hyperlink>
      <w:r w:rsidRPr="001B197D">
        <w:t xml:space="preserve"> Городской Думы муниципального образования "Город Астрахань" от 31.03.2016 N 26 (ред. 16.06.2016).</w:t>
      </w:r>
      <w:proofErr w:type="gramEnd"/>
    </w:p>
    <w:p w:rsidR="001B197D" w:rsidRPr="001B197D" w:rsidRDefault="001B197D" w:rsidP="001B197D">
      <w:pPr>
        <w:pStyle w:val="ConsPlusNormal"/>
        <w:ind w:firstLine="540"/>
        <w:jc w:val="both"/>
      </w:pPr>
      <w:r w:rsidRPr="001B197D">
        <w:t>1. Налог, подлежащий уплате в бюджет по истечении налогового периода, уплачивается налогоплательщиками - организациями не позднее 1 февраля года, следующего за налоговым периодом.</w:t>
      </w:r>
    </w:p>
    <w:p w:rsidR="001B197D" w:rsidRPr="001B197D" w:rsidRDefault="001B197D" w:rsidP="001B197D">
      <w:pPr>
        <w:pStyle w:val="ConsPlusNormal"/>
        <w:jc w:val="both"/>
      </w:pPr>
      <w:r w:rsidRPr="001B197D">
        <w:t>(</w:t>
      </w:r>
      <w:proofErr w:type="gramStart"/>
      <w:r w:rsidRPr="001B197D">
        <w:t>в</w:t>
      </w:r>
      <w:proofErr w:type="gramEnd"/>
      <w:r w:rsidRPr="001B197D">
        <w:t xml:space="preserve"> ред. </w:t>
      </w:r>
      <w:hyperlink r:id="rId40" w:history="1">
        <w:r w:rsidRPr="001B197D">
          <w:t>Решения</w:t>
        </w:r>
      </w:hyperlink>
      <w:r w:rsidRPr="001B197D">
        <w:t xml:space="preserve"> Совета муниципального образования "Город Астрахань" от 24.11.2005 N 225, </w:t>
      </w:r>
      <w:hyperlink r:id="rId41" w:history="1">
        <w:r w:rsidRPr="001B197D">
          <w:t>Решения</w:t>
        </w:r>
      </w:hyperlink>
      <w:r w:rsidRPr="001B197D">
        <w:t xml:space="preserve"> Городской Думы муниципального образования "Город Астрахань" от 31.03.2016 N 26 (ред. 16.06.2016)</w:t>
      </w:r>
    </w:p>
    <w:p w:rsidR="001B197D" w:rsidRPr="001B197D" w:rsidRDefault="001B197D" w:rsidP="001B197D">
      <w:pPr>
        <w:pStyle w:val="ConsPlusNormal"/>
        <w:jc w:val="both"/>
      </w:pPr>
      <w:proofErr w:type="gramStart"/>
      <w:r w:rsidRPr="001B197D">
        <w:t>Абзац второй пункта 1 статьи 5 распространяется на правоотношения, возникшие с 1 января 2015 года (</w:t>
      </w:r>
      <w:hyperlink r:id="rId42" w:history="1">
        <w:r w:rsidRPr="001B197D">
          <w:t>Решение</w:t>
        </w:r>
      </w:hyperlink>
      <w:r w:rsidRPr="001B197D">
        <w:t xml:space="preserve"> Городской Думы муниципального образования "Город Астрахань" от 31.03.2016 N 26 (ред. 16.06.2016).</w:t>
      </w:r>
      <w:proofErr w:type="gramEnd"/>
    </w:p>
    <w:p w:rsidR="001B197D" w:rsidRPr="001B197D" w:rsidRDefault="001B197D" w:rsidP="001B197D">
      <w:pPr>
        <w:pStyle w:val="ConsPlusNormal"/>
        <w:ind w:firstLine="540"/>
        <w:jc w:val="both"/>
      </w:pPr>
      <w:r w:rsidRPr="001B197D">
        <w:t>Налогоплательщики - организации в течение налогового периода уплачивают три авансовых платежа по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периодом.</w:t>
      </w:r>
    </w:p>
    <w:p w:rsidR="001B197D" w:rsidRPr="001B197D" w:rsidRDefault="001B197D" w:rsidP="001B197D">
      <w:pPr>
        <w:pStyle w:val="ConsPlusNormal"/>
        <w:jc w:val="both"/>
      </w:pPr>
      <w:proofErr w:type="gramStart"/>
      <w:r w:rsidRPr="001B197D">
        <w:t xml:space="preserve">(в ред. Решений Городской Думы муниципального образования "Город Астрахань" от 11.06.2008 </w:t>
      </w:r>
      <w:hyperlink r:id="rId43" w:history="1">
        <w:r w:rsidRPr="001B197D">
          <w:t>N 91</w:t>
        </w:r>
      </w:hyperlink>
      <w:r w:rsidRPr="001B197D">
        <w:t xml:space="preserve">, от 31.03.2016 </w:t>
      </w:r>
      <w:hyperlink r:id="rId44" w:history="1">
        <w:r w:rsidRPr="001B197D">
          <w:t>N 26</w:t>
        </w:r>
      </w:hyperlink>
      <w:r w:rsidRPr="001B197D">
        <w:t xml:space="preserve"> (ред. 16.06.2016)</w:t>
      </w:r>
      <w:proofErr w:type="gramEnd"/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 xml:space="preserve">Абзац исключен. - </w:t>
      </w:r>
      <w:hyperlink r:id="rId45" w:history="1">
        <w:r w:rsidRPr="001B197D">
          <w:t>Решение</w:t>
        </w:r>
      </w:hyperlink>
      <w:r w:rsidRPr="001B197D">
        <w:t xml:space="preserve"> Городской Думы муниципального образования "Город Астрахань" от 28.12.2015 N 74.</w:t>
      </w:r>
    </w:p>
    <w:p w:rsidR="001B197D" w:rsidRPr="001B197D" w:rsidRDefault="001B197D" w:rsidP="001B197D">
      <w:pPr>
        <w:pStyle w:val="ConsPlusNormal"/>
        <w:spacing w:before="220"/>
        <w:ind w:firstLine="540"/>
        <w:jc w:val="both"/>
      </w:pPr>
      <w:r w:rsidRPr="001B197D">
        <w:t>2. Налог и авансовые платежи по налогу уплачиваются в бюджет по месту нахождения земельных участков, признаваемых объектом налогообложения.</w:t>
      </w:r>
    </w:p>
    <w:p w:rsidR="001B197D" w:rsidRPr="001B197D" w:rsidRDefault="001B197D" w:rsidP="001B197D">
      <w:pPr>
        <w:pStyle w:val="ConsPlusNormal"/>
        <w:ind w:firstLine="540"/>
        <w:jc w:val="both"/>
      </w:pPr>
    </w:p>
    <w:p w:rsidR="001B197D" w:rsidRPr="001B197D" w:rsidRDefault="001B197D" w:rsidP="001B197D">
      <w:pPr>
        <w:pStyle w:val="ConsPlusNormal"/>
        <w:ind w:firstLine="540"/>
        <w:jc w:val="both"/>
        <w:outlineLvl w:val="1"/>
      </w:pPr>
      <w:r w:rsidRPr="001B197D">
        <w:t xml:space="preserve">Статья 6. Исключена. - </w:t>
      </w:r>
      <w:hyperlink r:id="rId46" w:history="1">
        <w:r w:rsidRPr="001B197D">
          <w:t>Решение</w:t>
        </w:r>
      </w:hyperlink>
      <w:r w:rsidRPr="001B197D">
        <w:t xml:space="preserve"> Городской Думы муниципального образования "Город Астрахань" от 31.03.2016 N 26.</w:t>
      </w:r>
    </w:p>
    <w:p w:rsidR="001C0B10" w:rsidRPr="001B197D" w:rsidRDefault="001C0B10"/>
    <w:sectPr w:rsidR="001C0B10" w:rsidRPr="001B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7D"/>
    <w:rsid w:val="001B197D"/>
    <w:rsid w:val="001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1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1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28BF5E0FE8F9AB0F85C941E65C0EB08F02FFE6308E5E28D4C76CF546967C84039B7BC29F32B11A2BDDBBPC33L" TargetMode="External"/><Relationship Id="rId13" Type="http://schemas.openxmlformats.org/officeDocument/2006/relationships/hyperlink" Target="consultantplus://offline/ref=BB28BF5E0FE8F9AB0F85C941E65C0EB08F02FFE6318D5A23D3C76CF546967C84039B7BC29F32B11A2BDDBBPC33L" TargetMode="External"/><Relationship Id="rId18" Type="http://schemas.openxmlformats.org/officeDocument/2006/relationships/hyperlink" Target="consultantplus://offline/ref=BB28BF5E0FE8F9AB0F85C941E65C0EB08F02FFE637885D2AD1C76CF546967C84039B7BC29F32B11A2BDDBBPC30L" TargetMode="External"/><Relationship Id="rId26" Type="http://schemas.openxmlformats.org/officeDocument/2006/relationships/hyperlink" Target="consultantplus://offline/ref=BB28BF5E0FE8F9AB0F85C941E65C0EB08F02FFE6308C5429DFC76CF546967C84039B7BC29F32B11A2BDDBBPC30L" TargetMode="External"/><Relationship Id="rId39" Type="http://schemas.openxmlformats.org/officeDocument/2006/relationships/hyperlink" Target="consultantplus://offline/ref=BB28BF5E0FE8F9AB0F85C941E65C0EB08F02FFE634895D29D1C76CF546967C84039B7BC29F32B11A2BDDBAPC3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28BF5E0FE8F9AB0F85D74CF03053BF8F01A2ED3286567D8B9837A8119F76D344D42280D83BPB36L" TargetMode="External"/><Relationship Id="rId34" Type="http://schemas.openxmlformats.org/officeDocument/2006/relationships/hyperlink" Target="consultantplus://offline/ref=BB28BF5E0FE8F9AB0F85C941E65C0EB08F02FFE6308F5D29D1C76CF546967C84039B7BC29F32B11A2BDDBBPC30L" TargetMode="External"/><Relationship Id="rId42" Type="http://schemas.openxmlformats.org/officeDocument/2006/relationships/hyperlink" Target="consultantplus://offline/ref=BB28BF5E0FE8F9AB0F85C941E65C0EB08F02FFE634895D29D1C76CF546967C84039B7BC29F32B11A2BDDBAPC33L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BB28BF5E0FE8F9AB0F85C941E65C0EB08F02FFE633875F2BDEC76CF546967C84039B7BC29F32B11A2BDDBBPC33L" TargetMode="External"/><Relationship Id="rId12" Type="http://schemas.openxmlformats.org/officeDocument/2006/relationships/hyperlink" Target="consultantplus://offline/ref=BB28BF5E0FE8F9AB0F85C941E65C0EB08F02FFE6318D5F29D6C76CF546967C84039B7BC29F32B11A2BDDBBPC33L" TargetMode="External"/><Relationship Id="rId17" Type="http://schemas.openxmlformats.org/officeDocument/2006/relationships/hyperlink" Target="consultantplus://offline/ref=BB28BF5E0FE8F9AB0F85C941E65C0EB08F02FFE6378B5A2CDFC76CF546967C84039B7BC29F32B11A2BDDBBPC30L" TargetMode="External"/><Relationship Id="rId25" Type="http://schemas.openxmlformats.org/officeDocument/2006/relationships/hyperlink" Target="consultantplus://offline/ref=BB28BF5E0FE8F9AB0F85C941E65C0EB08F02FFE634895D29D1C76CF546967C84039B7BC29F32B11A2BDDBBPC30L" TargetMode="External"/><Relationship Id="rId33" Type="http://schemas.openxmlformats.org/officeDocument/2006/relationships/hyperlink" Target="consultantplus://offline/ref=BB28BF5E0FE8F9AB0F85C941E65C0EB08F02FFE6308B5F2AD3C76CF546967C84039B7BC29F32B11A2BDDBAPC37L" TargetMode="External"/><Relationship Id="rId38" Type="http://schemas.openxmlformats.org/officeDocument/2006/relationships/hyperlink" Target="consultantplus://offline/ref=BB28BF5E0FE8F9AB0F85C941E65C0EB08F02FFE637885D2AD1C76CF546967C84039B7BC29F32B11A2BDDBBPC30L" TargetMode="External"/><Relationship Id="rId46" Type="http://schemas.openxmlformats.org/officeDocument/2006/relationships/hyperlink" Target="consultantplus://offline/ref=BB28BF5E0FE8F9AB0F85C941E65C0EB08F02FFE634895D29D1C76CF546967C84039B7BC29F32B11A2BDDBAPC3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28BF5E0FE8F9AB0F85C941E65C0EB08F02FFE6378D5923D6C76CF546967C84039B7BC29F32B11A2BDDBBPC30L" TargetMode="External"/><Relationship Id="rId20" Type="http://schemas.openxmlformats.org/officeDocument/2006/relationships/hyperlink" Target="consultantplus://offline/ref=BB28BF5E0FE8F9AB0F85C941E65C0EB08F02FFE634895D29D1C76CF546967C84039B7BC29F32B11A2BDDBBPC33L" TargetMode="External"/><Relationship Id="rId29" Type="http://schemas.openxmlformats.org/officeDocument/2006/relationships/hyperlink" Target="consultantplus://offline/ref=BB28BF5E0FE8F9AB0F85C941E65C0EB08F02FFE6308B5F2AD3C76CF546967C84039B7BC29F32B11A2BDDBAPC36L" TargetMode="External"/><Relationship Id="rId41" Type="http://schemas.openxmlformats.org/officeDocument/2006/relationships/hyperlink" Target="consultantplus://offline/ref=BB28BF5E0FE8F9AB0F85C941E65C0EB08F02FFE634895D29D1C76CF546967C84039B7BC29F32B11A2BDDBBPC3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28BF5E0FE8F9AB0F85C941E65C0EB08F02FFE6338B592CD3C76CF546967C84039B7BC29F32B11A2BDDBBPC33L" TargetMode="External"/><Relationship Id="rId11" Type="http://schemas.openxmlformats.org/officeDocument/2006/relationships/hyperlink" Target="consultantplus://offline/ref=BB28BF5E0FE8F9AB0F85C941E65C0EB08F02FFE6308B5F2AD3C76CF546967C84039B7BC29F32B11A2BDDBBPC33L" TargetMode="External"/><Relationship Id="rId24" Type="http://schemas.openxmlformats.org/officeDocument/2006/relationships/hyperlink" Target="consultantplus://offline/ref=BB28BF5E0FE8F9AB0F85D74CF03053BF8F01A2ED3286567D8B9837A8119F76D344D42280DA3CB8P13DL" TargetMode="External"/><Relationship Id="rId32" Type="http://schemas.openxmlformats.org/officeDocument/2006/relationships/hyperlink" Target="consultantplus://offline/ref=BB28BF5E0FE8F9AB0F85C941E65C0EB08F02FFE6368B5F28DFC76CF546967C84039B7BC29F32B11A2BDDBBPC30L" TargetMode="External"/><Relationship Id="rId37" Type="http://schemas.openxmlformats.org/officeDocument/2006/relationships/hyperlink" Target="consultantplus://offline/ref=BB28BF5E0FE8F9AB0F85C941E65C0EB08F02FFE6378B5A2CDFC76CF546967C84039B7BC29F32B11A2BDDBBPC30L" TargetMode="External"/><Relationship Id="rId40" Type="http://schemas.openxmlformats.org/officeDocument/2006/relationships/hyperlink" Target="consultantplus://offline/ref=BB28BF5E0FE8F9AB0F85C941E65C0EB08F02FFE6338D552BD6C76CF546967C84039B7BC29F32B11A2BDDBBPC31L" TargetMode="External"/><Relationship Id="rId45" Type="http://schemas.openxmlformats.org/officeDocument/2006/relationships/hyperlink" Target="consultantplus://offline/ref=BB28BF5E0FE8F9AB0F85C941E65C0EB08F02FFE6348D5A2ADFC76CF546967C84039B7BC29F32B11A2BDDBBPC30L" TargetMode="External"/><Relationship Id="rId5" Type="http://schemas.openxmlformats.org/officeDocument/2006/relationships/hyperlink" Target="consultantplus://offline/ref=BB28BF5E0FE8F9AB0F85C941E65C0EB08F02FFE6338D552BD6C76CF546967C84039B7BC29F32B11A2BDDBBPC30L" TargetMode="External"/><Relationship Id="rId15" Type="http://schemas.openxmlformats.org/officeDocument/2006/relationships/hyperlink" Target="consultantplus://offline/ref=BB28BF5E0FE8F9AB0F85C941E65C0EB08F02FFE6368B5F28DFC76CF546967C84039B7BC29F32B11A2BDDBBPC33L" TargetMode="External"/><Relationship Id="rId23" Type="http://schemas.openxmlformats.org/officeDocument/2006/relationships/hyperlink" Target="consultantplus://offline/ref=BB28BF5E0FE8F9AB0F85C941E65C0EB08F02FFE634895D29D1C76CF546967C84039B7BC29F32B11A2BDDBAPC33L" TargetMode="External"/><Relationship Id="rId28" Type="http://schemas.openxmlformats.org/officeDocument/2006/relationships/hyperlink" Target="consultantplus://offline/ref=BB28BF5E0FE8F9AB0F85C941E65C0EB08F02FFE6308B5F2AD3C76CF546967C84039B7BC29F32B11A2BDDBBPC3EL" TargetMode="External"/><Relationship Id="rId36" Type="http://schemas.openxmlformats.org/officeDocument/2006/relationships/hyperlink" Target="consultantplus://offline/ref=BB28BF5E0FE8F9AB0F85C941E65C0EB08F02FFE6368B5F28DFC76CF546967C84039B7BC29F32B11A2BDDBBPC31L" TargetMode="External"/><Relationship Id="rId10" Type="http://schemas.openxmlformats.org/officeDocument/2006/relationships/hyperlink" Target="consultantplus://offline/ref=BB28BF5E0FE8F9AB0F85C941E65C0EB08F02FFE6308C5429DFC76CF546967C84039B7BC29F32B11A2BDDBBPC33L" TargetMode="External"/><Relationship Id="rId19" Type="http://schemas.openxmlformats.org/officeDocument/2006/relationships/hyperlink" Target="consultantplus://offline/ref=BB28BF5E0FE8F9AB0F85C941E65C0EB08F02FFE6348D5A2ADFC76CF546967C84039B7BC29F32B11A2BDDBBPC33L" TargetMode="External"/><Relationship Id="rId31" Type="http://schemas.openxmlformats.org/officeDocument/2006/relationships/hyperlink" Target="consultantplus://offline/ref=BB28BF5E0FE8F9AB0F85C941E65C0EB08F02FFE6308B5F2AD3C76CF546967C84039B7BC29F32B11A2BDDBAPC37L" TargetMode="External"/><Relationship Id="rId44" Type="http://schemas.openxmlformats.org/officeDocument/2006/relationships/hyperlink" Target="consultantplus://offline/ref=BB28BF5E0FE8F9AB0F85C941E65C0EB08F02FFE634895D29D1C76CF546967C84039B7BC29F32B11A2BDDBBPC3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28BF5E0FE8F9AB0F85C941E65C0EB08F02FFE6308F5D29D1C76CF546967C84039B7BC29F32B11A2BDDBBPC33L" TargetMode="External"/><Relationship Id="rId14" Type="http://schemas.openxmlformats.org/officeDocument/2006/relationships/hyperlink" Target="consultantplus://offline/ref=BB28BF5E0FE8F9AB0F85C941E65C0EB08F02FFE631895828D5C76CF546967C84039B7BC29F32B11A2BDDBBPC33L" TargetMode="External"/><Relationship Id="rId22" Type="http://schemas.openxmlformats.org/officeDocument/2006/relationships/hyperlink" Target="consultantplus://offline/ref=BB28BF5E0FE8F9AB0F85D74CF03053BF8F01A2ED3286567D8B9837A8119F76D344D42280D83BPB36L" TargetMode="External"/><Relationship Id="rId27" Type="http://schemas.openxmlformats.org/officeDocument/2006/relationships/hyperlink" Target="consultantplus://offline/ref=BB28BF5E0FE8F9AB0F85C941E65C0EB08F02FFE6308B5F2AD3C76CF546967C84039B7BC29F32B11A2BDDBBPC30L" TargetMode="External"/><Relationship Id="rId30" Type="http://schemas.openxmlformats.org/officeDocument/2006/relationships/hyperlink" Target="consultantplus://offline/ref=BB28BF5E0FE8F9AB0F85C941E65C0EB08F02FFE6308B5F2AD3C76CF546967C84039B7BC29F32B11A2BDDBAPC36L" TargetMode="External"/><Relationship Id="rId35" Type="http://schemas.openxmlformats.org/officeDocument/2006/relationships/hyperlink" Target="consultantplus://offline/ref=BB28BF5E0FE8F9AB0F85C941E65C0EB08F02FFE6308E5E28D4C76CF546967C84039B7BC29F32B11A2BDDBAPC3FL" TargetMode="External"/><Relationship Id="rId43" Type="http://schemas.openxmlformats.org/officeDocument/2006/relationships/hyperlink" Target="consultantplus://offline/ref=BB28BF5E0FE8F9AB0F85C941E65C0EB08F02FFE6308C5429DFC76CF546967C84039B7BC29F32B11A2BDDB8PC36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2391</Words>
  <Characters>13629</Characters>
  <Application>Microsoft Office Word</Application>
  <DocSecurity>0</DocSecurity>
  <Lines>113</Lines>
  <Paragraphs>31</Paragraphs>
  <ScaleCrop>false</ScaleCrop>
  <Company/>
  <LinksUpToDate>false</LinksUpToDate>
  <CharactersWithSpaces>15989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2018-01-10T13:22:00Z</dcterms:created>
  <dcterms:modified xsi:type="dcterms:W3CDTF">2018-01-10T13:23:00Z</dcterms:modified>
</cp:coreProperties>
</file>