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562" w:rsidRDefault="00B74562" w:rsidP="00B74562">
      <w:pPr>
        <w:pStyle w:val="ConsPlusNormal"/>
        <w:jc w:val="right"/>
        <w:outlineLvl w:val="0"/>
      </w:pPr>
      <w:r>
        <w:t>Утверждено</w:t>
      </w:r>
    </w:p>
    <w:p w:rsidR="00B74562" w:rsidRDefault="00B74562" w:rsidP="00B74562">
      <w:pPr>
        <w:pStyle w:val="ConsPlusNormal"/>
        <w:jc w:val="right"/>
      </w:pPr>
      <w:r>
        <w:t>Решением Совета</w:t>
      </w:r>
    </w:p>
    <w:p w:rsidR="00B74562" w:rsidRDefault="00B74562" w:rsidP="00B74562">
      <w:pPr>
        <w:pStyle w:val="ConsPlusNormal"/>
        <w:jc w:val="right"/>
      </w:pPr>
      <w:r>
        <w:t>муниципального образования</w:t>
      </w:r>
    </w:p>
    <w:p w:rsidR="00B74562" w:rsidRDefault="00B74562" w:rsidP="00B74562">
      <w:pPr>
        <w:pStyle w:val="ConsPlusNormal"/>
        <w:jc w:val="right"/>
      </w:pPr>
      <w:r>
        <w:t>"</w:t>
      </w:r>
      <w:proofErr w:type="spellStart"/>
      <w:r>
        <w:t>Самосдельский</w:t>
      </w:r>
      <w:proofErr w:type="spellEnd"/>
      <w:r>
        <w:t xml:space="preserve"> сельсовет"</w:t>
      </w:r>
    </w:p>
    <w:p w:rsidR="00B74562" w:rsidRDefault="00B74562" w:rsidP="00B74562">
      <w:pPr>
        <w:pStyle w:val="ConsPlusNormal"/>
        <w:jc w:val="right"/>
      </w:pPr>
      <w:r>
        <w:t>от 21 ноября 2019 г. N 20</w:t>
      </w:r>
    </w:p>
    <w:p w:rsidR="00B74562" w:rsidRDefault="00B74562" w:rsidP="00B74562">
      <w:pPr>
        <w:pStyle w:val="ConsPlusNormal"/>
        <w:jc w:val="both"/>
      </w:pPr>
    </w:p>
    <w:p w:rsidR="00B74562" w:rsidRDefault="00B74562" w:rsidP="00B74562">
      <w:pPr>
        <w:pStyle w:val="ConsPlusTitle"/>
        <w:jc w:val="center"/>
      </w:pPr>
      <w:bookmarkStart w:id="0" w:name="P31"/>
      <w:bookmarkEnd w:id="0"/>
      <w:r>
        <w:t>ПОЛОЖЕНИЕ</w:t>
      </w:r>
    </w:p>
    <w:p w:rsidR="00B74562" w:rsidRDefault="00B74562" w:rsidP="00B74562">
      <w:pPr>
        <w:pStyle w:val="ConsPlusTitle"/>
        <w:jc w:val="center"/>
      </w:pPr>
      <w:r>
        <w:t>О НАЛОГЕ НА ИМУЩЕСТВО ФИЗИЧЕСКИХ ЛИЦ НА ТЕРРИТОРИИ</w:t>
      </w:r>
    </w:p>
    <w:p w:rsidR="00B74562" w:rsidRDefault="00B74562" w:rsidP="00B74562">
      <w:pPr>
        <w:pStyle w:val="ConsPlusTitle"/>
        <w:jc w:val="center"/>
      </w:pPr>
      <w:r>
        <w:t>МУНИЦИПАЛЬНОГО ОБРАЗОВАНИЯ "САМОСДЕЛЬСКИЙ СЕЛЬСОВЕТ"</w:t>
      </w:r>
    </w:p>
    <w:p w:rsidR="00B74562" w:rsidRDefault="00B74562" w:rsidP="00B74562">
      <w:pPr>
        <w:pStyle w:val="ConsPlusNormal"/>
        <w:jc w:val="both"/>
      </w:pPr>
    </w:p>
    <w:p w:rsidR="00B74562" w:rsidRDefault="00B74562" w:rsidP="00B74562">
      <w:pPr>
        <w:pStyle w:val="ConsPlusTitle"/>
        <w:jc w:val="center"/>
        <w:outlineLvl w:val="1"/>
      </w:pPr>
      <w:r>
        <w:t>1. Общие положения</w:t>
      </w:r>
    </w:p>
    <w:p w:rsidR="00B74562" w:rsidRDefault="00B74562" w:rsidP="00B74562">
      <w:pPr>
        <w:pStyle w:val="ConsPlusNormal"/>
        <w:jc w:val="both"/>
      </w:pPr>
    </w:p>
    <w:p w:rsidR="00B74562" w:rsidRPr="00B74562" w:rsidRDefault="00B74562" w:rsidP="00B74562">
      <w:pPr>
        <w:pStyle w:val="ConsPlusNormal"/>
        <w:ind w:firstLine="540"/>
        <w:jc w:val="both"/>
      </w:pPr>
      <w:r w:rsidRPr="00B74562">
        <w:t xml:space="preserve">1.1. Налог на имущество физических лиц устанавливается в соответствии с Налоговым </w:t>
      </w:r>
      <w:hyperlink r:id="rId6" w:history="1">
        <w:r w:rsidRPr="00B74562">
          <w:t>кодексом</w:t>
        </w:r>
      </w:hyperlink>
      <w:r w:rsidRPr="00B74562">
        <w:t xml:space="preserve"> Российской Федерации, </w:t>
      </w:r>
      <w:hyperlink r:id="rId7" w:history="1">
        <w:r w:rsidRPr="00B74562">
          <w:t>Уставом</w:t>
        </w:r>
      </w:hyperlink>
      <w:r w:rsidRPr="00B74562">
        <w:t xml:space="preserve"> муниципального образования "</w:t>
      </w:r>
      <w:proofErr w:type="spellStart"/>
      <w:r w:rsidRPr="00B74562">
        <w:t>Самосдельский</w:t>
      </w:r>
      <w:proofErr w:type="spellEnd"/>
      <w:r w:rsidRPr="00B74562">
        <w:t xml:space="preserve"> сельсовет", является местным налогом и уплачивается физическим лицом, обладающим правом собственности на имущество, признаваемое объектом налогообложения, в соответствии с Налоговым кодексом Российской Федерации и настоящим Положением.</w:t>
      </w:r>
    </w:p>
    <w:p w:rsidR="00B74562" w:rsidRPr="00B74562" w:rsidRDefault="00B74562" w:rsidP="00B74562">
      <w:pPr>
        <w:pStyle w:val="ConsPlusNormal"/>
        <w:spacing w:before="220"/>
        <w:ind w:firstLine="540"/>
        <w:jc w:val="both"/>
      </w:pPr>
      <w:r w:rsidRPr="00B74562">
        <w:t xml:space="preserve">1.2. 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января, являющегося налоговым периодом, с учетом особенностей, предусмотренных </w:t>
      </w:r>
      <w:hyperlink r:id="rId8" w:history="1">
        <w:r w:rsidRPr="00B74562">
          <w:t>статьей 403</w:t>
        </w:r>
      </w:hyperlink>
      <w:r w:rsidRPr="00B74562">
        <w:t xml:space="preserve"> Налогового кодекса Российской Федерации.</w:t>
      </w:r>
    </w:p>
    <w:p w:rsidR="00B74562" w:rsidRPr="00B74562" w:rsidRDefault="00B74562" w:rsidP="00B74562">
      <w:pPr>
        <w:pStyle w:val="ConsPlusNormal"/>
        <w:jc w:val="both"/>
      </w:pPr>
    </w:p>
    <w:p w:rsidR="00B74562" w:rsidRPr="00B74562" w:rsidRDefault="00B74562" w:rsidP="00B74562">
      <w:pPr>
        <w:pStyle w:val="ConsPlusTitle"/>
        <w:jc w:val="center"/>
        <w:outlineLvl w:val="1"/>
      </w:pPr>
      <w:r w:rsidRPr="00B74562">
        <w:t>2. Налоговые ставки</w:t>
      </w:r>
    </w:p>
    <w:p w:rsidR="00B74562" w:rsidRPr="00B74562" w:rsidRDefault="00B74562" w:rsidP="00B74562">
      <w:pPr>
        <w:pStyle w:val="ConsPlusNormal"/>
        <w:jc w:val="both"/>
      </w:pPr>
    </w:p>
    <w:p w:rsidR="00B74562" w:rsidRPr="00B74562" w:rsidRDefault="00B74562" w:rsidP="00B74562">
      <w:pPr>
        <w:pStyle w:val="ConsPlusNormal"/>
        <w:ind w:firstLine="540"/>
        <w:jc w:val="both"/>
      </w:pPr>
      <w:r w:rsidRPr="00B74562">
        <w:t>2.1. Ставки налога на недвижимое имущество устанавливаются в зависимости от кадастровой стоимости объектов налогообложения в следующих размерах:</w:t>
      </w:r>
    </w:p>
    <w:p w:rsidR="00B74562" w:rsidRPr="00B74562" w:rsidRDefault="00B74562" w:rsidP="00B7456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1077"/>
      </w:tblGrid>
      <w:tr w:rsidR="00B74562" w:rsidRPr="00B74562" w:rsidTr="003B50D4">
        <w:tc>
          <w:tcPr>
            <w:tcW w:w="6123" w:type="dxa"/>
          </w:tcPr>
          <w:p w:rsidR="00B74562" w:rsidRPr="00B74562" w:rsidRDefault="00B74562" w:rsidP="003B50D4">
            <w:pPr>
              <w:pStyle w:val="ConsPlusNormal"/>
              <w:jc w:val="center"/>
            </w:pPr>
            <w:r w:rsidRPr="00B74562">
              <w:t>Объекты налогообложения</w:t>
            </w:r>
          </w:p>
        </w:tc>
        <w:tc>
          <w:tcPr>
            <w:tcW w:w="1077" w:type="dxa"/>
          </w:tcPr>
          <w:p w:rsidR="00B74562" w:rsidRPr="00B74562" w:rsidRDefault="00B74562" w:rsidP="003B50D4">
            <w:pPr>
              <w:pStyle w:val="ConsPlusNormal"/>
              <w:jc w:val="center"/>
            </w:pPr>
            <w:r w:rsidRPr="00B74562">
              <w:t>Ставка налога</w:t>
            </w:r>
          </w:p>
        </w:tc>
      </w:tr>
      <w:tr w:rsidR="00B74562" w:rsidRPr="00B74562" w:rsidTr="003B50D4">
        <w:tc>
          <w:tcPr>
            <w:tcW w:w="6123" w:type="dxa"/>
          </w:tcPr>
          <w:p w:rsidR="00B74562" w:rsidRPr="00B74562" w:rsidRDefault="00B74562" w:rsidP="003B50D4">
            <w:pPr>
              <w:pStyle w:val="ConsPlusNormal"/>
            </w:pPr>
            <w:r w:rsidRPr="00B74562">
              <w:t>- жилые дома, части жилых домов;</w:t>
            </w:r>
          </w:p>
          <w:p w:rsidR="00B74562" w:rsidRPr="00B74562" w:rsidRDefault="00B74562" w:rsidP="003B50D4">
            <w:pPr>
              <w:pStyle w:val="ConsPlusNormal"/>
            </w:pPr>
            <w:r w:rsidRPr="00B74562">
              <w:t>- квартиры, части квартир, комнаты;</w:t>
            </w:r>
          </w:p>
          <w:p w:rsidR="00B74562" w:rsidRPr="00B74562" w:rsidRDefault="00B74562" w:rsidP="003B50D4">
            <w:pPr>
              <w:pStyle w:val="ConsPlusNormal"/>
            </w:pPr>
            <w:r w:rsidRPr="00B74562">
              <w:t>- объекты незавершенного строительства, в случае если проектируемым назначением таких объектов является жилой дом;</w:t>
            </w:r>
          </w:p>
          <w:p w:rsidR="00B74562" w:rsidRPr="00B74562" w:rsidRDefault="00B74562" w:rsidP="003B50D4">
            <w:pPr>
              <w:pStyle w:val="ConsPlusNormal"/>
            </w:pPr>
            <w:r w:rsidRPr="00B74562">
              <w:t>- единые недвижимые комплексы, в состав которых входит хотя бы один жилой дом;</w:t>
            </w:r>
          </w:p>
          <w:p w:rsidR="00B74562" w:rsidRPr="00B74562" w:rsidRDefault="00B74562" w:rsidP="003B50D4">
            <w:pPr>
              <w:pStyle w:val="ConsPlusNormal"/>
            </w:pPr>
            <w:r w:rsidRPr="00B74562">
              <w:t xml:space="preserve">- гаражи и </w:t>
            </w:r>
            <w:proofErr w:type="spellStart"/>
            <w:r w:rsidRPr="00B74562">
              <w:t>машино</w:t>
            </w:r>
            <w:proofErr w:type="spellEnd"/>
            <w:r w:rsidRPr="00B74562">
              <w:t xml:space="preserve">-места, в том числе расположенные в объектах налогообложения, указанных в подпункте </w:t>
            </w:r>
            <w:hyperlink r:id="rId9" w:history="1">
              <w:r w:rsidRPr="00B74562">
                <w:t>2 пункта 2 статьи 406</w:t>
              </w:r>
            </w:hyperlink>
            <w:r w:rsidRPr="00B74562">
              <w:t xml:space="preserve"> Налогового кодекса Российской Федерации;</w:t>
            </w:r>
          </w:p>
          <w:p w:rsidR="00B74562" w:rsidRPr="00B74562" w:rsidRDefault="00B74562" w:rsidP="003B50D4">
            <w:pPr>
              <w:pStyle w:val="ConsPlusNormal"/>
            </w:pPr>
            <w:r w:rsidRPr="00B74562">
              <w:t>- хозяйственные строения или сооружения, площадь каждого из которых не превышает 50 кв. м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077" w:type="dxa"/>
          </w:tcPr>
          <w:p w:rsidR="00B74562" w:rsidRPr="00B74562" w:rsidRDefault="00B74562" w:rsidP="003B50D4">
            <w:pPr>
              <w:pStyle w:val="ConsPlusNormal"/>
              <w:jc w:val="center"/>
            </w:pPr>
            <w:r w:rsidRPr="00B74562">
              <w:t>0,1</w:t>
            </w:r>
          </w:p>
        </w:tc>
      </w:tr>
      <w:tr w:rsidR="00B74562" w:rsidRPr="00B74562" w:rsidTr="003B50D4">
        <w:tc>
          <w:tcPr>
            <w:tcW w:w="6123" w:type="dxa"/>
          </w:tcPr>
          <w:p w:rsidR="00B74562" w:rsidRPr="00B74562" w:rsidRDefault="00B74562" w:rsidP="003B50D4">
            <w:pPr>
              <w:pStyle w:val="ConsPlusNormal"/>
            </w:pPr>
            <w:r w:rsidRPr="00B74562">
              <w:t xml:space="preserve">- объекты налогообложения, включенные в перечень, определяемый в соответствии с </w:t>
            </w:r>
            <w:hyperlink r:id="rId10" w:history="1">
              <w:r w:rsidRPr="00B74562">
                <w:t>пунктом 7 статьи 378.2</w:t>
              </w:r>
            </w:hyperlink>
            <w:r w:rsidRPr="00B74562">
              <w:t xml:space="preserve"> Налогового кодекса Российской Федерации, в отношении объектов налогообложения, предусмотренных </w:t>
            </w:r>
            <w:hyperlink r:id="rId11" w:history="1">
              <w:r w:rsidRPr="00B74562">
                <w:t>абзацем вторым пункта 10 статьи 378.2</w:t>
              </w:r>
            </w:hyperlink>
            <w:r w:rsidRPr="00B74562">
              <w:t xml:space="preserve"> Налогового кодекса Российской Федерации, а также в отношении объектов налогообложения, кадастровая стоимость каждого из которых превышает 300 </w:t>
            </w:r>
            <w:r w:rsidRPr="00B74562">
              <w:lastRenderedPageBreak/>
              <w:t>миллионов рублей</w:t>
            </w:r>
          </w:p>
        </w:tc>
        <w:tc>
          <w:tcPr>
            <w:tcW w:w="1077" w:type="dxa"/>
          </w:tcPr>
          <w:p w:rsidR="00B74562" w:rsidRPr="00B74562" w:rsidRDefault="00B74562" w:rsidP="003B50D4">
            <w:pPr>
              <w:pStyle w:val="ConsPlusNormal"/>
              <w:jc w:val="center"/>
            </w:pPr>
            <w:r w:rsidRPr="00B74562">
              <w:lastRenderedPageBreak/>
              <w:t>2</w:t>
            </w:r>
          </w:p>
        </w:tc>
      </w:tr>
      <w:tr w:rsidR="00B74562" w:rsidRPr="00B74562" w:rsidTr="003B50D4">
        <w:tc>
          <w:tcPr>
            <w:tcW w:w="6123" w:type="dxa"/>
          </w:tcPr>
          <w:p w:rsidR="00B74562" w:rsidRPr="00B74562" w:rsidRDefault="00B74562" w:rsidP="003B50D4">
            <w:pPr>
              <w:pStyle w:val="ConsPlusNormal"/>
            </w:pPr>
            <w:r w:rsidRPr="00B74562">
              <w:lastRenderedPageBreak/>
              <w:t>- прочие объекты налогообложения</w:t>
            </w:r>
          </w:p>
        </w:tc>
        <w:tc>
          <w:tcPr>
            <w:tcW w:w="1077" w:type="dxa"/>
          </w:tcPr>
          <w:p w:rsidR="00B74562" w:rsidRPr="00B74562" w:rsidRDefault="00B74562" w:rsidP="003B50D4">
            <w:pPr>
              <w:pStyle w:val="ConsPlusNormal"/>
              <w:jc w:val="center"/>
            </w:pPr>
            <w:r w:rsidRPr="00B74562">
              <w:t>0,5</w:t>
            </w:r>
          </w:p>
        </w:tc>
      </w:tr>
    </w:tbl>
    <w:p w:rsidR="00B74562" w:rsidRPr="00B74562" w:rsidRDefault="00B74562" w:rsidP="00B74562">
      <w:pPr>
        <w:pStyle w:val="ConsPlusNormal"/>
        <w:jc w:val="both"/>
      </w:pPr>
    </w:p>
    <w:p w:rsidR="00B74562" w:rsidRPr="00B74562" w:rsidRDefault="00B74562" w:rsidP="00B74562">
      <w:pPr>
        <w:pStyle w:val="ConsPlusTitle"/>
        <w:jc w:val="center"/>
        <w:outlineLvl w:val="1"/>
      </w:pPr>
      <w:r w:rsidRPr="00B74562">
        <w:t>3. Налоговые льготы</w:t>
      </w:r>
    </w:p>
    <w:p w:rsidR="00B74562" w:rsidRPr="00B74562" w:rsidRDefault="00B74562" w:rsidP="00B74562">
      <w:pPr>
        <w:pStyle w:val="ConsPlusNormal"/>
        <w:jc w:val="both"/>
      </w:pPr>
    </w:p>
    <w:p w:rsidR="00B74562" w:rsidRPr="00B74562" w:rsidRDefault="00B74562" w:rsidP="00B74562">
      <w:pPr>
        <w:pStyle w:val="ConsPlusNormal"/>
        <w:ind w:firstLine="540"/>
        <w:jc w:val="both"/>
      </w:pPr>
      <w:r w:rsidRPr="00B74562">
        <w:t>3.1. Установить, что для граждан, имеющих в собственности имущество, являющееся объектом налогообложения на территории муниципального образования "</w:t>
      </w:r>
      <w:proofErr w:type="spellStart"/>
      <w:r w:rsidRPr="00B74562">
        <w:t>Самосдельский</w:t>
      </w:r>
      <w:proofErr w:type="spellEnd"/>
      <w:r w:rsidRPr="00B74562">
        <w:t xml:space="preserve"> сельсовет", льготы, установленные в соответствии со </w:t>
      </w:r>
      <w:hyperlink r:id="rId12" w:history="1">
        <w:r w:rsidRPr="00B74562">
          <w:t>статьей 407</w:t>
        </w:r>
      </w:hyperlink>
      <w:r w:rsidRPr="00B74562">
        <w:t xml:space="preserve"> Налогового кодекса Российской Федерации, действуют в полном объеме.</w:t>
      </w:r>
    </w:p>
    <w:p w:rsidR="007D7868" w:rsidRPr="00B74562" w:rsidRDefault="007D7868" w:rsidP="00B74562">
      <w:bookmarkStart w:id="1" w:name="_GoBack"/>
      <w:bookmarkEnd w:id="1"/>
    </w:p>
    <w:sectPr w:rsidR="007D7868" w:rsidRPr="00B74562" w:rsidSect="00A30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84530"/>
    <w:multiLevelType w:val="hybridMultilevel"/>
    <w:tmpl w:val="D3306D1C"/>
    <w:lvl w:ilvl="0" w:tplc="AC60763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319EC"/>
    <w:multiLevelType w:val="hybridMultilevel"/>
    <w:tmpl w:val="EA043002"/>
    <w:lvl w:ilvl="0" w:tplc="CA300D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E64369"/>
    <w:multiLevelType w:val="hybridMultilevel"/>
    <w:tmpl w:val="6DCEF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450F2C"/>
    <w:multiLevelType w:val="hybridMultilevel"/>
    <w:tmpl w:val="C4F21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EED"/>
    <w:rsid w:val="000945EE"/>
    <w:rsid w:val="000B1EA6"/>
    <w:rsid w:val="00230B01"/>
    <w:rsid w:val="0049130B"/>
    <w:rsid w:val="00563EED"/>
    <w:rsid w:val="00654BFC"/>
    <w:rsid w:val="007D7868"/>
    <w:rsid w:val="009961B1"/>
    <w:rsid w:val="00B74562"/>
    <w:rsid w:val="00D87233"/>
    <w:rsid w:val="00DB096C"/>
    <w:rsid w:val="00F7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EE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DB09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DB09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7D7868"/>
    <w:pPr>
      <w:ind w:left="720"/>
      <w:contextualSpacing/>
    </w:pPr>
  </w:style>
  <w:style w:type="paragraph" w:customStyle="1" w:styleId="ConsPlusNormal">
    <w:name w:val="ConsPlusNormal"/>
    <w:rsid w:val="00654B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4B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EE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DB09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DB09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7D7868"/>
    <w:pPr>
      <w:ind w:left="720"/>
      <w:contextualSpacing/>
    </w:pPr>
  </w:style>
  <w:style w:type="paragraph" w:customStyle="1" w:styleId="ConsPlusNormal">
    <w:name w:val="ConsPlusNormal"/>
    <w:rsid w:val="00654B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4B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1FC20FDDA87DF579312C6E3D20DB8624688C97AC01A4B0EB6C07A6E0F84F9EE61C552340B9D03515F2D6FD3C9EC3B3552DBAACD3990EGEN2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E1FC20FDDA87DF5793132632B4C86892567D099AB03ACEFB5335CFBB7F145C9A1530C6104B7D5351EA683BC62C793FE1E20BDBBCF990AFCBEB030G8N7K" TargetMode="External"/><Relationship Id="rId12" Type="http://schemas.openxmlformats.org/officeDocument/2006/relationships/hyperlink" Target="consultantplus://offline/ref=CE1FC20FDDA87DF579312C6E3D20DB8624688C97AC01A4B0EB6C07A6E0F84F9EE61C552340B9DC3015F2D6FD3C9EC3B3552DBAACD3990EGEN2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E1FC20FDDA87DF579312C6E3D20DB8624688C97AC01A4B0EB6C07A6E0F84F9EE61C552340B9D53215F2D6FD3C9EC3B3552DBAACD3990EGEN2K" TargetMode="External"/><Relationship Id="rId11" Type="http://schemas.openxmlformats.org/officeDocument/2006/relationships/hyperlink" Target="consultantplus://offline/ref=CE1FC20FDDA87DF579312C6E3D20DB8624688C97AC01A4B0EB6C07A6E0F84F9EE61C552343B3DC3315F2D6FD3C9EC3B3552DBAACD3990EGEN2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E1FC20FDDA87DF579312C6E3D20DB8624688C97AC01A4B0EB6C07A6E0F84F9EE61C552B42BBDD3E4AF7C3EC6492CBA44B2BA2B0D19BG0NC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1FC20FDDA87DF579312C6E3D20DB8624688C97AC01A4B0EB6C07A6E0F84F9EE61C552340B9D23015F2D6FD3C9EC3B3552DBAACD3990EGEN2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Авакова Марина Константиновна</cp:lastModifiedBy>
  <cp:revision>2</cp:revision>
  <cp:lastPrinted>2019-11-12T09:46:00Z</cp:lastPrinted>
  <dcterms:created xsi:type="dcterms:W3CDTF">2020-06-19T10:51:00Z</dcterms:created>
  <dcterms:modified xsi:type="dcterms:W3CDTF">2020-06-19T10:51:00Z</dcterms:modified>
</cp:coreProperties>
</file>