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BB" w:rsidRPr="00C32BBB" w:rsidRDefault="00C32BBB" w:rsidP="00C32BBB">
      <w:pPr>
        <w:pStyle w:val="Style17"/>
        <w:widowControl/>
        <w:spacing w:line="317" w:lineRule="exact"/>
        <w:ind w:left="3866"/>
        <w:jc w:val="right"/>
        <w:rPr>
          <w:rStyle w:val="FontStyle19"/>
          <w:sz w:val="24"/>
          <w:szCs w:val="24"/>
        </w:rPr>
      </w:pPr>
      <w:r w:rsidRPr="00C32BBB">
        <w:rPr>
          <w:rStyle w:val="FontStyle19"/>
          <w:b w:val="0"/>
          <w:spacing w:val="-10"/>
          <w:sz w:val="24"/>
          <w:szCs w:val="24"/>
        </w:rPr>
        <w:t>Утверждено</w:t>
      </w:r>
    </w:p>
    <w:p w:rsidR="00C32BBB" w:rsidRPr="00C32BBB" w:rsidRDefault="00C32BBB" w:rsidP="00C32BBB">
      <w:pPr>
        <w:pStyle w:val="Style17"/>
        <w:widowControl/>
        <w:spacing w:line="317" w:lineRule="exact"/>
        <w:ind w:left="3866"/>
        <w:jc w:val="right"/>
        <w:rPr>
          <w:rStyle w:val="FontStyle27"/>
        </w:rPr>
      </w:pPr>
      <w:r w:rsidRPr="00C32BBB">
        <w:rPr>
          <w:rStyle w:val="FontStyle19"/>
          <w:sz w:val="24"/>
          <w:szCs w:val="24"/>
        </w:rPr>
        <w:t xml:space="preserve"> </w:t>
      </w:r>
      <w:r w:rsidRPr="00C32BBB">
        <w:rPr>
          <w:rStyle w:val="FontStyle27"/>
        </w:rPr>
        <w:t xml:space="preserve">решением Совета МО </w:t>
      </w:r>
    </w:p>
    <w:p w:rsidR="00C32BBB" w:rsidRPr="00C32BBB" w:rsidRDefault="00C32BBB" w:rsidP="00C32BBB">
      <w:pPr>
        <w:pStyle w:val="Style17"/>
        <w:widowControl/>
        <w:spacing w:line="317" w:lineRule="exact"/>
        <w:ind w:left="3866"/>
        <w:jc w:val="right"/>
        <w:rPr>
          <w:rStyle w:val="FontStyle27"/>
        </w:rPr>
      </w:pPr>
      <w:r w:rsidRPr="00C32BBB">
        <w:rPr>
          <w:rStyle w:val="FontStyle27"/>
        </w:rPr>
        <w:t xml:space="preserve">" </w:t>
      </w:r>
      <w:proofErr w:type="spellStart"/>
      <w:r w:rsidRPr="00C32BBB">
        <w:rPr>
          <w:rStyle w:val="FontStyle27"/>
        </w:rPr>
        <w:t>Удаченский</w:t>
      </w:r>
      <w:proofErr w:type="spellEnd"/>
      <w:r w:rsidRPr="00C32BBB">
        <w:rPr>
          <w:rStyle w:val="FontStyle27"/>
        </w:rPr>
        <w:t xml:space="preserve"> сельсовет"</w:t>
      </w:r>
    </w:p>
    <w:p w:rsidR="00C32BBB" w:rsidRPr="00C32BBB" w:rsidRDefault="00C32BBB" w:rsidP="00C32BBB">
      <w:pPr>
        <w:pStyle w:val="Style17"/>
        <w:widowControl/>
        <w:spacing w:line="317" w:lineRule="exact"/>
        <w:ind w:left="3866"/>
        <w:jc w:val="right"/>
        <w:rPr>
          <w:rStyle w:val="FontStyle27"/>
        </w:rPr>
      </w:pPr>
      <w:r w:rsidRPr="00C32BBB">
        <w:rPr>
          <w:rStyle w:val="FontStyle27"/>
        </w:rPr>
        <w:t xml:space="preserve"> </w:t>
      </w:r>
      <w:r>
        <w:rPr>
          <w:rStyle w:val="FontStyle27"/>
        </w:rPr>
        <w:t>о</w:t>
      </w:r>
      <w:r w:rsidRPr="00C32BBB">
        <w:rPr>
          <w:rStyle w:val="FontStyle27"/>
        </w:rPr>
        <w:t>т 08.09. 2020 г.№37</w:t>
      </w:r>
    </w:p>
    <w:p w:rsidR="00C32BBB" w:rsidRPr="00DE393F" w:rsidRDefault="00C32BBB" w:rsidP="00C32BBB">
      <w:pPr>
        <w:pStyle w:val="Style9"/>
        <w:widowControl/>
        <w:spacing w:line="317" w:lineRule="exact"/>
        <w:ind w:left="396" w:right="1094"/>
        <w:jc w:val="center"/>
        <w:rPr>
          <w:rStyle w:val="FontStyle27"/>
          <w:b/>
        </w:rPr>
      </w:pPr>
      <w:r w:rsidRPr="00DE393F">
        <w:rPr>
          <w:rStyle w:val="FontStyle27"/>
          <w:b/>
        </w:rPr>
        <w:t>П</w:t>
      </w:r>
      <w:r w:rsidRPr="00DE393F">
        <w:rPr>
          <w:rStyle w:val="FontStyle27"/>
          <w:b/>
        </w:rPr>
        <w:t>оложе</w:t>
      </w:r>
      <w:r w:rsidRPr="00DE393F">
        <w:rPr>
          <w:rStyle w:val="FontStyle27"/>
          <w:b/>
        </w:rPr>
        <w:t>н</w:t>
      </w:r>
      <w:r w:rsidRPr="00DE393F">
        <w:rPr>
          <w:rStyle w:val="FontStyle27"/>
          <w:b/>
        </w:rPr>
        <w:t xml:space="preserve">ие о налоге на имущество физических лиц </w:t>
      </w:r>
    </w:p>
    <w:p w:rsidR="00C32BBB" w:rsidRPr="00DE393F" w:rsidRDefault="00C32BBB" w:rsidP="00C32BBB">
      <w:pPr>
        <w:pStyle w:val="Style9"/>
        <w:widowControl/>
        <w:spacing w:line="317" w:lineRule="exact"/>
        <w:ind w:left="396" w:right="1094"/>
        <w:jc w:val="center"/>
        <w:rPr>
          <w:rStyle w:val="FontStyle27"/>
          <w:b/>
        </w:rPr>
      </w:pPr>
      <w:r w:rsidRPr="00DE393F">
        <w:rPr>
          <w:rStyle w:val="FontStyle27"/>
          <w:b/>
        </w:rPr>
        <w:t>на терри</w:t>
      </w:r>
      <w:r w:rsidRPr="00DE393F">
        <w:rPr>
          <w:rStyle w:val="FontStyle27"/>
          <w:b/>
        </w:rPr>
        <w:t>тории МО  «</w:t>
      </w:r>
      <w:proofErr w:type="spellStart"/>
      <w:r w:rsidRPr="00DE393F">
        <w:rPr>
          <w:rStyle w:val="FontStyle27"/>
          <w:b/>
        </w:rPr>
        <w:t>Удаченский</w:t>
      </w:r>
      <w:proofErr w:type="spellEnd"/>
      <w:r w:rsidRPr="00DE393F">
        <w:rPr>
          <w:rStyle w:val="FontStyle27"/>
          <w:b/>
        </w:rPr>
        <w:t xml:space="preserve"> сельсовет»</w:t>
      </w:r>
    </w:p>
    <w:p w:rsidR="00C32BBB" w:rsidRPr="00DE393F" w:rsidRDefault="00C32BBB" w:rsidP="00C32BBB">
      <w:pPr>
        <w:pStyle w:val="Style9"/>
        <w:widowControl/>
        <w:spacing w:line="317" w:lineRule="exact"/>
        <w:ind w:left="396" w:right="1094"/>
        <w:rPr>
          <w:rStyle w:val="FontStyle27"/>
          <w:b/>
        </w:rPr>
      </w:pPr>
    </w:p>
    <w:p w:rsidR="00C32BBB" w:rsidRPr="00C32BBB" w:rsidRDefault="00DE393F" w:rsidP="00C32BBB">
      <w:pPr>
        <w:pStyle w:val="Style9"/>
        <w:widowControl/>
        <w:spacing w:line="317" w:lineRule="exact"/>
        <w:ind w:left="396" w:right="1094"/>
        <w:jc w:val="center"/>
        <w:rPr>
          <w:rStyle w:val="FontStyle27"/>
        </w:rPr>
      </w:pPr>
      <w:r>
        <w:rPr>
          <w:rStyle w:val="FontStyle27"/>
        </w:rPr>
        <w:t xml:space="preserve">                  </w:t>
      </w:r>
      <w:r w:rsidR="00C32BBB">
        <w:rPr>
          <w:rStyle w:val="FontStyle27"/>
        </w:rPr>
        <w:t>1.</w:t>
      </w:r>
      <w:r w:rsidR="00C32BBB" w:rsidRPr="00C32BBB">
        <w:rPr>
          <w:rStyle w:val="FontStyle27"/>
        </w:rPr>
        <w:t>Общие положения</w:t>
      </w:r>
    </w:p>
    <w:p w:rsidR="00C32BBB" w:rsidRPr="00C32BBB" w:rsidRDefault="00C32BBB" w:rsidP="00C32BBB">
      <w:pPr>
        <w:pStyle w:val="Style3"/>
        <w:widowControl/>
        <w:spacing w:line="317" w:lineRule="exact"/>
        <w:ind w:left="468"/>
        <w:rPr>
          <w:rStyle w:val="FontStyle27"/>
        </w:rPr>
      </w:pPr>
    </w:p>
    <w:p w:rsidR="00C32BBB" w:rsidRPr="00C32BBB" w:rsidRDefault="00C32BBB" w:rsidP="00C32BBB">
      <w:pPr>
        <w:pStyle w:val="Style3"/>
        <w:widowControl/>
        <w:ind w:firstLine="709"/>
        <w:jc w:val="both"/>
        <w:rPr>
          <w:rStyle w:val="FontStyle27"/>
        </w:rPr>
      </w:pPr>
      <w:r w:rsidRPr="00C32BBB">
        <w:rPr>
          <w:rStyle w:val="FontStyle27"/>
        </w:rPr>
        <w:t>1.1.</w:t>
      </w:r>
      <w:r w:rsidRPr="00C32BBB">
        <w:rPr>
          <w:rStyle w:val="FontStyle27"/>
        </w:rPr>
        <w:t>Н</w:t>
      </w:r>
      <w:r w:rsidRPr="00C32BBB">
        <w:rPr>
          <w:rStyle w:val="FontStyle27"/>
        </w:rPr>
        <w:t xml:space="preserve">алог на имущество физических лиц устанавливается в соответствии с Налоговым кодексом Российской Федерации, Уставом МО </w:t>
      </w:r>
      <w:r w:rsidRPr="00C32BBB">
        <w:rPr>
          <w:rStyle w:val="FontStyle27"/>
        </w:rPr>
        <w:t>«</w:t>
      </w:r>
      <w:proofErr w:type="spellStart"/>
      <w:r w:rsidRPr="00C32BBB">
        <w:rPr>
          <w:rStyle w:val="FontStyle27"/>
        </w:rPr>
        <w:t>Удаченский</w:t>
      </w:r>
      <w:proofErr w:type="spellEnd"/>
      <w:r w:rsidRPr="00C32BBB">
        <w:rPr>
          <w:rStyle w:val="FontStyle27"/>
        </w:rPr>
        <w:t xml:space="preserve"> с</w:t>
      </w:r>
      <w:r w:rsidRPr="00C32BBB">
        <w:rPr>
          <w:rStyle w:val="FontStyle27"/>
        </w:rPr>
        <w:t>ел</w:t>
      </w:r>
      <w:r w:rsidRPr="00C32BBB">
        <w:rPr>
          <w:rStyle w:val="FontStyle27"/>
        </w:rPr>
        <w:t>ьсове</w:t>
      </w:r>
      <w:r w:rsidRPr="00C32BBB">
        <w:rPr>
          <w:rStyle w:val="FontStyle27"/>
        </w:rPr>
        <w:t>т»,</w:t>
      </w:r>
      <w:r w:rsidRPr="00C32BBB">
        <w:rPr>
          <w:rStyle w:val="FontStyle27"/>
        </w:rPr>
        <w:t xml:space="preserve"> является местным налогом и уплачивается физическим лицом, обл</w:t>
      </w:r>
      <w:r w:rsidRPr="00C32BBB">
        <w:rPr>
          <w:rStyle w:val="FontStyle27"/>
        </w:rPr>
        <w:t>адающим</w:t>
      </w:r>
      <w:r w:rsidRPr="00C32BBB">
        <w:rPr>
          <w:rStyle w:val="FontStyle24"/>
          <w:rFonts w:ascii="Times New Roman" w:hAnsi="Times New Roman" w:cs="Times New Roman"/>
        </w:rPr>
        <w:t xml:space="preserve"> </w:t>
      </w:r>
      <w:r w:rsidRPr="00C32BBB">
        <w:rPr>
          <w:rStyle w:val="FontStyle27"/>
        </w:rPr>
        <w:t>правом собственно</w:t>
      </w:r>
      <w:r w:rsidRPr="00C32BBB">
        <w:rPr>
          <w:rStyle w:val="FontStyle27"/>
        </w:rPr>
        <w:t>сти</w:t>
      </w:r>
      <w:r w:rsidRPr="00C32BBB">
        <w:rPr>
          <w:rStyle w:val="FontStyle27"/>
        </w:rPr>
        <w:t xml:space="preserve"> и на имущество, признаваемое объектом</w:t>
      </w:r>
    </w:p>
    <w:p w:rsidR="00C32BBB" w:rsidRPr="00C32BBB" w:rsidRDefault="00C32BBB" w:rsidP="00C32BBB">
      <w:pPr>
        <w:pStyle w:val="Style15"/>
        <w:widowControl/>
        <w:spacing w:line="240" w:lineRule="auto"/>
        <w:ind w:firstLine="0"/>
        <w:jc w:val="both"/>
        <w:rPr>
          <w:rStyle w:val="FontStyle27"/>
        </w:rPr>
      </w:pPr>
      <w:r w:rsidRPr="00C32BBB">
        <w:rPr>
          <w:rStyle w:val="FontStyle27"/>
        </w:rPr>
        <w:t xml:space="preserve">налогообложения, в соответствии с настоящим Положением. </w:t>
      </w:r>
    </w:p>
    <w:p w:rsidR="00C32BBB" w:rsidRPr="00C32BBB" w:rsidRDefault="00C32BBB" w:rsidP="00C32BBB">
      <w:pPr>
        <w:pStyle w:val="Style15"/>
        <w:widowControl/>
        <w:spacing w:line="240" w:lineRule="auto"/>
        <w:ind w:firstLine="709"/>
        <w:jc w:val="both"/>
        <w:rPr>
          <w:rStyle w:val="FontStyle27"/>
        </w:rPr>
      </w:pPr>
      <w:r w:rsidRPr="00C32BBB">
        <w:rPr>
          <w:rStyle w:val="FontStyle27"/>
        </w:rPr>
        <w:t>1</w:t>
      </w:r>
      <w:r w:rsidRPr="00C32BBB">
        <w:rPr>
          <w:rStyle w:val="FontStyle27"/>
        </w:rPr>
        <w:t xml:space="preserve">.2 </w:t>
      </w:r>
      <w:r w:rsidRPr="00C32BBB">
        <w:rPr>
          <w:rStyle w:val="FontStyle27"/>
        </w:rPr>
        <w:t>Налого</w:t>
      </w:r>
      <w:r w:rsidRPr="00C32BBB">
        <w:rPr>
          <w:rStyle w:val="FontStyle27"/>
        </w:rPr>
        <w:t>вая база определяется в отношении каждого объекта налогообложения по кадастровой стоимости, указанной в государственном кадастре недвижимости по состоянию на 1 января года, являющегося налоговым периодом.</w:t>
      </w:r>
    </w:p>
    <w:p w:rsidR="00C32BBB" w:rsidRPr="00C32BBB" w:rsidRDefault="00C32BBB" w:rsidP="00C32BBB">
      <w:pPr>
        <w:pStyle w:val="Style4"/>
        <w:widowControl/>
        <w:spacing w:line="240" w:lineRule="auto"/>
        <w:ind w:firstLine="709"/>
        <w:jc w:val="both"/>
        <w:rPr>
          <w:rStyle w:val="FontStyle27"/>
        </w:rPr>
      </w:pPr>
      <w:r w:rsidRPr="00C32BBB">
        <w:rPr>
          <w:rStyle w:val="FontStyle27"/>
        </w:rPr>
        <w:t>1.</w:t>
      </w:r>
      <w:r w:rsidRPr="00C32BBB">
        <w:rPr>
          <w:rStyle w:val="FontStyle27"/>
        </w:rPr>
        <w:t>3</w:t>
      </w:r>
      <w:r w:rsidRPr="00C32BBB">
        <w:rPr>
          <w:rStyle w:val="FontStyle27"/>
        </w:rPr>
        <w:t xml:space="preserve">.Срок </w:t>
      </w:r>
      <w:r w:rsidRPr="00C32BBB">
        <w:rPr>
          <w:rStyle w:val="FontStyle26"/>
          <w:sz w:val="24"/>
          <w:szCs w:val="24"/>
        </w:rPr>
        <w:t>уплаты</w:t>
      </w:r>
      <w:r w:rsidRPr="00C32BBB">
        <w:rPr>
          <w:rStyle w:val="FontStyle26"/>
        </w:rPr>
        <w:t xml:space="preserve"> </w:t>
      </w:r>
      <w:r w:rsidRPr="00C32BBB">
        <w:rPr>
          <w:rStyle w:val="FontStyle27"/>
        </w:rPr>
        <w:t xml:space="preserve">налога не позднее 1 декабря года, следующего за истекшим </w:t>
      </w:r>
      <w:r w:rsidRPr="00C32BBB">
        <w:rPr>
          <w:rStyle w:val="FontStyle27"/>
        </w:rPr>
        <w:t>налог</w:t>
      </w:r>
      <w:r w:rsidRPr="00C32BBB">
        <w:rPr>
          <w:rStyle w:val="FontStyle27"/>
        </w:rPr>
        <w:t>овым периодом.</w:t>
      </w:r>
    </w:p>
    <w:p w:rsidR="00C32BBB" w:rsidRPr="00C32BBB" w:rsidRDefault="00C32BBB" w:rsidP="00C32BBB">
      <w:pPr>
        <w:pStyle w:val="Style4"/>
        <w:widowControl/>
        <w:spacing w:line="240" w:lineRule="auto"/>
        <w:ind w:firstLine="709"/>
        <w:jc w:val="center"/>
        <w:rPr>
          <w:rStyle w:val="FontStyle27"/>
        </w:rPr>
      </w:pPr>
      <w:r w:rsidRPr="00C32BBB">
        <w:rPr>
          <w:rStyle w:val="FontStyle27"/>
        </w:rPr>
        <w:t xml:space="preserve">2. </w:t>
      </w:r>
      <w:r w:rsidRPr="00C32BBB">
        <w:rPr>
          <w:rStyle w:val="FontStyle27"/>
        </w:rPr>
        <w:t xml:space="preserve">Налоговые </w:t>
      </w:r>
      <w:r w:rsidRPr="00C32BBB">
        <w:rPr>
          <w:rStyle w:val="FontStyle27"/>
        </w:rPr>
        <w:t>ставки</w:t>
      </w:r>
    </w:p>
    <w:p w:rsidR="00DE393F" w:rsidRDefault="00DE393F" w:rsidP="00C32BBB">
      <w:pPr>
        <w:pStyle w:val="Style4"/>
        <w:widowControl/>
        <w:spacing w:line="240" w:lineRule="auto"/>
        <w:jc w:val="both"/>
        <w:rPr>
          <w:rStyle w:val="FontStyle27"/>
        </w:rPr>
      </w:pPr>
    </w:p>
    <w:p w:rsidR="00C32BBB" w:rsidRPr="00C32BBB" w:rsidRDefault="00C32BBB" w:rsidP="00C32BBB">
      <w:pPr>
        <w:pStyle w:val="Style4"/>
        <w:widowControl/>
        <w:spacing w:line="240" w:lineRule="auto"/>
        <w:jc w:val="both"/>
        <w:rPr>
          <w:rStyle w:val="FontStyle27"/>
        </w:rPr>
      </w:pPr>
      <w:r w:rsidRPr="00C32BBB">
        <w:rPr>
          <w:rStyle w:val="FontStyle27"/>
        </w:rPr>
        <w:t>С</w:t>
      </w:r>
      <w:r w:rsidRPr="00C32BBB">
        <w:rPr>
          <w:rStyle w:val="FontStyle27"/>
        </w:rPr>
        <w:t>т</w:t>
      </w:r>
      <w:r w:rsidRPr="00C32BBB">
        <w:rPr>
          <w:rStyle w:val="FontStyle27"/>
        </w:rPr>
        <w:t>авка налога на недвижимое имущество устанавливаются в следующих</w:t>
      </w:r>
      <w:r>
        <w:rPr>
          <w:rStyle w:val="FontStyle27"/>
        </w:rPr>
        <w:t xml:space="preserve"> </w:t>
      </w:r>
      <w:r w:rsidRPr="00C32BBB">
        <w:rPr>
          <w:rStyle w:val="FontStyle27"/>
        </w:rPr>
        <w:t>размерах:</w:t>
      </w:r>
    </w:p>
    <w:p w:rsidR="00DE393F" w:rsidRPr="00C32BBB" w:rsidRDefault="00656E3A" w:rsidP="00C32BBB">
      <w:r w:rsidRPr="00C32BBB"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DE393F" w:rsidTr="00DE393F">
        <w:tc>
          <w:tcPr>
            <w:tcW w:w="7196" w:type="dxa"/>
          </w:tcPr>
          <w:p w:rsidR="00DE393F" w:rsidRPr="00DE393F" w:rsidRDefault="00DE393F" w:rsidP="00DE3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</w:t>
            </w:r>
          </w:p>
        </w:tc>
        <w:tc>
          <w:tcPr>
            <w:tcW w:w="2375" w:type="dxa"/>
          </w:tcPr>
          <w:p w:rsidR="00DE393F" w:rsidRPr="00DE393F" w:rsidRDefault="00DE393F" w:rsidP="00C32BBB">
            <w:pPr>
              <w:rPr>
                <w:sz w:val="24"/>
                <w:szCs w:val="24"/>
              </w:rPr>
            </w:pPr>
            <w:r w:rsidRPr="00DE393F">
              <w:rPr>
                <w:sz w:val="24"/>
                <w:szCs w:val="24"/>
              </w:rPr>
              <w:t>Ставка налога</w:t>
            </w:r>
          </w:p>
        </w:tc>
      </w:tr>
      <w:tr w:rsidR="00DE393F" w:rsidTr="00DE393F">
        <w:tc>
          <w:tcPr>
            <w:tcW w:w="7196" w:type="dxa"/>
          </w:tcPr>
          <w:p w:rsidR="00DE393F" w:rsidRPr="008315A4" w:rsidRDefault="00DE393F" w:rsidP="008315A4">
            <w:pPr>
              <w:pStyle w:val="Style5"/>
              <w:widowControl/>
              <w:spacing w:line="240" w:lineRule="auto"/>
              <w:rPr>
                <w:rStyle w:val="FontStyle27"/>
                <w:rFonts w:eastAsia="Times New Roman"/>
                <w:snapToGrid w:val="0"/>
              </w:rPr>
            </w:pPr>
            <w:r w:rsidRPr="008315A4">
              <w:rPr>
                <w:rStyle w:val="FontStyle27"/>
                <w:rFonts w:eastAsia="Times New Roman"/>
                <w:snapToGrid w:val="0"/>
              </w:rPr>
              <w:t>- жилы</w:t>
            </w:r>
            <w:r w:rsidRPr="008315A4">
              <w:rPr>
                <w:rStyle w:val="FontStyle27"/>
                <w:rFonts w:eastAsia="Times New Roman"/>
                <w:snapToGrid w:val="0"/>
              </w:rPr>
              <w:t>е</w:t>
            </w:r>
            <w:r w:rsidRPr="008315A4">
              <w:rPr>
                <w:rStyle w:val="FontStyle27"/>
                <w:rFonts w:eastAsia="Times New Roman"/>
                <w:snapToGrid w:val="0"/>
              </w:rPr>
              <w:t xml:space="preserve"> дома, частей жилых домов,</w:t>
            </w:r>
            <w:r w:rsidRPr="008315A4">
              <w:rPr>
                <w:rStyle w:val="FontStyle27"/>
                <w:rFonts w:eastAsia="Times New Roman"/>
                <w:snapToGrid w:val="0"/>
              </w:rPr>
              <w:t xml:space="preserve"> </w:t>
            </w:r>
            <w:r w:rsidRPr="008315A4">
              <w:rPr>
                <w:rStyle w:val="FontStyle27"/>
                <w:rFonts w:eastAsia="Times New Roman"/>
                <w:snapToGrid w:val="0"/>
              </w:rPr>
              <w:t xml:space="preserve">квартир, </w:t>
            </w:r>
          </w:p>
          <w:p w:rsidR="00DE393F" w:rsidRPr="008315A4" w:rsidRDefault="00DE393F" w:rsidP="008315A4">
            <w:pPr>
              <w:pStyle w:val="Style5"/>
              <w:widowControl/>
              <w:spacing w:line="240" w:lineRule="auto"/>
              <w:rPr>
                <w:rStyle w:val="FontStyle27"/>
                <w:rFonts w:eastAsia="Times New Roman"/>
                <w:snapToGrid w:val="0"/>
              </w:rPr>
            </w:pPr>
            <w:r w:rsidRPr="008315A4">
              <w:rPr>
                <w:rStyle w:val="FontStyle27"/>
                <w:rFonts w:eastAsia="Times New Roman"/>
                <w:snapToGrid w:val="0"/>
              </w:rPr>
              <w:t>частей квартир, комнат;</w:t>
            </w:r>
          </w:p>
          <w:p w:rsidR="00DE393F" w:rsidRPr="008315A4" w:rsidRDefault="00DE393F" w:rsidP="008315A4">
            <w:pPr>
              <w:pStyle w:val="Style14"/>
              <w:widowControl/>
              <w:tabs>
                <w:tab w:val="left" w:pos="302"/>
              </w:tabs>
              <w:spacing w:line="240" w:lineRule="auto"/>
              <w:rPr>
                <w:rStyle w:val="FontStyle27"/>
                <w:rFonts w:eastAsia="Times New Roman"/>
                <w:snapToGrid w:val="0"/>
              </w:rPr>
            </w:pPr>
            <w:r w:rsidRPr="008315A4">
              <w:rPr>
                <w:rStyle w:val="FontStyle27"/>
                <w:rFonts w:eastAsia="Times New Roman"/>
                <w:snapToGrid w:val="0"/>
              </w:rPr>
              <w:t>-</w:t>
            </w:r>
            <w:r w:rsidRPr="008315A4">
              <w:rPr>
                <w:rStyle w:val="FontStyle27"/>
                <w:rFonts w:eastAsia="Times New Roman"/>
                <w:snapToGrid w:val="0"/>
              </w:rPr>
              <w:tab/>
              <w:t>объекты незавершенного строительства, в случае если проектируемое назначение таких объектов является жилой</w:t>
            </w:r>
            <w:r w:rsidRPr="008315A4">
              <w:rPr>
                <w:rStyle w:val="FontStyle27"/>
                <w:rFonts w:eastAsia="Times New Roman"/>
                <w:snapToGrid w:val="0"/>
              </w:rPr>
              <w:t xml:space="preserve"> </w:t>
            </w:r>
            <w:r w:rsidRPr="008315A4">
              <w:rPr>
                <w:rStyle w:val="FontStyle27"/>
                <w:rFonts w:eastAsia="Times New Roman"/>
                <w:snapToGrid w:val="0"/>
              </w:rPr>
              <w:t>дом;</w:t>
            </w:r>
          </w:p>
          <w:p w:rsidR="00DE393F" w:rsidRPr="008315A4" w:rsidRDefault="00DE393F" w:rsidP="008315A4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80"/>
              </w:tabs>
              <w:spacing w:line="240" w:lineRule="auto"/>
              <w:rPr>
                <w:rStyle w:val="FontStyle27"/>
                <w:rFonts w:eastAsia="Times New Roman"/>
                <w:snapToGrid w:val="0"/>
              </w:rPr>
            </w:pPr>
            <w:r w:rsidRPr="008315A4">
              <w:rPr>
                <w:rStyle w:val="FontStyle27"/>
                <w:rFonts w:eastAsia="Times New Roman"/>
                <w:snapToGrid w:val="0"/>
              </w:rPr>
              <w:t xml:space="preserve">единый недвижимый комплекс, в состав </w:t>
            </w:r>
            <w:proofErr w:type="gramStart"/>
            <w:r w:rsidRPr="008315A4">
              <w:rPr>
                <w:rStyle w:val="FontStyle27"/>
                <w:rFonts w:eastAsia="Times New Roman"/>
                <w:snapToGrid w:val="0"/>
              </w:rPr>
              <w:t>которых</w:t>
            </w:r>
            <w:proofErr w:type="gramEnd"/>
            <w:r w:rsidRPr="008315A4">
              <w:rPr>
                <w:rStyle w:val="FontStyle27"/>
                <w:rFonts w:eastAsia="Times New Roman"/>
                <w:snapToGrid w:val="0"/>
              </w:rPr>
              <w:t xml:space="preserve"> входит хо</w:t>
            </w:r>
            <w:r w:rsidRPr="008315A4">
              <w:rPr>
                <w:rStyle w:val="FontStyle27"/>
                <w:rFonts w:eastAsia="Times New Roman"/>
                <w:snapToGrid w:val="0"/>
              </w:rPr>
              <w:t>т</w:t>
            </w:r>
            <w:r w:rsidRPr="008315A4">
              <w:rPr>
                <w:rStyle w:val="FontStyle27"/>
                <w:rFonts w:eastAsia="Times New Roman"/>
                <w:snapToGrid w:val="0"/>
              </w:rPr>
              <w:t>я бы один жилой дом</w:t>
            </w:r>
            <w:r w:rsidRPr="008315A4">
              <w:rPr>
                <w:rStyle w:val="FontStyle27"/>
                <w:rFonts w:eastAsia="Times New Roman"/>
                <w:snapToGrid w:val="0"/>
              </w:rPr>
              <w:t xml:space="preserve">, </w:t>
            </w:r>
            <w:r w:rsidRPr="008315A4">
              <w:rPr>
                <w:rStyle w:val="FontStyle27"/>
                <w:rFonts w:eastAsia="Times New Roman"/>
                <w:snapToGrid w:val="0"/>
              </w:rPr>
              <w:t xml:space="preserve">гараж, </w:t>
            </w:r>
            <w:proofErr w:type="spellStart"/>
            <w:r w:rsidRPr="008315A4">
              <w:rPr>
                <w:rStyle w:val="FontStyle27"/>
                <w:rFonts w:eastAsia="Times New Roman"/>
                <w:snapToGrid w:val="0"/>
              </w:rPr>
              <w:t>машино</w:t>
            </w:r>
            <w:proofErr w:type="spellEnd"/>
            <w:r w:rsidRPr="008315A4">
              <w:rPr>
                <w:rStyle w:val="FontStyle27"/>
                <w:rFonts w:eastAsia="Times New Roman"/>
                <w:snapToGrid w:val="0"/>
              </w:rPr>
              <w:t>-место;</w:t>
            </w:r>
          </w:p>
          <w:p w:rsidR="00DE393F" w:rsidRPr="00DE393F" w:rsidRDefault="00DE393F" w:rsidP="008315A4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80"/>
              </w:tabs>
              <w:spacing w:line="240" w:lineRule="auto"/>
            </w:pPr>
            <w:r w:rsidRPr="008315A4">
              <w:rPr>
                <w:rStyle w:val="FontStyle27"/>
                <w:rFonts w:eastAsia="Times New Roman"/>
                <w:snapToGrid w:val="0"/>
              </w:rPr>
              <w:t xml:space="preserve">хозяйственные </w:t>
            </w:r>
            <w:r w:rsidRPr="008315A4">
              <w:rPr>
                <w:rStyle w:val="FontStyle27"/>
                <w:rFonts w:eastAsia="Times New Roman"/>
                <w:snapToGrid w:val="0"/>
              </w:rPr>
              <w:t xml:space="preserve">строения </w:t>
            </w:r>
            <w:r w:rsidRPr="008315A4">
              <w:rPr>
                <w:rStyle w:val="FontStyle27"/>
                <w:rFonts w:eastAsia="Times New Roman"/>
                <w:snapToGrid w:val="0"/>
              </w:rPr>
              <w:t>или сооружения, площадь каждого из которых не превышает 50 квадратных метров и которые ра</w:t>
            </w:r>
            <w:r w:rsidRPr="008315A4">
              <w:rPr>
                <w:rStyle w:val="FontStyle27"/>
                <w:rFonts w:eastAsia="Times New Roman"/>
                <w:snapToGrid w:val="0"/>
              </w:rPr>
              <w:t xml:space="preserve">сположены </w:t>
            </w:r>
            <w:r w:rsidRPr="008315A4">
              <w:rPr>
                <w:rStyle w:val="FontStyle27"/>
                <w:rFonts w:eastAsia="Times New Roman"/>
                <w:snapToGrid w:val="0"/>
              </w:rPr>
              <w:t xml:space="preserve">на земельных участках, предоставленных для введения личного подсобного, дачного хозяйства, </w:t>
            </w:r>
            <w:r w:rsidRPr="008315A4">
              <w:rPr>
                <w:rStyle w:val="FontStyle27"/>
                <w:rFonts w:eastAsia="Times New Roman"/>
                <w:snapToGrid w:val="0"/>
              </w:rPr>
              <w:t>огородни</w:t>
            </w:r>
            <w:r w:rsidRPr="008315A4">
              <w:rPr>
                <w:rStyle w:val="FontStyle27"/>
                <w:rFonts w:eastAsia="Times New Roman"/>
                <w:snapToGrid w:val="0"/>
              </w:rPr>
              <w:t xml:space="preserve">чества,  садоводства     </w:t>
            </w:r>
            <w:r w:rsidRPr="008315A4">
              <w:rPr>
                <w:rStyle w:val="FontStyle27"/>
                <w:rFonts w:eastAsia="Times New Roman"/>
                <w:snapToGrid w:val="0"/>
              </w:rPr>
              <w:t>или</w:t>
            </w:r>
            <w:r w:rsidRPr="008315A4">
              <w:rPr>
                <w:rStyle w:val="FontStyle27"/>
                <w:rFonts w:eastAsia="Times New Roman"/>
                <w:snapToGrid w:val="0"/>
              </w:rPr>
              <w:t xml:space="preserve">     индивидуального</w:t>
            </w:r>
            <w:r w:rsidRPr="008315A4">
              <w:rPr>
                <w:rStyle w:val="FontStyle27"/>
                <w:rFonts w:eastAsia="Times New Roman"/>
                <w:snapToGrid w:val="0"/>
              </w:rPr>
              <w:t xml:space="preserve"> </w:t>
            </w:r>
            <w:r w:rsidRPr="008315A4">
              <w:rPr>
                <w:rStyle w:val="FontStyle27"/>
                <w:rFonts w:eastAsia="Times New Roman"/>
                <w:snapToGrid w:val="0"/>
              </w:rPr>
              <w:t>жил</w:t>
            </w:r>
            <w:r w:rsidRPr="008315A4">
              <w:rPr>
                <w:rStyle w:val="FontStyle27"/>
                <w:rFonts w:eastAsia="Times New Roman"/>
                <w:snapToGrid w:val="0"/>
              </w:rPr>
              <w:t>и</w:t>
            </w:r>
            <w:r w:rsidRPr="008315A4">
              <w:rPr>
                <w:rStyle w:val="FontStyle27"/>
                <w:rFonts w:eastAsia="Times New Roman"/>
                <w:snapToGrid w:val="0"/>
              </w:rPr>
              <w:t>щ</w:t>
            </w:r>
            <w:r w:rsidRPr="008315A4">
              <w:rPr>
                <w:rStyle w:val="FontStyle27"/>
                <w:rFonts w:eastAsia="Times New Roman"/>
                <w:snapToGrid w:val="0"/>
              </w:rPr>
              <w:t>ног</w:t>
            </w:r>
            <w:r w:rsidRPr="008315A4">
              <w:rPr>
                <w:rStyle w:val="FontStyle27"/>
                <w:rFonts w:eastAsia="Times New Roman"/>
                <w:snapToGrid w:val="0"/>
              </w:rPr>
              <w:t>о строительства.</w:t>
            </w:r>
          </w:p>
        </w:tc>
        <w:tc>
          <w:tcPr>
            <w:tcW w:w="2375" w:type="dxa"/>
          </w:tcPr>
          <w:p w:rsidR="00DE393F" w:rsidRPr="00DE393F" w:rsidRDefault="00DE393F" w:rsidP="00DE3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0,3%</w:t>
            </w:r>
          </w:p>
        </w:tc>
      </w:tr>
      <w:tr w:rsidR="00DE393F" w:rsidTr="00DE393F">
        <w:tc>
          <w:tcPr>
            <w:tcW w:w="7196" w:type="dxa"/>
          </w:tcPr>
          <w:p w:rsidR="00DE393F" w:rsidRDefault="00DE393F" w:rsidP="00C32BBB">
            <w:r>
              <w:rPr>
                <w:rStyle w:val="FontStyle27"/>
              </w:rPr>
              <w:t>-объекты с кадастровой</w:t>
            </w:r>
            <w:proofErr w:type="gramStart"/>
            <w:r>
              <w:rPr>
                <w:rStyle w:val="FontStyle27"/>
              </w:rPr>
              <w:t xml:space="preserve"> .</w:t>
            </w:r>
            <w:proofErr w:type="gramEnd"/>
            <w:r>
              <w:rPr>
                <w:rStyle w:val="FontStyle27"/>
              </w:rPr>
              <w:t>стоимостью свыше 300 млн руб.</w:t>
            </w:r>
          </w:p>
        </w:tc>
        <w:tc>
          <w:tcPr>
            <w:tcW w:w="2375" w:type="dxa"/>
          </w:tcPr>
          <w:p w:rsidR="00DE393F" w:rsidRPr="00DE393F" w:rsidRDefault="00DE393F" w:rsidP="00DE3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</w:tr>
      <w:tr w:rsidR="00DE393F" w:rsidTr="00DE393F">
        <w:tc>
          <w:tcPr>
            <w:tcW w:w="7196" w:type="dxa"/>
          </w:tcPr>
          <w:p w:rsidR="00DE393F" w:rsidRPr="008315A4" w:rsidRDefault="00DE393F" w:rsidP="008315A4">
            <w:r w:rsidRPr="008315A4">
              <w:rPr>
                <w:rStyle w:val="FontStyle27"/>
              </w:rPr>
              <w:t xml:space="preserve">-прочие объекты </w:t>
            </w:r>
            <w:r w:rsidR="008315A4">
              <w:rPr>
                <w:rStyle w:val="FontStyle27"/>
              </w:rPr>
              <w:t>налогообложения</w:t>
            </w:r>
          </w:p>
        </w:tc>
        <w:tc>
          <w:tcPr>
            <w:tcW w:w="2375" w:type="dxa"/>
          </w:tcPr>
          <w:p w:rsidR="00DE393F" w:rsidRPr="008315A4" w:rsidRDefault="008315A4" w:rsidP="00831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0,5%</w:t>
            </w:r>
          </w:p>
        </w:tc>
      </w:tr>
      <w:tr w:rsidR="00DE393F" w:rsidTr="00DE393F">
        <w:tc>
          <w:tcPr>
            <w:tcW w:w="7196" w:type="dxa"/>
          </w:tcPr>
          <w:p w:rsidR="008315A4" w:rsidRDefault="008315A4" w:rsidP="008315A4">
            <w:pPr>
              <w:pStyle w:val="Style14"/>
              <w:widowControl/>
              <w:tabs>
                <w:tab w:val="left" w:pos="331"/>
                <w:tab w:val="left" w:pos="8474"/>
              </w:tabs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-объекты,  включенные  в  перечень**,  определяемый  в</w:t>
            </w:r>
            <w:r>
              <w:rPr>
                <w:rStyle w:val="FontStyle27"/>
                <w:sz w:val="20"/>
                <w:szCs w:val="20"/>
              </w:rPr>
              <w:tab/>
            </w:r>
            <w:r>
              <w:rPr>
                <w:rStyle w:val="FontStyle27"/>
              </w:rPr>
              <w:t>2%</w:t>
            </w:r>
            <w:r>
              <w:rPr>
                <w:rStyle w:val="FontStyle27"/>
              </w:rPr>
              <w:br/>
              <w:t>соответствий с пунктом 7 статьи 378.2 НК РФ и пунктом 10</w:t>
            </w:r>
          </w:p>
          <w:p w:rsidR="008315A4" w:rsidRDefault="008315A4" w:rsidP="008315A4">
            <w:pPr>
              <w:pStyle w:val="Style5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 xml:space="preserve">статьи 378,2 НК РФ (административно-деловые, торговые центры, </w:t>
            </w:r>
            <w:r>
              <w:rPr>
                <w:rStyle w:val="FontStyle27"/>
              </w:rPr>
              <w:t>нежилые</w:t>
            </w:r>
            <w:r>
              <w:rPr>
                <w:rStyle w:val="FontStyle27"/>
              </w:rPr>
              <w:t xml:space="preserve"> помещения, которые используются для размещения офисов, торговые объекты, объекты общественного питания и бытового обслуживания)</w:t>
            </w:r>
            <w:r>
              <w:rPr>
                <w:rStyle w:val="FontStyle27"/>
              </w:rPr>
              <w:t>.</w:t>
            </w:r>
          </w:p>
          <w:p w:rsidR="00DE393F" w:rsidRDefault="00DE393F" w:rsidP="008315A4">
            <w:pPr>
              <w:jc w:val="both"/>
            </w:pPr>
          </w:p>
        </w:tc>
        <w:tc>
          <w:tcPr>
            <w:tcW w:w="2375" w:type="dxa"/>
          </w:tcPr>
          <w:p w:rsidR="00DE393F" w:rsidRPr="008315A4" w:rsidRDefault="008315A4" w:rsidP="00831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</w:tr>
    </w:tbl>
    <w:p w:rsidR="008315A4" w:rsidRDefault="008315A4" w:rsidP="008315A4">
      <w:pPr>
        <w:pStyle w:val="Style11"/>
        <w:widowControl/>
        <w:spacing w:before="70" w:line="360" w:lineRule="exact"/>
        <w:ind w:left="569" w:firstLine="3010"/>
        <w:rPr>
          <w:rStyle w:val="FontStyle27"/>
        </w:rPr>
      </w:pPr>
      <w:r>
        <w:rPr>
          <w:rStyle w:val="FontStyle27"/>
        </w:rPr>
        <w:t xml:space="preserve">3. Льготы по налогу: </w:t>
      </w:r>
    </w:p>
    <w:p w:rsidR="008315A4" w:rsidRPr="00C32BBB" w:rsidRDefault="008315A4" w:rsidP="008315A4">
      <w:pPr>
        <w:pStyle w:val="Style11"/>
        <w:widowControl/>
        <w:spacing w:before="70" w:line="360" w:lineRule="exact"/>
        <w:ind w:left="569" w:firstLine="0"/>
      </w:pPr>
      <w:r>
        <w:rPr>
          <w:rStyle w:val="FontStyle27"/>
        </w:rPr>
        <w:t>Льготы</w:t>
      </w:r>
      <w:r>
        <w:rPr>
          <w:rStyle w:val="FontStyle27"/>
        </w:rPr>
        <w:t xml:space="preserve">  по налог</w:t>
      </w:r>
      <w:r>
        <w:rPr>
          <w:rStyle w:val="FontStyle27"/>
        </w:rPr>
        <w:t>у</w:t>
      </w:r>
      <w:r>
        <w:rPr>
          <w:rStyle w:val="FontStyle27"/>
        </w:rPr>
        <w:t xml:space="preserve"> па имущество физических лиц не предоставляются.</w:t>
      </w:r>
      <w:bookmarkStart w:id="0" w:name="_GoBack"/>
      <w:bookmarkEnd w:id="0"/>
    </w:p>
    <w:sectPr w:rsidR="008315A4" w:rsidRPr="00C32BBB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BC" w:rsidRDefault="00F61CBC" w:rsidP="00656E3A">
      <w:r>
        <w:separator/>
      </w:r>
    </w:p>
  </w:endnote>
  <w:endnote w:type="continuationSeparator" w:id="0">
    <w:p w:rsidR="00F61CBC" w:rsidRDefault="00F61CBC" w:rsidP="006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BC" w:rsidRDefault="00F61CBC" w:rsidP="00656E3A">
      <w:r>
        <w:separator/>
      </w:r>
    </w:p>
  </w:footnote>
  <w:footnote w:type="continuationSeparator" w:id="0">
    <w:p w:rsidR="00F61CBC" w:rsidRDefault="00F61CBC" w:rsidP="0065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74B854"/>
    <w:lvl w:ilvl="0">
      <w:numFmt w:val="bullet"/>
      <w:lvlText w:val="*"/>
      <w:lvlJc w:val="left"/>
    </w:lvl>
  </w:abstractNum>
  <w:abstractNum w:abstractNumId="1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B46E17"/>
    <w:multiLevelType w:val="hybridMultilevel"/>
    <w:tmpl w:val="5150F182"/>
    <w:lvl w:ilvl="0" w:tplc="B9A6AD4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DC26237C">
      <w:numFmt w:val="none"/>
      <w:lvlText w:val=""/>
      <w:lvlJc w:val="left"/>
      <w:pPr>
        <w:tabs>
          <w:tab w:val="num" w:pos="360"/>
        </w:tabs>
      </w:pPr>
    </w:lvl>
    <w:lvl w:ilvl="2" w:tplc="94DC3B34">
      <w:numFmt w:val="none"/>
      <w:lvlText w:val=""/>
      <w:lvlJc w:val="left"/>
      <w:pPr>
        <w:tabs>
          <w:tab w:val="num" w:pos="360"/>
        </w:tabs>
      </w:pPr>
    </w:lvl>
    <w:lvl w:ilvl="3" w:tplc="931C32FA">
      <w:numFmt w:val="none"/>
      <w:lvlText w:val=""/>
      <w:lvlJc w:val="left"/>
      <w:pPr>
        <w:tabs>
          <w:tab w:val="num" w:pos="360"/>
        </w:tabs>
      </w:pPr>
    </w:lvl>
    <w:lvl w:ilvl="4" w:tplc="2540572C">
      <w:numFmt w:val="none"/>
      <w:lvlText w:val=""/>
      <w:lvlJc w:val="left"/>
      <w:pPr>
        <w:tabs>
          <w:tab w:val="num" w:pos="360"/>
        </w:tabs>
      </w:pPr>
    </w:lvl>
    <w:lvl w:ilvl="5" w:tplc="B3EA8CD0">
      <w:numFmt w:val="none"/>
      <w:lvlText w:val=""/>
      <w:lvlJc w:val="left"/>
      <w:pPr>
        <w:tabs>
          <w:tab w:val="num" w:pos="360"/>
        </w:tabs>
      </w:pPr>
    </w:lvl>
    <w:lvl w:ilvl="6" w:tplc="9384AF52">
      <w:numFmt w:val="none"/>
      <w:lvlText w:val=""/>
      <w:lvlJc w:val="left"/>
      <w:pPr>
        <w:tabs>
          <w:tab w:val="num" w:pos="360"/>
        </w:tabs>
      </w:pPr>
    </w:lvl>
    <w:lvl w:ilvl="7" w:tplc="7138F854">
      <w:numFmt w:val="none"/>
      <w:lvlText w:val=""/>
      <w:lvlJc w:val="left"/>
      <w:pPr>
        <w:tabs>
          <w:tab w:val="num" w:pos="360"/>
        </w:tabs>
      </w:pPr>
    </w:lvl>
    <w:lvl w:ilvl="8" w:tplc="3AFC5D6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39A5"/>
    <w:rsid w:val="000945EE"/>
    <w:rsid w:val="000B1EA6"/>
    <w:rsid w:val="00230B01"/>
    <w:rsid w:val="0049130B"/>
    <w:rsid w:val="00563EED"/>
    <w:rsid w:val="00654BFC"/>
    <w:rsid w:val="00656E3A"/>
    <w:rsid w:val="007D7868"/>
    <w:rsid w:val="008315A4"/>
    <w:rsid w:val="00832F76"/>
    <w:rsid w:val="009961B1"/>
    <w:rsid w:val="00A356C2"/>
    <w:rsid w:val="00C32BBB"/>
    <w:rsid w:val="00C70787"/>
    <w:rsid w:val="00D87233"/>
    <w:rsid w:val="00DB096C"/>
    <w:rsid w:val="00DE393F"/>
    <w:rsid w:val="00DE6A72"/>
    <w:rsid w:val="00F61CB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9">
    <w:name w:val="Style9"/>
    <w:basedOn w:val="a0"/>
    <w:uiPriority w:val="99"/>
    <w:rsid w:val="00C32BBB"/>
    <w:pPr>
      <w:widowControl w:val="0"/>
      <w:autoSpaceDE w:val="0"/>
      <w:autoSpaceDN w:val="0"/>
      <w:adjustRightInd w:val="0"/>
      <w:spacing w:line="324" w:lineRule="exact"/>
      <w:ind w:hanging="396"/>
    </w:pPr>
    <w:rPr>
      <w:rFonts w:eastAsiaTheme="minorEastAsia"/>
      <w:snapToGrid/>
      <w:sz w:val="24"/>
      <w:szCs w:val="24"/>
    </w:rPr>
  </w:style>
  <w:style w:type="paragraph" w:customStyle="1" w:styleId="Style17">
    <w:name w:val="Style17"/>
    <w:basedOn w:val="a0"/>
    <w:uiPriority w:val="99"/>
    <w:rsid w:val="00C32BBB"/>
    <w:pPr>
      <w:widowControl w:val="0"/>
      <w:autoSpaceDE w:val="0"/>
      <w:autoSpaceDN w:val="0"/>
      <w:adjustRightInd w:val="0"/>
      <w:spacing w:line="320" w:lineRule="exact"/>
      <w:ind w:hanging="490"/>
    </w:pPr>
    <w:rPr>
      <w:rFonts w:eastAsiaTheme="minorEastAsia"/>
      <w:snapToGrid/>
      <w:sz w:val="24"/>
      <w:szCs w:val="24"/>
    </w:rPr>
  </w:style>
  <w:style w:type="character" w:customStyle="1" w:styleId="FontStyle19">
    <w:name w:val="Font Style19"/>
    <w:basedOn w:val="a1"/>
    <w:uiPriority w:val="99"/>
    <w:rsid w:val="00C32BBB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27">
    <w:name w:val="Font Style27"/>
    <w:basedOn w:val="a1"/>
    <w:uiPriority w:val="99"/>
    <w:rsid w:val="00C32BBB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">
    <w:name w:val="Style3"/>
    <w:basedOn w:val="a0"/>
    <w:uiPriority w:val="99"/>
    <w:rsid w:val="00C32BBB"/>
    <w:pPr>
      <w:widowControl w:val="0"/>
      <w:autoSpaceDE w:val="0"/>
      <w:autoSpaceDN w:val="0"/>
      <w:adjustRightInd w:val="0"/>
      <w:jc w:val="center"/>
    </w:pPr>
    <w:rPr>
      <w:rFonts w:eastAsiaTheme="minorEastAsia"/>
      <w:snapToGrid/>
      <w:sz w:val="24"/>
      <w:szCs w:val="24"/>
    </w:rPr>
  </w:style>
  <w:style w:type="paragraph" w:customStyle="1" w:styleId="Style4">
    <w:name w:val="Style4"/>
    <w:basedOn w:val="a0"/>
    <w:uiPriority w:val="99"/>
    <w:rsid w:val="00C32BBB"/>
    <w:pPr>
      <w:widowControl w:val="0"/>
      <w:autoSpaceDE w:val="0"/>
      <w:autoSpaceDN w:val="0"/>
      <w:adjustRightInd w:val="0"/>
      <w:spacing w:line="320" w:lineRule="exact"/>
    </w:pPr>
    <w:rPr>
      <w:rFonts w:eastAsiaTheme="minorEastAsia"/>
      <w:snapToGrid/>
      <w:sz w:val="24"/>
      <w:szCs w:val="24"/>
    </w:rPr>
  </w:style>
  <w:style w:type="paragraph" w:customStyle="1" w:styleId="Style15">
    <w:name w:val="Style15"/>
    <w:basedOn w:val="a0"/>
    <w:uiPriority w:val="99"/>
    <w:rsid w:val="00C32BBB"/>
    <w:pPr>
      <w:widowControl w:val="0"/>
      <w:autoSpaceDE w:val="0"/>
      <w:autoSpaceDN w:val="0"/>
      <w:adjustRightInd w:val="0"/>
      <w:spacing w:line="324" w:lineRule="exact"/>
      <w:ind w:firstLine="720"/>
    </w:pPr>
    <w:rPr>
      <w:rFonts w:eastAsiaTheme="minorEastAsia"/>
      <w:snapToGrid/>
      <w:sz w:val="24"/>
      <w:szCs w:val="24"/>
    </w:rPr>
  </w:style>
  <w:style w:type="character" w:customStyle="1" w:styleId="FontStyle24">
    <w:name w:val="Font Style24"/>
    <w:basedOn w:val="a1"/>
    <w:uiPriority w:val="99"/>
    <w:rsid w:val="00C32BBB"/>
    <w:rPr>
      <w:rFonts w:ascii="Century Gothic" w:hAnsi="Century Gothic" w:cs="Century Gothic"/>
      <w:spacing w:val="20"/>
      <w:sz w:val="18"/>
      <w:szCs w:val="18"/>
    </w:rPr>
  </w:style>
  <w:style w:type="character" w:customStyle="1" w:styleId="FontStyle25">
    <w:name w:val="Font Style25"/>
    <w:basedOn w:val="a1"/>
    <w:uiPriority w:val="99"/>
    <w:rsid w:val="00C32BBB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1"/>
    <w:uiPriority w:val="99"/>
    <w:rsid w:val="00C32BBB"/>
    <w:rPr>
      <w:rFonts w:ascii="Times New Roman" w:hAnsi="Times New Roman" w:cs="Times New Roman"/>
      <w:spacing w:val="-10"/>
      <w:sz w:val="28"/>
      <w:szCs w:val="28"/>
    </w:rPr>
  </w:style>
  <w:style w:type="table" w:styleId="ad">
    <w:name w:val="Table Grid"/>
    <w:basedOn w:val="a2"/>
    <w:uiPriority w:val="59"/>
    <w:rsid w:val="00DE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0"/>
    <w:uiPriority w:val="99"/>
    <w:rsid w:val="00DE393F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14">
    <w:name w:val="Style14"/>
    <w:basedOn w:val="a0"/>
    <w:uiPriority w:val="99"/>
    <w:rsid w:val="00DE393F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11">
    <w:name w:val="Style11"/>
    <w:basedOn w:val="a0"/>
    <w:uiPriority w:val="99"/>
    <w:rsid w:val="008315A4"/>
    <w:pPr>
      <w:widowControl w:val="0"/>
      <w:autoSpaceDE w:val="0"/>
      <w:autoSpaceDN w:val="0"/>
      <w:adjustRightInd w:val="0"/>
      <w:spacing w:line="320" w:lineRule="exact"/>
      <w:ind w:firstLine="3089"/>
    </w:pPr>
    <w:rPr>
      <w:rFonts w:eastAsiaTheme="minorEastAsia"/>
      <w:snapToGrid/>
      <w:sz w:val="24"/>
      <w:szCs w:val="24"/>
    </w:rPr>
  </w:style>
  <w:style w:type="character" w:customStyle="1" w:styleId="FontStyle23">
    <w:name w:val="Font Style23"/>
    <w:basedOn w:val="a1"/>
    <w:uiPriority w:val="99"/>
    <w:rsid w:val="008315A4"/>
    <w:rPr>
      <w:rFonts w:ascii="Century Gothic" w:hAnsi="Century Gothic" w:cs="Century Gothic"/>
      <w:smallCaps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9">
    <w:name w:val="Style9"/>
    <w:basedOn w:val="a0"/>
    <w:uiPriority w:val="99"/>
    <w:rsid w:val="00C32BBB"/>
    <w:pPr>
      <w:widowControl w:val="0"/>
      <w:autoSpaceDE w:val="0"/>
      <w:autoSpaceDN w:val="0"/>
      <w:adjustRightInd w:val="0"/>
      <w:spacing w:line="324" w:lineRule="exact"/>
      <w:ind w:hanging="396"/>
    </w:pPr>
    <w:rPr>
      <w:rFonts w:eastAsiaTheme="minorEastAsia"/>
      <w:snapToGrid/>
      <w:sz w:val="24"/>
      <w:szCs w:val="24"/>
    </w:rPr>
  </w:style>
  <w:style w:type="paragraph" w:customStyle="1" w:styleId="Style17">
    <w:name w:val="Style17"/>
    <w:basedOn w:val="a0"/>
    <w:uiPriority w:val="99"/>
    <w:rsid w:val="00C32BBB"/>
    <w:pPr>
      <w:widowControl w:val="0"/>
      <w:autoSpaceDE w:val="0"/>
      <w:autoSpaceDN w:val="0"/>
      <w:adjustRightInd w:val="0"/>
      <w:spacing w:line="320" w:lineRule="exact"/>
      <w:ind w:hanging="490"/>
    </w:pPr>
    <w:rPr>
      <w:rFonts w:eastAsiaTheme="minorEastAsia"/>
      <w:snapToGrid/>
      <w:sz w:val="24"/>
      <w:szCs w:val="24"/>
    </w:rPr>
  </w:style>
  <w:style w:type="character" w:customStyle="1" w:styleId="FontStyle19">
    <w:name w:val="Font Style19"/>
    <w:basedOn w:val="a1"/>
    <w:uiPriority w:val="99"/>
    <w:rsid w:val="00C32BBB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27">
    <w:name w:val="Font Style27"/>
    <w:basedOn w:val="a1"/>
    <w:uiPriority w:val="99"/>
    <w:rsid w:val="00C32BBB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">
    <w:name w:val="Style3"/>
    <w:basedOn w:val="a0"/>
    <w:uiPriority w:val="99"/>
    <w:rsid w:val="00C32BBB"/>
    <w:pPr>
      <w:widowControl w:val="0"/>
      <w:autoSpaceDE w:val="0"/>
      <w:autoSpaceDN w:val="0"/>
      <w:adjustRightInd w:val="0"/>
      <w:jc w:val="center"/>
    </w:pPr>
    <w:rPr>
      <w:rFonts w:eastAsiaTheme="minorEastAsia"/>
      <w:snapToGrid/>
      <w:sz w:val="24"/>
      <w:szCs w:val="24"/>
    </w:rPr>
  </w:style>
  <w:style w:type="paragraph" w:customStyle="1" w:styleId="Style4">
    <w:name w:val="Style4"/>
    <w:basedOn w:val="a0"/>
    <w:uiPriority w:val="99"/>
    <w:rsid w:val="00C32BBB"/>
    <w:pPr>
      <w:widowControl w:val="0"/>
      <w:autoSpaceDE w:val="0"/>
      <w:autoSpaceDN w:val="0"/>
      <w:adjustRightInd w:val="0"/>
      <w:spacing w:line="320" w:lineRule="exact"/>
    </w:pPr>
    <w:rPr>
      <w:rFonts w:eastAsiaTheme="minorEastAsia"/>
      <w:snapToGrid/>
      <w:sz w:val="24"/>
      <w:szCs w:val="24"/>
    </w:rPr>
  </w:style>
  <w:style w:type="paragraph" w:customStyle="1" w:styleId="Style15">
    <w:name w:val="Style15"/>
    <w:basedOn w:val="a0"/>
    <w:uiPriority w:val="99"/>
    <w:rsid w:val="00C32BBB"/>
    <w:pPr>
      <w:widowControl w:val="0"/>
      <w:autoSpaceDE w:val="0"/>
      <w:autoSpaceDN w:val="0"/>
      <w:adjustRightInd w:val="0"/>
      <w:spacing w:line="324" w:lineRule="exact"/>
      <w:ind w:firstLine="720"/>
    </w:pPr>
    <w:rPr>
      <w:rFonts w:eastAsiaTheme="minorEastAsia"/>
      <w:snapToGrid/>
      <w:sz w:val="24"/>
      <w:szCs w:val="24"/>
    </w:rPr>
  </w:style>
  <w:style w:type="character" w:customStyle="1" w:styleId="FontStyle24">
    <w:name w:val="Font Style24"/>
    <w:basedOn w:val="a1"/>
    <w:uiPriority w:val="99"/>
    <w:rsid w:val="00C32BBB"/>
    <w:rPr>
      <w:rFonts w:ascii="Century Gothic" w:hAnsi="Century Gothic" w:cs="Century Gothic"/>
      <w:spacing w:val="20"/>
      <w:sz w:val="18"/>
      <w:szCs w:val="18"/>
    </w:rPr>
  </w:style>
  <w:style w:type="character" w:customStyle="1" w:styleId="FontStyle25">
    <w:name w:val="Font Style25"/>
    <w:basedOn w:val="a1"/>
    <w:uiPriority w:val="99"/>
    <w:rsid w:val="00C32BBB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1"/>
    <w:uiPriority w:val="99"/>
    <w:rsid w:val="00C32BBB"/>
    <w:rPr>
      <w:rFonts w:ascii="Times New Roman" w:hAnsi="Times New Roman" w:cs="Times New Roman"/>
      <w:spacing w:val="-10"/>
      <w:sz w:val="28"/>
      <w:szCs w:val="28"/>
    </w:rPr>
  </w:style>
  <w:style w:type="table" w:styleId="ad">
    <w:name w:val="Table Grid"/>
    <w:basedOn w:val="a2"/>
    <w:uiPriority w:val="59"/>
    <w:rsid w:val="00DE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0"/>
    <w:uiPriority w:val="99"/>
    <w:rsid w:val="00DE393F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14">
    <w:name w:val="Style14"/>
    <w:basedOn w:val="a0"/>
    <w:uiPriority w:val="99"/>
    <w:rsid w:val="00DE393F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11">
    <w:name w:val="Style11"/>
    <w:basedOn w:val="a0"/>
    <w:uiPriority w:val="99"/>
    <w:rsid w:val="008315A4"/>
    <w:pPr>
      <w:widowControl w:val="0"/>
      <w:autoSpaceDE w:val="0"/>
      <w:autoSpaceDN w:val="0"/>
      <w:adjustRightInd w:val="0"/>
      <w:spacing w:line="320" w:lineRule="exact"/>
      <w:ind w:firstLine="3089"/>
    </w:pPr>
    <w:rPr>
      <w:rFonts w:eastAsiaTheme="minorEastAsia"/>
      <w:snapToGrid/>
      <w:sz w:val="24"/>
      <w:szCs w:val="24"/>
    </w:rPr>
  </w:style>
  <w:style w:type="character" w:customStyle="1" w:styleId="FontStyle23">
    <w:name w:val="Font Style23"/>
    <w:basedOn w:val="a1"/>
    <w:uiPriority w:val="99"/>
    <w:rsid w:val="008315A4"/>
    <w:rPr>
      <w:rFonts w:ascii="Century Gothic" w:hAnsi="Century Gothic" w:cs="Century Gothic"/>
      <w:smallCap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2020-12-18T11:22:00Z</dcterms:created>
  <dcterms:modified xsi:type="dcterms:W3CDTF">2020-12-18T11:22:00Z</dcterms:modified>
</cp:coreProperties>
</file>