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10" w:rsidRPr="00803D10" w:rsidRDefault="00803D10" w:rsidP="00803D1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Утверждено</w:t>
      </w:r>
    </w:p>
    <w:p w:rsidR="00803D10" w:rsidRPr="00803D10" w:rsidRDefault="00803D10" w:rsidP="00803D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Решением Совета</w:t>
      </w:r>
    </w:p>
    <w:p w:rsidR="00803D10" w:rsidRPr="00803D10" w:rsidRDefault="00803D10" w:rsidP="00803D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03D10" w:rsidRPr="00803D10" w:rsidRDefault="00803D10" w:rsidP="00803D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803D10">
        <w:rPr>
          <w:rFonts w:ascii="Times New Roman" w:hAnsi="Times New Roman" w:cs="Times New Roman"/>
          <w:sz w:val="24"/>
          <w:szCs w:val="24"/>
        </w:rPr>
        <w:t>Маячнинский</w:t>
      </w:r>
      <w:proofErr w:type="spellEnd"/>
      <w:r w:rsidRPr="00803D10">
        <w:rPr>
          <w:rFonts w:ascii="Times New Roman" w:hAnsi="Times New Roman" w:cs="Times New Roman"/>
          <w:sz w:val="24"/>
          <w:szCs w:val="24"/>
        </w:rPr>
        <w:t xml:space="preserve"> сельсовет"</w:t>
      </w:r>
    </w:p>
    <w:p w:rsidR="00803D10" w:rsidRPr="00803D10" w:rsidRDefault="00803D10" w:rsidP="00803D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от 30 октября 2020 г. N 10/21</w:t>
      </w:r>
    </w:p>
    <w:p w:rsidR="00803D10" w:rsidRPr="00803D10" w:rsidRDefault="00803D10" w:rsidP="00803D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3D10" w:rsidRPr="00803D10" w:rsidRDefault="00803D10" w:rsidP="00803D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803D10">
        <w:rPr>
          <w:rFonts w:ascii="Times New Roman" w:hAnsi="Times New Roman" w:cs="Times New Roman"/>
          <w:sz w:val="24"/>
          <w:szCs w:val="24"/>
        </w:rPr>
        <w:t>ПОЛОЖЕНИЕ</w:t>
      </w:r>
      <w:bookmarkStart w:id="1" w:name="_GoBack"/>
      <w:bookmarkEnd w:id="1"/>
    </w:p>
    <w:p w:rsidR="00803D10" w:rsidRPr="00803D10" w:rsidRDefault="00803D10" w:rsidP="00803D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О ЗЕМЕЛЬНОМ НАЛОГООБЛОЖЕНИИ НА ТЕРРИТОРИИ</w:t>
      </w:r>
    </w:p>
    <w:p w:rsidR="00803D10" w:rsidRPr="00803D10" w:rsidRDefault="00803D10" w:rsidP="00803D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МО "МАЯЧНИНСКИЙ СЕЛЬСОВЕТ"</w:t>
      </w:r>
    </w:p>
    <w:p w:rsidR="00803D10" w:rsidRPr="00803D10" w:rsidRDefault="00803D10" w:rsidP="00803D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3D10" w:rsidRPr="00803D10" w:rsidRDefault="00803D10" w:rsidP="00803D1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03D10" w:rsidRPr="00803D10" w:rsidRDefault="00803D10" w:rsidP="00803D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3D10" w:rsidRPr="00803D10" w:rsidRDefault="00803D10" w:rsidP="00803D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03D10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</w:t>
      </w:r>
      <w:hyperlink r:id="rId8" w:history="1">
        <w:r w:rsidRPr="00803D1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главой 3</w:t>
        </w:r>
      </w:hyperlink>
      <w:r w:rsidRPr="00803D10">
        <w:rPr>
          <w:rFonts w:ascii="Times New Roman" w:hAnsi="Times New Roman" w:cs="Times New Roman"/>
          <w:sz w:val="24"/>
          <w:szCs w:val="24"/>
        </w:rPr>
        <w:t xml:space="preserve"> "Земельный налог" части второй Налогового кодекса РФ, </w:t>
      </w:r>
      <w:hyperlink r:id="rId9" w:history="1">
        <w:r w:rsidRPr="00803D1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пунктами 50</w:t>
        </w:r>
      </w:hyperlink>
      <w:r w:rsidRPr="00803D10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803D1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51</w:t>
        </w:r>
      </w:hyperlink>
      <w:r w:rsidRPr="00803D10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803D1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52</w:t>
        </w:r>
      </w:hyperlink>
      <w:r w:rsidRPr="00803D10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803D1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53 статьи 2</w:t>
        </w:r>
      </w:hyperlink>
      <w:r w:rsidRPr="00803D1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229-ФЗ "О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</w:t>
      </w:r>
      <w:proofErr w:type="gramEnd"/>
      <w:r w:rsidRPr="00803D10">
        <w:rPr>
          <w:rFonts w:ascii="Times New Roman" w:hAnsi="Times New Roman" w:cs="Times New Roman"/>
          <w:sz w:val="24"/>
          <w:szCs w:val="24"/>
        </w:rPr>
        <w:t xml:space="preserve">) Российской Федерации в связи с урегулированием задолженности по уплате налогов, сборов, пеней и штрафов и некоторых иных вопросов налогового администрирования", с </w:t>
      </w:r>
      <w:hyperlink r:id="rId13" w:history="1">
        <w:r w:rsidRPr="00803D1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Уставом</w:t>
        </w:r>
      </w:hyperlink>
      <w:r w:rsidRPr="00803D10">
        <w:rPr>
          <w:rFonts w:ascii="Times New Roman" w:hAnsi="Times New Roman" w:cs="Times New Roman"/>
          <w:sz w:val="24"/>
          <w:szCs w:val="24"/>
        </w:rPr>
        <w:t xml:space="preserve"> МО "</w:t>
      </w:r>
      <w:proofErr w:type="spellStart"/>
      <w:r w:rsidRPr="00803D10">
        <w:rPr>
          <w:rFonts w:ascii="Times New Roman" w:hAnsi="Times New Roman" w:cs="Times New Roman"/>
          <w:sz w:val="24"/>
          <w:szCs w:val="24"/>
        </w:rPr>
        <w:t>Маячнинский</w:t>
      </w:r>
      <w:proofErr w:type="spellEnd"/>
      <w:r w:rsidRPr="00803D10">
        <w:rPr>
          <w:rFonts w:ascii="Times New Roman" w:hAnsi="Times New Roman" w:cs="Times New Roman"/>
          <w:sz w:val="24"/>
          <w:szCs w:val="24"/>
        </w:rPr>
        <w:t xml:space="preserve"> сельсовет".</w:t>
      </w:r>
    </w:p>
    <w:p w:rsidR="00803D10" w:rsidRPr="00803D10" w:rsidRDefault="00803D10" w:rsidP="00803D1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 xml:space="preserve">1.2. Настоящим Положением в соответствии с Налоговым </w:t>
      </w:r>
      <w:hyperlink r:id="rId14" w:history="1">
        <w:r w:rsidRPr="00803D1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кодексом</w:t>
        </w:r>
      </w:hyperlink>
      <w:r w:rsidRPr="00803D10">
        <w:rPr>
          <w:rFonts w:ascii="Times New Roman" w:hAnsi="Times New Roman" w:cs="Times New Roman"/>
          <w:sz w:val="24"/>
          <w:szCs w:val="24"/>
        </w:rPr>
        <w:t xml:space="preserve"> Российской Федерации на территории муниципального образования "</w:t>
      </w:r>
      <w:proofErr w:type="spellStart"/>
      <w:r w:rsidRPr="00803D10">
        <w:rPr>
          <w:rFonts w:ascii="Times New Roman" w:hAnsi="Times New Roman" w:cs="Times New Roman"/>
          <w:sz w:val="24"/>
          <w:szCs w:val="24"/>
        </w:rPr>
        <w:t>Маячнинский</w:t>
      </w:r>
      <w:proofErr w:type="spellEnd"/>
      <w:r w:rsidRPr="00803D10">
        <w:rPr>
          <w:rFonts w:ascii="Times New Roman" w:hAnsi="Times New Roman" w:cs="Times New Roman"/>
          <w:sz w:val="24"/>
          <w:szCs w:val="24"/>
        </w:rPr>
        <w:t xml:space="preserve"> сельсовет" определяются ставки земельного налога (далее - налог), порядок и сроки уплаты налога, порядок и сроки предоставления налогоплательщиками документов, подтверждающих право на уменьшение налоговой базы, а также порядок доведения до сведения налогоплательщиков кадастровой стоимости земельных участков.</w:t>
      </w:r>
    </w:p>
    <w:p w:rsidR="00803D10" w:rsidRPr="00803D10" w:rsidRDefault="00803D10" w:rsidP="00803D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3D10" w:rsidRPr="00803D10" w:rsidRDefault="00803D10" w:rsidP="00803D1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2. Ставки земельного налога</w:t>
      </w:r>
    </w:p>
    <w:p w:rsidR="00803D10" w:rsidRPr="00803D10" w:rsidRDefault="00803D10" w:rsidP="00803D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3D10" w:rsidRPr="00803D10" w:rsidRDefault="00803D10" w:rsidP="00803D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2.1. Ставка земельного налога устанавливается в размере 0,3% от кадастровой стоимости земельного участка в отношении следующих земельных участков:</w:t>
      </w:r>
    </w:p>
    <w:p w:rsidR="00803D10" w:rsidRPr="00803D10" w:rsidRDefault="00803D10" w:rsidP="00803D1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- находящихся в составе дачных, садоводческих и огороднических объединений;</w:t>
      </w:r>
    </w:p>
    <w:p w:rsidR="00803D10" w:rsidRPr="00803D10" w:rsidRDefault="00803D10" w:rsidP="00803D1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03D10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803D10">
        <w:rPr>
          <w:rFonts w:ascii="Times New Roman" w:hAnsi="Times New Roman" w:cs="Times New Roman"/>
          <w:sz w:val="24"/>
          <w:szCs w:val="24"/>
        </w:rPr>
        <w:t xml:space="preserve"> для ведения личного подсобного хозяйства, животноводства;</w:t>
      </w:r>
    </w:p>
    <w:p w:rsidR="00803D10" w:rsidRPr="00803D10" w:rsidRDefault="00803D10" w:rsidP="00803D1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03D10">
        <w:rPr>
          <w:rFonts w:ascii="Times New Roman" w:hAnsi="Times New Roman" w:cs="Times New Roman"/>
          <w:sz w:val="24"/>
          <w:szCs w:val="24"/>
        </w:rPr>
        <w:t>занятых</w:t>
      </w:r>
      <w:proofErr w:type="gramEnd"/>
      <w:r w:rsidRPr="00803D10">
        <w:rPr>
          <w:rFonts w:ascii="Times New Roman" w:hAnsi="Times New Roman" w:cs="Times New Roman"/>
          <w:sz w:val="24"/>
          <w:szCs w:val="24"/>
        </w:rPr>
        <w:t xml:space="preserve"> водными объектами, находящимися в обороте;</w:t>
      </w:r>
    </w:p>
    <w:p w:rsidR="00803D10" w:rsidRPr="00803D10" w:rsidRDefault="00803D10" w:rsidP="00803D1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- предназначенных для размещения домов индивидуальной жилой застройки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803D10" w:rsidRPr="00803D10" w:rsidRDefault="00803D10" w:rsidP="00803D1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- занятых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предоставленных земельных участков для жилищного строительства;</w:t>
      </w:r>
    </w:p>
    <w:p w:rsidR="00803D10" w:rsidRPr="00803D10" w:rsidRDefault="00803D10" w:rsidP="00803D1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03D10">
        <w:rPr>
          <w:rFonts w:ascii="Times New Roman" w:hAnsi="Times New Roman" w:cs="Times New Roman"/>
          <w:sz w:val="24"/>
          <w:szCs w:val="24"/>
        </w:rPr>
        <w:t>предназначенных</w:t>
      </w:r>
      <w:proofErr w:type="gramEnd"/>
      <w:r w:rsidRPr="00803D10">
        <w:rPr>
          <w:rFonts w:ascii="Times New Roman" w:hAnsi="Times New Roman" w:cs="Times New Roman"/>
          <w:sz w:val="24"/>
          <w:szCs w:val="24"/>
        </w:rPr>
        <w:t xml:space="preserve"> для сельскохозяйственного использования;</w:t>
      </w:r>
    </w:p>
    <w:p w:rsidR="00803D10" w:rsidRPr="00803D10" w:rsidRDefault="00803D10" w:rsidP="00803D1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lastRenderedPageBreak/>
        <w:t>- земельных участков, предназначенных для размещения гаражей, отдельно стоящих и (или) в составе гаражных кооперативов для личного использования;</w:t>
      </w:r>
    </w:p>
    <w:p w:rsidR="00803D10" w:rsidRPr="00803D10" w:rsidRDefault="00803D10" w:rsidP="00803D1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- предназначенных для размещения домов многоэтажной (от одного и выше этажей) жилой застройки.</w:t>
      </w:r>
    </w:p>
    <w:p w:rsidR="00803D10" w:rsidRPr="00803D10" w:rsidRDefault="00803D10" w:rsidP="00803D1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2.2. Ставка земельного налога устанавливается 1,5% от кадастровой стоимости земельного участка в отношении земельных участков, предоставленных несельскохозяйственным товаропроизводителям для воспроизводства рыбы и водных биоресурсов;</w:t>
      </w:r>
    </w:p>
    <w:p w:rsidR="00803D10" w:rsidRPr="00803D10" w:rsidRDefault="00803D10" w:rsidP="00803D1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2.3. Для прочих земельных участков ставка земельного налога устанавливается в размере 1,5% от кадастровой стоимости данных земельных участков.</w:t>
      </w:r>
    </w:p>
    <w:p w:rsidR="00803D10" w:rsidRPr="00803D10" w:rsidRDefault="00803D10" w:rsidP="00803D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3D10" w:rsidRPr="00803D10" w:rsidRDefault="00803D10" w:rsidP="00803D1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3. Порядок и сроки уплаты земельного налога</w:t>
      </w:r>
    </w:p>
    <w:p w:rsidR="00803D10" w:rsidRPr="00803D10" w:rsidRDefault="00803D10" w:rsidP="00803D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и авансовых платежей по земельному налогу</w:t>
      </w:r>
    </w:p>
    <w:p w:rsidR="00803D10" w:rsidRPr="00803D10" w:rsidRDefault="00803D10" w:rsidP="00803D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3D10" w:rsidRPr="00803D10" w:rsidRDefault="00803D10" w:rsidP="00803D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3.1. Срок уплаты налога для налогоплательщиков - организаций установить не позднее 1 марта года, следующего за истекшим налоговым периодом.</w:t>
      </w:r>
    </w:p>
    <w:p w:rsidR="00803D10" w:rsidRPr="00803D10" w:rsidRDefault="00803D10" w:rsidP="00803D1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3.2. Срок уплаты налога для налогоплательщиков - физических лиц установить не позднее 1 декабря года, следующего за истекшим налоговым периодом.</w:t>
      </w:r>
    </w:p>
    <w:p w:rsidR="00803D10" w:rsidRPr="00803D10" w:rsidRDefault="00803D10" w:rsidP="00803D1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3.3. Авансовые платежи по земельному налогу подлежат оплате только налогоплательщиками - организациями ежеквартально равными долями в течение налогового периода, не позднее последнего числа месяца, следующего за истекшим периодом (т.е. 30 апреля, 31 июля, 31 октября), с окончательным сроком уплаты земельного налога 1 февраля.</w:t>
      </w:r>
    </w:p>
    <w:p w:rsidR="00803D10" w:rsidRPr="00803D10" w:rsidRDefault="00803D10" w:rsidP="00803D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3D10" w:rsidRPr="00803D10" w:rsidRDefault="00803D10" w:rsidP="00803D1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4. Порядок и сроки предоставления</w:t>
      </w:r>
    </w:p>
    <w:p w:rsidR="00803D10" w:rsidRPr="00803D10" w:rsidRDefault="00803D10" w:rsidP="00803D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налогоплательщиками документов, подтверждающих</w:t>
      </w:r>
    </w:p>
    <w:p w:rsidR="00803D10" w:rsidRPr="00803D10" w:rsidRDefault="00803D10" w:rsidP="00803D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право на уменьшение налоговой базы</w:t>
      </w:r>
    </w:p>
    <w:p w:rsidR="00803D10" w:rsidRPr="00803D10" w:rsidRDefault="00803D10" w:rsidP="00803D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3D10" w:rsidRPr="00803D10" w:rsidRDefault="00803D10" w:rsidP="00803D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4.1.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803D10" w:rsidRPr="00803D10" w:rsidRDefault="00803D10" w:rsidP="00803D1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4.2. В случае</w:t>
      </w:r>
      <w:proofErr w:type="gramStart"/>
      <w:r w:rsidRPr="00803D1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3D10">
        <w:rPr>
          <w:rFonts w:ascii="Times New Roman" w:hAnsi="Times New Roman" w:cs="Times New Roman"/>
          <w:sz w:val="24"/>
          <w:szCs w:val="24"/>
        </w:rPr>
        <w:t xml:space="preserve"> если налогоплательщик, относящийся к одной из категорий лиц, указанных в </w:t>
      </w:r>
      <w:hyperlink r:id="rId15" w:history="1">
        <w:r w:rsidRPr="00803D1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подпунктах 2</w:t>
        </w:r>
      </w:hyperlink>
      <w:r w:rsidRPr="00803D10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803D1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4</w:t>
        </w:r>
      </w:hyperlink>
      <w:r w:rsidRPr="00803D10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803D1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7</w:t>
        </w:r>
      </w:hyperlink>
      <w:r w:rsidRPr="00803D10"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 w:history="1">
        <w:r w:rsidRPr="00803D1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10 пункта 5 статьи 391</w:t>
        </w:r>
      </w:hyperlink>
      <w:r w:rsidRPr="00803D10">
        <w:rPr>
          <w:rFonts w:ascii="Times New Roman" w:hAnsi="Times New Roman" w:cs="Times New Roman"/>
          <w:sz w:val="24"/>
          <w:szCs w:val="24"/>
        </w:rPr>
        <w:t xml:space="preserve"> Налогового кодекса, и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</w:t>
      </w:r>
      <w:hyperlink r:id="rId19" w:history="1">
        <w:r w:rsidRPr="00803D1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кодексом</w:t>
        </w:r>
      </w:hyperlink>
      <w:r w:rsidRPr="00803D10"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законами.</w:t>
      </w:r>
    </w:p>
    <w:p w:rsidR="00803D10" w:rsidRPr="00803D10" w:rsidRDefault="00803D10" w:rsidP="00803D1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803D10">
        <w:rPr>
          <w:rFonts w:ascii="Times New Roman" w:hAnsi="Times New Roman" w:cs="Times New Roman"/>
          <w:sz w:val="24"/>
          <w:szCs w:val="24"/>
        </w:rPr>
        <w:t>В случае возникновения (прекращения) у налогоплательщиков в течение налогового (отчетного) периода права на налоговую льготу,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 w:rsidRPr="00803D10">
        <w:rPr>
          <w:rFonts w:ascii="Times New Roman" w:hAnsi="Times New Roman" w:cs="Times New Roman"/>
          <w:sz w:val="24"/>
          <w:szCs w:val="24"/>
        </w:rPr>
        <w:t xml:space="preserve"> При </w:t>
      </w:r>
      <w:r w:rsidRPr="00803D10">
        <w:rPr>
          <w:rFonts w:ascii="Times New Roman" w:hAnsi="Times New Roman" w:cs="Times New Roman"/>
          <w:sz w:val="24"/>
          <w:szCs w:val="24"/>
        </w:rPr>
        <w:lastRenderedPageBreak/>
        <w:t xml:space="preserve">этом месяц возникновения права на налоговую льготу, а также месяц прекращения указанного права принимаются </w:t>
      </w:r>
      <w:proofErr w:type="gramStart"/>
      <w:r w:rsidRPr="00803D10">
        <w:rPr>
          <w:rFonts w:ascii="Times New Roman" w:hAnsi="Times New Roman" w:cs="Times New Roman"/>
          <w:sz w:val="24"/>
          <w:szCs w:val="24"/>
        </w:rPr>
        <w:t>за полный месяц</w:t>
      </w:r>
      <w:proofErr w:type="gramEnd"/>
      <w:r w:rsidRPr="00803D10">
        <w:rPr>
          <w:rFonts w:ascii="Times New Roman" w:hAnsi="Times New Roman" w:cs="Times New Roman"/>
          <w:sz w:val="24"/>
          <w:szCs w:val="24"/>
        </w:rPr>
        <w:t>.</w:t>
      </w:r>
    </w:p>
    <w:p w:rsidR="00803D10" w:rsidRPr="00803D10" w:rsidRDefault="00803D10" w:rsidP="00803D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3D10" w:rsidRPr="00803D10" w:rsidRDefault="00803D10" w:rsidP="00803D1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5. Право на льготы при уплате земельного налога</w:t>
      </w:r>
    </w:p>
    <w:p w:rsidR="00803D10" w:rsidRPr="00803D10" w:rsidRDefault="00803D10" w:rsidP="00803D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3D10" w:rsidRPr="00803D10" w:rsidRDefault="00803D10" w:rsidP="00803D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 xml:space="preserve">5.1. От уплаты земельного налога освобождаются категории налогоплательщиков, определенные </w:t>
      </w:r>
      <w:hyperlink r:id="rId20" w:history="1">
        <w:r w:rsidRPr="00803D1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статьей 395</w:t>
        </w:r>
      </w:hyperlink>
      <w:r w:rsidRPr="00803D10">
        <w:rPr>
          <w:rFonts w:ascii="Times New Roman" w:hAnsi="Times New Roman" w:cs="Times New Roman"/>
          <w:sz w:val="24"/>
          <w:szCs w:val="24"/>
        </w:rPr>
        <w:t xml:space="preserve"> Налогового кодекса РФ.</w:t>
      </w:r>
    </w:p>
    <w:p w:rsidR="00803D10" w:rsidRPr="00803D10" w:rsidRDefault="00803D10" w:rsidP="00803D1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5.2. От уплаты земельного налога освобождаются:</w:t>
      </w:r>
    </w:p>
    <w:p w:rsidR="00803D10" w:rsidRPr="00803D10" w:rsidRDefault="00803D10" w:rsidP="00803D1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участники и ветераны Великой Отечественной войны, труженики тыла, зарегистрированные на территории МО "</w:t>
      </w:r>
      <w:proofErr w:type="spellStart"/>
      <w:r w:rsidRPr="00803D10">
        <w:rPr>
          <w:rFonts w:ascii="Times New Roman" w:hAnsi="Times New Roman" w:cs="Times New Roman"/>
          <w:sz w:val="24"/>
          <w:szCs w:val="24"/>
        </w:rPr>
        <w:t>Маячнинский</w:t>
      </w:r>
      <w:proofErr w:type="spellEnd"/>
      <w:r w:rsidRPr="00803D10">
        <w:rPr>
          <w:rFonts w:ascii="Times New Roman" w:hAnsi="Times New Roman" w:cs="Times New Roman"/>
          <w:sz w:val="24"/>
          <w:szCs w:val="24"/>
        </w:rPr>
        <w:t xml:space="preserve"> сельсовет".</w:t>
      </w:r>
    </w:p>
    <w:p w:rsidR="00803D10" w:rsidRPr="00803D10" w:rsidRDefault="00803D10" w:rsidP="00803D1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5.3. Освобождаются от уплаты земельного налога бюджетные учреждения, финансируемые за счет средств бюджета муниципального образования "</w:t>
      </w:r>
      <w:proofErr w:type="spellStart"/>
      <w:r w:rsidRPr="00803D10">
        <w:rPr>
          <w:rFonts w:ascii="Times New Roman" w:hAnsi="Times New Roman" w:cs="Times New Roman"/>
          <w:sz w:val="24"/>
          <w:szCs w:val="24"/>
        </w:rPr>
        <w:t>Маячнинский</w:t>
      </w:r>
      <w:proofErr w:type="spellEnd"/>
      <w:r w:rsidRPr="00803D10">
        <w:rPr>
          <w:rFonts w:ascii="Times New Roman" w:hAnsi="Times New Roman" w:cs="Times New Roman"/>
          <w:sz w:val="24"/>
          <w:szCs w:val="24"/>
        </w:rPr>
        <w:t xml:space="preserve"> сельсовет", в отношении принадлежащих или предоставленных им земельных участков в целях непосредственного выполнения возложенных на эти учреждения функций.</w:t>
      </w:r>
    </w:p>
    <w:p w:rsidR="00803D10" w:rsidRPr="00803D10" w:rsidRDefault="00803D10" w:rsidP="00803D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3D10" w:rsidRPr="00803D10" w:rsidRDefault="00803D10" w:rsidP="00803D1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6. Порядок доведения до сведения налогоплательщиков</w:t>
      </w:r>
    </w:p>
    <w:p w:rsidR="00803D10" w:rsidRPr="00803D10" w:rsidRDefault="00803D10" w:rsidP="00803D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кадастровой стоимости земли</w:t>
      </w:r>
    </w:p>
    <w:p w:rsidR="00803D10" w:rsidRPr="00803D10" w:rsidRDefault="00803D10" w:rsidP="00803D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3D10" w:rsidRPr="00803D10" w:rsidRDefault="00803D10" w:rsidP="00803D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6.1. По результатам государственной оценки земель, утвержденным нормативными правовыми актами Астраханской области, кадастровая стоимость земельных участков по состоянию на 1 января календарного года доводится до сведения налогоплательщиков Администрацией МО "</w:t>
      </w:r>
      <w:proofErr w:type="spellStart"/>
      <w:r w:rsidRPr="00803D10">
        <w:rPr>
          <w:rFonts w:ascii="Times New Roman" w:hAnsi="Times New Roman" w:cs="Times New Roman"/>
          <w:sz w:val="24"/>
          <w:szCs w:val="24"/>
        </w:rPr>
        <w:t>Маячнинский</w:t>
      </w:r>
      <w:proofErr w:type="spellEnd"/>
      <w:r w:rsidRPr="00803D10">
        <w:rPr>
          <w:rFonts w:ascii="Times New Roman" w:hAnsi="Times New Roman" w:cs="Times New Roman"/>
          <w:sz w:val="24"/>
          <w:szCs w:val="24"/>
        </w:rPr>
        <w:t xml:space="preserve"> сельсовет" не позднее 1 марта этого года путем размещения на информационных стендах администрации и в сельской библиотеке следующей информации:</w:t>
      </w:r>
    </w:p>
    <w:p w:rsidR="00803D10" w:rsidRPr="00803D10" w:rsidRDefault="00803D10" w:rsidP="00803D1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D10">
        <w:rPr>
          <w:rFonts w:ascii="Times New Roman" w:hAnsi="Times New Roman" w:cs="Times New Roman"/>
          <w:sz w:val="24"/>
          <w:szCs w:val="24"/>
        </w:rPr>
        <w:t>- таблицы удельных показателей кадастровой стоимости земельных участков (УПКСЗ) по категориям земель на территории муниципального образования "</w:t>
      </w:r>
      <w:proofErr w:type="spellStart"/>
      <w:r w:rsidRPr="00803D10">
        <w:rPr>
          <w:rFonts w:ascii="Times New Roman" w:hAnsi="Times New Roman" w:cs="Times New Roman"/>
          <w:sz w:val="24"/>
          <w:szCs w:val="24"/>
        </w:rPr>
        <w:t>Маячнинский</w:t>
      </w:r>
      <w:proofErr w:type="spellEnd"/>
      <w:r w:rsidRPr="00803D10">
        <w:rPr>
          <w:rFonts w:ascii="Times New Roman" w:hAnsi="Times New Roman" w:cs="Times New Roman"/>
          <w:sz w:val="24"/>
          <w:szCs w:val="24"/>
        </w:rPr>
        <w:t xml:space="preserve"> сельсовет".</w:t>
      </w:r>
    </w:p>
    <w:p w:rsidR="00803D10" w:rsidRPr="00803D10" w:rsidRDefault="00803D10" w:rsidP="00803D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03D10" w:rsidRPr="00803D10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84F" w:rsidRDefault="00A0784F" w:rsidP="00656E3A">
      <w:r>
        <w:separator/>
      </w:r>
    </w:p>
  </w:endnote>
  <w:endnote w:type="continuationSeparator" w:id="0">
    <w:p w:rsidR="00A0784F" w:rsidRDefault="00A0784F" w:rsidP="0065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84F" w:rsidRDefault="00A0784F" w:rsidP="00656E3A">
      <w:r>
        <w:separator/>
      </w:r>
    </w:p>
  </w:footnote>
  <w:footnote w:type="continuationSeparator" w:id="0">
    <w:p w:rsidR="00A0784F" w:rsidRDefault="00A0784F" w:rsidP="0065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367FC"/>
    <w:multiLevelType w:val="singleLevel"/>
    <w:tmpl w:val="86A25F4C"/>
    <w:lvl w:ilvl="0">
      <w:start w:val="2"/>
      <w:numFmt w:val="decimal"/>
      <w:lvlText w:val="%1."/>
      <w:legacy w:legacy="1" w:legacySpace="0" w:legacyIndent="300"/>
      <w:lvlJc w:val="left"/>
      <w:rPr>
        <w:rFonts w:ascii="Times New Roman" w:hAnsi="Times New Roman" w:cs="Times New Roman" w:hint="default"/>
      </w:rPr>
    </w:lvl>
  </w:abstractNum>
  <w:abstractNum w:abstractNumId="2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B46E17"/>
    <w:multiLevelType w:val="hybridMultilevel"/>
    <w:tmpl w:val="5150F182"/>
    <w:lvl w:ilvl="0" w:tplc="B9A6AD4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DC26237C">
      <w:numFmt w:val="none"/>
      <w:lvlText w:val=""/>
      <w:lvlJc w:val="left"/>
      <w:pPr>
        <w:tabs>
          <w:tab w:val="num" w:pos="360"/>
        </w:tabs>
      </w:pPr>
    </w:lvl>
    <w:lvl w:ilvl="2" w:tplc="94DC3B34">
      <w:numFmt w:val="none"/>
      <w:lvlText w:val=""/>
      <w:lvlJc w:val="left"/>
      <w:pPr>
        <w:tabs>
          <w:tab w:val="num" w:pos="360"/>
        </w:tabs>
      </w:pPr>
    </w:lvl>
    <w:lvl w:ilvl="3" w:tplc="931C32FA">
      <w:numFmt w:val="none"/>
      <w:lvlText w:val=""/>
      <w:lvlJc w:val="left"/>
      <w:pPr>
        <w:tabs>
          <w:tab w:val="num" w:pos="360"/>
        </w:tabs>
      </w:pPr>
    </w:lvl>
    <w:lvl w:ilvl="4" w:tplc="2540572C">
      <w:numFmt w:val="none"/>
      <w:lvlText w:val=""/>
      <w:lvlJc w:val="left"/>
      <w:pPr>
        <w:tabs>
          <w:tab w:val="num" w:pos="360"/>
        </w:tabs>
      </w:pPr>
    </w:lvl>
    <w:lvl w:ilvl="5" w:tplc="B3EA8CD0">
      <w:numFmt w:val="none"/>
      <w:lvlText w:val=""/>
      <w:lvlJc w:val="left"/>
      <w:pPr>
        <w:tabs>
          <w:tab w:val="num" w:pos="360"/>
        </w:tabs>
      </w:pPr>
    </w:lvl>
    <w:lvl w:ilvl="6" w:tplc="9384AF52">
      <w:numFmt w:val="none"/>
      <w:lvlText w:val=""/>
      <w:lvlJc w:val="left"/>
      <w:pPr>
        <w:tabs>
          <w:tab w:val="num" w:pos="360"/>
        </w:tabs>
      </w:pPr>
    </w:lvl>
    <w:lvl w:ilvl="7" w:tplc="7138F854">
      <w:numFmt w:val="none"/>
      <w:lvlText w:val=""/>
      <w:lvlJc w:val="left"/>
      <w:pPr>
        <w:tabs>
          <w:tab w:val="num" w:pos="360"/>
        </w:tabs>
      </w:pPr>
    </w:lvl>
    <w:lvl w:ilvl="8" w:tplc="3AFC5D6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F7AD5"/>
    <w:multiLevelType w:val="singleLevel"/>
    <w:tmpl w:val="FE56C84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39A5"/>
    <w:rsid w:val="000945EE"/>
    <w:rsid w:val="000B1EA6"/>
    <w:rsid w:val="00200297"/>
    <w:rsid w:val="00230B01"/>
    <w:rsid w:val="003F6369"/>
    <w:rsid w:val="0049130B"/>
    <w:rsid w:val="004C2B06"/>
    <w:rsid w:val="00563EED"/>
    <w:rsid w:val="00654BFC"/>
    <w:rsid w:val="00656E3A"/>
    <w:rsid w:val="006A028E"/>
    <w:rsid w:val="007D7868"/>
    <w:rsid w:val="00803D10"/>
    <w:rsid w:val="00832F76"/>
    <w:rsid w:val="008842C4"/>
    <w:rsid w:val="009961B1"/>
    <w:rsid w:val="00A0784F"/>
    <w:rsid w:val="00A356C2"/>
    <w:rsid w:val="00BB165C"/>
    <w:rsid w:val="00C70787"/>
    <w:rsid w:val="00CD2850"/>
    <w:rsid w:val="00CD3739"/>
    <w:rsid w:val="00CE2B5E"/>
    <w:rsid w:val="00D55FE9"/>
    <w:rsid w:val="00D87233"/>
    <w:rsid w:val="00DB096C"/>
    <w:rsid w:val="00DE6A72"/>
    <w:rsid w:val="00EC6F4D"/>
    <w:rsid w:val="00F61CBC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3">
    <w:name w:val="Style3"/>
    <w:basedOn w:val="a0"/>
    <w:uiPriority w:val="99"/>
    <w:rsid w:val="006A028E"/>
    <w:pPr>
      <w:widowControl w:val="0"/>
      <w:autoSpaceDE w:val="0"/>
      <w:autoSpaceDN w:val="0"/>
      <w:adjustRightInd w:val="0"/>
      <w:spacing w:line="310" w:lineRule="exact"/>
      <w:jc w:val="both"/>
    </w:pPr>
    <w:rPr>
      <w:rFonts w:eastAsiaTheme="minorEastAsia"/>
      <w:snapToGrid/>
      <w:sz w:val="24"/>
      <w:szCs w:val="24"/>
    </w:rPr>
  </w:style>
  <w:style w:type="character" w:customStyle="1" w:styleId="FontStyle13">
    <w:name w:val="Font Style13"/>
    <w:basedOn w:val="a1"/>
    <w:uiPriority w:val="99"/>
    <w:rsid w:val="006A028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CD3739"/>
    <w:pPr>
      <w:widowControl w:val="0"/>
      <w:autoSpaceDE w:val="0"/>
      <w:autoSpaceDN w:val="0"/>
      <w:adjustRightInd w:val="0"/>
      <w:spacing w:line="326" w:lineRule="exact"/>
      <w:ind w:firstLine="686"/>
    </w:pPr>
    <w:rPr>
      <w:rFonts w:eastAsiaTheme="minorEastAsia"/>
      <w:snapToGrid/>
      <w:sz w:val="24"/>
      <w:szCs w:val="24"/>
    </w:rPr>
  </w:style>
  <w:style w:type="paragraph" w:customStyle="1" w:styleId="Style4">
    <w:name w:val="Style4"/>
    <w:basedOn w:val="a0"/>
    <w:uiPriority w:val="99"/>
    <w:rsid w:val="00CD3739"/>
    <w:pPr>
      <w:widowControl w:val="0"/>
      <w:autoSpaceDE w:val="0"/>
      <w:autoSpaceDN w:val="0"/>
      <w:adjustRightInd w:val="0"/>
      <w:spacing w:line="329" w:lineRule="exact"/>
      <w:ind w:firstLine="646"/>
      <w:jc w:val="both"/>
    </w:pPr>
    <w:rPr>
      <w:rFonts w:eastAsiaTheme="minorEastAsia"/>
      <w:snapToGrid/>
      <w:sz w:val="24"/>
      <w:szCs w:val="24"/>
    </w:rPr>
  </w:style>
  <w:style w:type="paragraph" w:customStyle="1" w:styleId="Style5">
    <w:name w:val="Style5"/>
    <w:basedOn w:val="a0"/>
    <w:uiPriority w:val="99"/>
    <w:rsid w:val="00CD3739"/>
    <w:pPr>
      <w:widowControl w:val="0"/>
      <w:autoSpaceDE w:val="0"/>
      <w:autoSpaceDN w:val="0"/>
      <w:adjustRightInd w:val="0"/>
      <w:spacing w:line="326" w:lineRule="exact"/>
      <w:ind w:firstLine="626"/>
      <w:jc w:val="both"/>
    </w:pPr>
    <w:rPr>
      <w:rFonts w:eastAsiaTheme="minorEastAsia"/>
      <w:snapToGrid/>
      <w:sz w:val="24"/>
      <w:szCs w:val="24"/>
    </w:rPr>
  </w:style>
  <w:style w:type="character" w:customStyle="1" w:styleId="FontStyle12">
    <w:name w:val="Font Style12"/>
    <w:basedOn w:val="a1"/>
    <w:uiPriority w:val="99"/>
    <w:rsid w:val="00CD373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basedOn w:val="a1"/>
    <w:uiPriority w:val="99"/>
    <w:rsid w:val="00CD373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5">
    <w:name w:val="Font Style15"/>
    <w:basedOn w:val="a1"/>
    <w:uiPriority w:val="99"/>
    <w:rsid w:val="004C2B06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3">
    <w:name w:val="Style13"/>
    <w:basedOn w:val="a0"/>
    <w:uiPriority w:val="99"/>
    <w:rsid w:val="004C2B06"/>
    <w:pPr>
      <w:widowControl w:val="0"/>
      <w:autoSpaceDE w:val="0"/>
      <w:autoSpaceDN w:val="0"/>
      <w:adjustRightInd w:val="0"/>
      <w:spacing w:line="317" w:lineRule="exact"/>
      <w:ind w:firstLine="360"/>
      <w:jc w:val="both"/>
    </w:pPr>
    <w:rPr>
      <w:rFonts w:eastAsiaTheme="minorEastAsia"/>
      <w:snapToGrid/>
      <w:sz w:val="24"/>
      <w:szCs w:val="24"/>
    </w:rPr>
  </w:style>
  <w:style w:type="character" w:customStyle="1" w:styleId="FontStyle16">
    <w:name w:val="Font Style16"/>
    <w:basedOn w:val="a1"/>
    <w:uiPriority w:val="99"/>
    <w:rsid w:val="004C2B0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18">
    <w:name w:val="Font Style18"/>
    <w:basedOn w:val="a1"/>
    <w:uiPriority w:val="99"/>
    <w:rsid w:val="004C2B06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9">
    <w:name w:val="Font Style19"/>
    <w:basedOn w:val="a1"/>
    <w:uiPriority w:val="99"/>
    <w:rsid w:val="004C2B06"/>
    <w:rPr>
      <w:rFonts w:ascii="Times New Roman" w:hAnsi="Times New Roman" w:cs="Times New Roman"/>
      <w:b/>
      <w:bCs/>
      <w:smallCaps/>
      <w:spacing w:val="20"/>
      <w:sz w:val="20"/>
      <w:szCs w:val="20"/>
    </w:rPr>
  </w:style>
  <w:style w:type="paragraph" w:customStyle="1" w:styleId="Style7">
    <w:name w:val="Style7"/>
    <w:basedOn w:val="a0"/>
    <w:uiPriority w:val="99"/>
    <w:rsid w:val="008842C4"/>
    <w:pPr>
      <w:widowControl w:val="0"/>
      <w:autoSpaceDE w:val="0"/>
      <w:autoSpaceDN w:val="0"/>
      <w:adjustRightInd w:val="0"/>
      <w:spacing w:line="250" w:lineRule="exact"/>
      <w:jc w:val="right"/>
    </w:pPr>
    <w:rPr>
      <w:rFonts w:eastAsiaTheme="minorEastAsia"/>
      <w:snapToGrid/>
      <w:sz w:val="24"/>
      <w:szCs w:val="24"/>
    </w:rPr>
  </w:style>
  <w:style w:type="paragraph" w:customStyle="1" w:styleId="Style8">
    <w:name w:val="Style8"/>
    <w:basedOn w:val="a0"/>
    <w:uiPriority w:val="99"/>
    <w:rsid w:val="008842C4"/>
    <w:pPr>
      <w:widowControl w:val="0"/>
      <w:autoSpaceDE w:val="0"/>
      <w:autoSpaceDN w:val="0"/>
      <w:adjustRightInd w:val="0"/>
    </w:pPr>
    <w:rPr>
      <w:rFonts w:eastAsiaTheme="minorEastAsia"/>
      <w:snapToGrid/>
      <w:sz w:val="24"/>
      <w:szCs w:val="24"/>
    </w:rPr>
  </w:style>
  <w:style w:type="paragraph" w:customStyle="1" w:styleId="Style9">
    <w:name w:val="Style9"/>
    <w:basedOn w:val="a0"/>
    <w:uiPriority w:val="99"/>
    <w:rsid w:val="008842C4"/>
    <w:pPr>
      <w:widowControl w:val="0"/>
      <w:autoSpaceDE w:val="0"/>
      <w:autoSpaceDN w:val="0"/>
      <w:adjustRightInd w:val="0"/>
      <w:spacing w:line="321" w:lineRule="exact"/>
      <w:ind w:firstLine="706"/>
      <w:jc w:val="both"/>
    </w:pPr>
    <w:rPr>
      <w:rFonts w:eastAsiaTheme="minorEastAsia"/>
      <w:snapToGrid/>
      <w:sz w:val="24"/>
      <w:szCs w:val="24"/>
    </w:rPr>
  </w:style>
  <w:style w:type="paragraph" w:customStyle="1" w:styleId="Style10">
    <w:name w:val="Style10"/>
    <w:basedOn w:val="a0"/>
    <w:uiPriority w:val="99"/>
    <w:rsid w:val="008842C4"/>
    <w:pPr>
      <w:widowControl w:val="0"/>
      <w:autoSpaceDE w:val="0"/>
      <w:autoSpaceDN w:val="0"/>
      <w:adjustRightInd w:val="0"/>
      <w:spacing w:line="295" w:lineRule="exact"/>
      <w:jc w:val="both"/>
    </w:pPr>
    <w:rPr>
      <w:rFonts w:eastAsiaTheme="minorEastAsia"/>
      <w:snapToGrid/>
      <w:sz w:val="24"/>
      <w:szCs w:val="24"/>
    </w:rPr>
  </w:style>
  <w:style w:type="paragraph" w:customStyle="1" w:styleId="Style12">
    <w:name w:val="Style12"/>
    <w:basedOn w:val="a0"/>
    <w:uiPriority w:val="99"/>
    <w:rsid w:val="008842C4"/>
    <w:pPr>
      <w:widowControl w:val="0"/>
      <w:autoSpaceDE w:val="0"/>
      <w:autoSpaceDN w:val="0"/>
      <w:adjustRightInd w:val="0"/>
      <w:spacing w:line="310" w:lineRule="exact"/>
      <w:ind w:firstLine="569"/>
      <w:jc w:val="both"/>
    </w:pPr>
    <w:rPr>
      <w:rFonts w:eastAsiaTheme="minorEastAsia"/>
      <w:snapToGrid/>
      <w:sz w:val="24"/>
      <w:szCs w:val="24"/>
    </w:rPr>
  </w:style>
  <w:style w:type="character" w:customStyle="1" w:styleId="FontStyle17">
    <w:name w:val="Font Style17"/>
    <w:basedOn w:val="a1"/>
    <w:uiPriority w:val="99"/>
    <w:rsid w:val="008842C4"/>
    <w:rPr>
      <w:rFonts w:ascii="Segoe UI" w:hAnsi="Segoe UI" w:cs="Segoe UI"/>
      <w:sz w:val="18"/>
      <w:szCs w:val="18"/>
    </w:rPr>
  </w:style>
  <w:style w:type="character" w:customStyle="1" w:styleId="FontStyle20">
    <w:name w:val="Font Style20"/>
    <w:basedOn w:val="a1"/>
    <w:uiPriority w:val="99"/>
    <w:rsid w:val="008842C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0"/>
    <w:uiPriority w:val="99"/>
    <w:rsid w:val="008842C4"/>
    <w:pPr>
      <w:widowControl w:val="0"/>
      <w:autoSpaceDE w:val="0"/>
      <w:autoSpaceDN w:val="0"/>
      <w:adjustRightInd w:val="0"/>
      <w:spacing w:line="310" w:lineRule="exact"/>
      <w:ind w:firstLine="569"/>
      <w:jc w:val="both"/>
    </w:pPr>
    <w:rPr>
      <w:rFonts w:eastAsiaTheme="minorEastAsia"/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3">
    <w:name w:val="Style3"/>
    <w:basedOn w:val="a0"/>
    <w:uiPriority w:val="99"/>
    <w:rsid w:val="006A028E"/>
    <w:pPr>
      <w:widowControl w:val="0"/>
      <w:autoSpaceDE w:val="0"/>
      <w:autoSpaceDN w:val="0"/>
      <w:adjustRightInd w:val="0"/>
      <w:spacing w:line="310" w:lineRule="exact"/>
      <w:jc w:val="both"/>
    </w:pPr>
    <w:rPr>
      <w:rFonts w:eastAsiaTheme="minorEastAsia"/>
      <w:snapToGrid/>
      <w:sz w:val="24"/>
      <w:szCs w:val="24"/>
    </w:rPr>
  </w:style>
  <w:style w:type="character" w:customStyle="1" w:styleId="FontStyle13">
    <w:name w:val="Font Style13"/>
    <w:basedOn w:val="a1"/>
    <w:uiPriority w:val="99"/>
    <w:rsid w:val="006A028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CD3739"/>
    <w:pPr>
      <w:widowControl w:val="0"/>
      <w:autoSpaceDE w:val="0"/>
      <w:autoSpaceDN w:val="0"/>
      <w:adjustRightInd w:val="0"/>
      <w:spacing w:line="326" w:lineRule="exact"/>
      <w:ind w:firstLine="686"/>
    </w:pPr>
    <w:rPr>
      <w:rFonts w:eastAsiaTheme="minorEastAsia"/>
      <w:snapToGrid/>
      <w:sz w:val="24"/>
      <w:szCs w:val="24"/>
    </w:rPr>
  </w:style>
  <w:style w:type="paragraph" w:customStyle="1" w:styleId="Style4">
    <w:name w:val="Style4"/>
    <w:basedOn w:val="a0"/>
    <w:uiPriority w:val="99"/>
    <w:rsid w:val="00CD3739"/>
    <w:pPr>
      <w:widowControl w:val="0"/>
      <w:autoSpaceDE w:val="0"/>
      <w:autoSpaceDN w:val="0"/>
      <w:adjustRightInd w:val="0"/>
      <w:spacing w:line="329" w:lineRule="exact"/>
      <w:ind w:firstLine="646"/>
      <w:jc w:val="both"/>
    </w:pPr>
    <w:rPr>
      <w:rFonts w:eastAsiaTheme="minorEastAsia"/>
      <w:snapToGrid/>
      <w:sz w:val="24"/>
      <w:szCs w:val="24"/>
    </w:rPr>
  </w:style>
  <w:style w:type="paragraph" w:customStyle="1" w:styleId="Style5">
    <w:name w:val="Style5"/>
    <w:basedOn w:val="a0"/>
    <w:uiPriority w:val="99"/>
    <w:rsid w:val="00CD3739"/>
    <w:pPr>
      <w:widowControl w:val="0"/>
      <w:autoSpaceDE w:val="0"/>
      <w:autoSpaceDN w:val="0"/>
      <w:adjustRightInd w:val="0"/>
      <w:spacing w:line="326" w:lineRule="exact"/>
      <w:ind w:firstLine="626"/>
      <w:jc w:val="both"/>
    </w:pPr>
    <w:rPr>
      <w:rFonts w:eastAsiaTheme="minorEastAsia"/>
      <w:snapToGrid/>
      <w:sz w:val="24"/>
      <w:szCs w:val="24"/>
    </w:rPr>
  </w:style>
  <w:style w:type="character" w:customStyle="1" w:styleId="FontStyle12">
    <w:name w:val="Font Style12"/>
    <w:basedOn w:val="a1"/>
    <w:uiPriority w:val="99"/>
    <w:rsid w:val="00CD373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basedOn w:val="a1"/>
    <w:uiPriority w:val="99"/>
    <w:rsid w:val="00CD373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5">
    <w:name w:val="Font Style15"/>
    <w:basedOn w:val="a1"/>
    <w:uiPriority w:val="99"/>
    <w:rsid w:val="004C2B06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3">
    <w:name w:val="Style13"/>
    <w:basedOn w:val="a0"/>
    <w:uiPriority w:val="99"/>
    <w:rsid w:val="004C2B06"/>
    <w:pPr>
      <w:widowControl w:val="0"/>
      <w:autoSpaceDE w:val="0"/>
      <w:autoSpaceDN w:val="0"/>
      <w:adjustRightInd w:val="0"/>
      <w:spacing w:line="317" w:lineRule="exact"/>
      <w:ind w:firstLine="360"/>
      <w:jc w:val="both"/>
    </w:pPr>
    <w:rPr>
      <w:rFonts w:eastAsiaTheme="minorEastAsia"/>
      <w:snapToGrid/>
      <w:sz w:val="24"/>
      <w:szCs w:val="24"/>
    </w:rPr>
  </w:style>
  <w:style w:type="character" w:customStyle="1" w:styleId="FontStyle16">
    <w:name w:val="Font Style16"/>
    <w:basedOn w:val="a1"/>
    <w:uiPriority w:val="99"/>
    <w:rsid w:val="004C2B0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18">
    <w:name w:val="Font Style18"/>
    <w:basedOn w:val="a1"/>
    <w:uiPriority w:val="99"/>
    <w:rsid w:val="004C2B06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9">
    <w:name w:val="Font Style19"/>
    <w:basedOn w:val="a1"/>
    <w:uiPriority w:val="99"/>
    <w:rsid w:val="004C2B06"/>
    <w:rPr>
      <w:rFonts w:ascii="Times New Roman" w:hAnsi="Times New Roman" w:cs="Times New Roman"/>
      <w:b/>
      <w:bCs/>
      <w:smallCaps/>
      <w:spacing w:val="20"/>
      <w:sz w:val="20"/>
      <w:szCs w:val="20"/>
    </w:rPr>
  </w:style>
  <w:style w:type="paragraph" w:customStyle="1" w:styleId="Style7">
    <w:name w:val="Style7"/>
    <w:basedOn w:val="a0"/>
    <w:uiPriority w:val="99"/>
    <w:rsid w:val="008842C4"/>
    <w:pPr>
      <w:widowControl w:val="0"/>
      <w:autoSpaceDE w:val="0"/>
      <w:autoSpaceDN w:val="0"/>
      <w:adjustRightInd w:val="0"/>
      <w:spacing w:line="250" w:lineRule="exact"/>
      <w:jc w:val="right"/>
    </w:pPr>
    <w:rPr>
      <w:rFonts w:eastAsiaTheme="minorEastAsia"/>
      <w:snapToGrid/>
      <w:sz w:val="24"/>
      <w:szCs w:val="24"/>
    </w:rPr>
  </w:style>
  <w:style w:type="paragraph" w:customStyle="1" w:styleId="Style8">
    <w:name w:val="Style8"/>
    <w:basedOn w:val="a0"/>
    <w:uiPriority w:val="99"/>
    <w:rsid w:val="008842C4"/>
    <w:pPr>
      <w:widowControl w:val="0"/>
      <w:autoSpaceDE w:val="0"/>
      <w:autoSpaceDN w:val="0"/>
      <w:adjustRightInd w:val="0"/>
    </w:pPr>
    <w:rPr>
      <w:rFonts w:eastAsiaTheme="minorEastAsia"/>
      <w:snapToGrid/>
      <w:sz w:val="24"/>
      <w:szCs w:val="24"/>
    </w:rPr>
  </w:style>
  <w:style w:type="paragraph" w:customStyle="1" w:styleId="Style9">
    <w:name w:val="Style9"/>
    <w:basedOn w:val="a0"/>
    <w:uiPriority w:val="99"/>
    <w:rsid w:val="008842C4"/>
    <w:pPr>
      <w:widowControl w:val="0"/>
      <w:autoSpaceDE w:val="0"/>
      <w:autoSpaceDN w:val="0"/>
      <w:adjustRightInd w:val="0"/>
      <w:spacing w:line="321" w:lineRule="exact"/>
      <w:ind w:firstLine="706"/>
      <w:jc w:val="both"/>
    </w:pPr>
    <w:rPr>
      <w:rFonts w:eastAsiaTheme="minorEastAsia"/>
      <w:snapToGrid/>
      <w:sz w:val="24"/>
      <w:szCs w:val="24"/>
    </w:rPr>
  </w:style>
  <w:style w:type="paragraph" w:customStyle="1" w:styleId="Style10">
    <w:name w:val="Style10"/>
    <w:basedOn w:val="a0"/>
    <w:uiPriority w:val="99"/>
    <w:rsid w:val="008842C4"/>
    <w:pPr>
      <w:widowControl w:val="0"/>
      <w:autoSpaceDE w:val="0"/>
      <w:autoSpaceDN w:val="0"/>
      <w:adjustRightInd w:val="0"/>
      <w:spacing w:line="295" w:lineRule="exact"/>
      <w:jc w:val="both"/>
    </w:pPr>
    <w:rPr>
      <w:rFonts w:eastAsiaTheme="minorEastAsia"/>
      <w:snapToGrid/>
      <w:sz w:val="24"/>
      <w:szCs w:val="24"/>
    </w:rPr>
  </w:style>
  <w:style w:type="paragraph" w:customStyle="1" w:styleId="Style12">
    <w:name w:val="Style12"/>
    <w:basedOn w:val="a0"/>
    <w:uiPriority w:val="99"/>
    <w:rsid w:val="008842C4"/>
    <w:pPr>
      <w:widowControl w:val="0"/>
      <w:autoSpaceDE w:val="0"/>
      <w:autoSpaceDN w:val="0"/>
      <w:adjustRightInd w:val="0"/>
      <w:spacing w:line="310" w:lineRule="exact"/>
      <w:ind w:firstLine="569"/>
      <w:jc w:val="both"/>
    </w:pPr>
    <w:rPr>
      <w:rFonts w:eastAsiaTheme="minorEastAsia"/>
      <w:snapToGrid/>
      <w:sz w:val="24"/>
      <w:szCs w:val="24"/>
    </w:rPr>
  </w:style>
  <w:style w:type="character" w:customStyle="1" w:styleId="FontStyle17">
    <w:name w:val="Font Style17"/>
    <w:basedOn w:val="a1"/>
    <w:uiPriority w:val="99"/>
    <w:rsid w:val="008842C4"/>
    <w:rPr>
      <w:rFonts w:ascii="Segoe UI" w:hAnsi="Segoe UI" w:cs="Segoe UI"/>
      <w:sz w:val="18"/>
      <w:szCs w:val="18"/>
    </w:rPr>
  </w:style>
  <w:style w:type="character" w:customStyle="1" w:styleId="FontStyle20">
    <w:name w:val="Font Style20"/>
    <w:basedOn w:val="a1"/>
    <w:uiPriority w:val="99"/>
    <w:rsid w:val="008842C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0"/>
    <w:uiPriority w:val="99"/>
    <w:rsid w:val="008842C4"/>
    <w:pPr>
      <w:widowControl w:val="0"/>
      <w:autoSpaceDE w:val="0"/>
      <w:autoSpaceDN w:val="0"/>
      <w:adjustRightInd w:val="0"/>
      <w:spacing w:line="310" w:lineRule="exact"/>
      <w:ind w:firstLine="569"/>
      <w:jc w:val="both"/>
    </w:pPr>
    <w:rPr>
      <w:rFonts w:eastAsiaTheme="minorEastAsia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21C365FEAA2C34F5CE1810617F505A9D1770C7CB175A424423E6A3AE187EB41F77743C76936AB757CB51C6DB007AC9B7A3FD8F007El809G" TargetMode="External"/><Relationship Id="rId13" Type="http://schemas.openxmlformats.org/officeDocument/2006/relationships/hyperlink" Target="consultantplus://offline/ref=4A21C365FEAA2C34F5CE061D77130D559C1B29C9C511531C1D7CBDFEF91174E358382D7E319A6DBC039A1197DD572A93E2ADE08C1E7C8BE3CBC319l10BG" TargetMode="External"/><Relationship Id="rId18" Type="http://schemas.openxmlformats.org/officeDocument/2006/relationships/hyperlink" Target="consultantplus://offline/ref=4A21C365FEAA2C34F5CE1810617F505A9D1770C7CB175A424423E6A3AE187EB41F77743C72936DB508CE44D7830E78D6A9A0E093027C8AlF0C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21C365FEAA2C34F5CE1810617F505A9C1077C2C4135A424423E6A3AE187EB41F77743C759769BA069141C2925676D4B6BEE38E1E7E88FFlC08G" TargetMode="External"/><Relationship Id="rId17" Type="http://schemas.openxmlformats.org/officeDocument/2006/relationships/hyperlink" Target="consultantplus://offline/ref=4A21C365FEAA2C34F5CE1810617F505A9D1770C7CB175A424423E6A3AE187EB41F77743C769064B757CB51C6DB007AC9B7A3FD8F007El809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A21C365FEAA2C34F5CE1810617F505A9D1770C7CB175A424423E6A3AE187EB41F77743C769069B757CB51C6DB007AC9B7A3FD8F007El809G" TargetMode="External"/><Relationship Id="rId20" Type="http://schemas.openxmlformats.org/officeDocument/2006/relationships/hyperlink" Target="consultantplus://offline/ref=4A21C365FEAA2C34F5CE1810617F505A9D1770C7CB175A424423E6A3AE187EB41F77743C769E65B757CB51C6DB007AC9B7A3FD8F007El809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21C365FEAA2C34F5CE1810617F505A9C1077C2C4135A424423E6A3AE187EB41F77743C759769B9049141C2925676D4B6BEE38E1E7E88FFlC08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21C365FEAA2C34F5CE1810617F505A9D1770C7CB175A424423E6A3AE187EB41F77743C75946DBE08CE44D7830E78D6A9A0E093027C8AlF0CG" TargetMode="External"/><Relationship Id="rId10" Type="http://schemas.openxmlformats.org/officeDocument/2006/relationships/hyperlink" Target="consultantplus://offline/ref=4A21C365FEAA2C34F5CE1810617F505A9C1077C2C4135A424423E6A3AE187EB41F77743C759769B9019141C2925676D4B6BEE38E1E7E88FFlC08G" TargetMode="External"/><Relationship Id="rId19" Type="http://schemas.openxmlformats.org/officeDocument/2006/relationships/hyperlink" Target="consultantplus://offline/ref=4A21C365FEAA2C34F5CE1810617F505A9D1770C7CB175A424423E6A3AE187EB40D772C30769672BC00841793D4l00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21C365FEAA2C34F5CE1810617F505A9C1077C2C4135A424423E6A3AE187EB41F77743B7EC33DF856971692C80378C9B5A0E1l80CG" TargetMode="External"/><Relationship Id="rId14" Type="http://schemas.openxmlformats.org/officeDocument/2006/relationships/hyperlink" Target="consultantplus://offline/ref=4A21C365FEAA2C34F5CE1810617F505A9D1770C7CB175A424423E6A3AE187EB41F77743C76936AB757CB51C6DB007AC9B7A3FD8F007El809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2020-09-15T07:17:00Z</cp:lastPrinted>
  <dcterms:created xsi:type="dcterms:W3CDTF">2021-03-31T13:22:00Z</dcterms:created>
  <dcterms:modified xsi:type="dcterms:W3CDTF">2021-03-31T13:22:00Z</dcterms:modified>
</cp:coreProperties>
</file>