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2"/>
      </w:tblGrid>
      <w:tr w:rsidR="00B811DD" w:rsidRPr="00D13907" w:rsidTr="002943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11DD" w:rsidRPr="00D13907" w:rsidRDefault="00B811DD" w:rsidP="00D1390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13907">
              <w:rPr>
                <w:rFonts w:ascii="Times New Roman" w:hAnsi="Times New Roman" w:cs="Times New Roman"/>
                <w:sz w:val="28"/>
                <w:szCs w:val="28"/>
              </w:rPr>
              <w:t>10 ноября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811DD" w:rsidRPr="00D13907" w:rsidRDefault="00B811DD" w:rsidP="00D1390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907">
              <w:rPr>
                <w:rFonts w:ascii="Times New Roman" w:hAnsi="Times New Roman" w:cs="Times New Roman"/>
                <w:sz w:val="28"/>
                <w:szCs w:val="28"/>
              </w:rPr>
              <w:t>N 73/2009-ОЗ</w:t>
            </w:r>
          </w:p>
        </w:tc>
      </w:tr>
    </w:tbl>
    <w:p w:rsidR="00B811DD" w:rsidRPr="00D13907" w:rsidRDefault="00B811DD" w:rsidP="00D13907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ЗАКОН</w:t>
      </w:r>
      <w:bookmarkStart w:id="0" w:name="_GoBack"/>
      <w:bookmarkEnd w:id="0"/>
    </w:p>
    <w:p w:rsidR="00B811DD" w:rsidRPr="00D13907" w:rsidRDefault="00B811DD" w:rsidP="00D1390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B811DD" w:rsidRPr="00D13907" w:rsidRDefault="00B811DD" w:rsidP="00D1390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ОБ УСТАНОВЛЕНИИ СТАВКИ НАЛОГА, УПЛАЧИВАЕМОГО</w:t>
      </w:r>
    </w:p>
    <w:p w:rsidR="00B811DD" w:rsidRPr="00D13907" w:rsidRDefault="00B811DD" w:rsidP="00D1390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В СВЯЗИ С ПРИМЕНЕНИЕМ УПРОЩЕННОЙ СИСТЕМЫ</w:t>
      </w:r>
    </w:p>
    <w:p w:rsidR="00B811DD" w:rsidRPr="00D13907" w:rsidRDefault="00B811DD" w:rsidP="00D1390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НАЛОГООБЛОЖЕНИЯ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13907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B811DD" w:rsidRPr="00D13907" w:rsidRDefault="00B811DD" w:rsidP="00D1390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B811DD" w:rsidRPr="00D13907" w:rsidRDefault="00B811DD" w:rsidP="00D1390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B811DD" w:rsidRPr="00D13907" w:rsidRDefault="00B811DD" w:rsidP="00D1390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29 октября 2009 года</w:t>
      </w:r>
    </w:p>
    <w:p w:rsidR="00B811DD" w:rsidRPr="00D13907" w:rsidRDefault="00B811DD" w:rsidP="00D139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6"/>
        <w:gridCol w:w="113"/>
      </w:tblGrid>
      <w:tr w:rsidR="00D13907" w:rsidRPr="00D1390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1DD" w:rsidRPr="00D13907" w:rsidRDefault="00B811DD" w:rsidP="00D1390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1DD" w:rsidRPr="00D13907" w:rsidRDefault="00B811DD" w:rsidP="00D1390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11DD" w:rsidRPr="00D13907" w:rsidRDefault="00B811DD" w:rsidP="00D1390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07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B811DD" w:rsidRPr="00D13907" w:rsidRDefault="00B811DD" w:rsidP="00D1390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3907">
              <w:rPr>
                <w:rFonts w:ascii="Times New Roman" w:hAnsi="Times New Roman" w:cs="Times New Roman"/>
                <w:sz w:val="28"/>
                <w:szCs w:val="28"/>
              </w:rPr>
              <w:t>(в ред. Законов Астраханской области</w:t>
            </w:r>
            <w:proofErr w:type="gramEnd"/>
          </w:p>
          <w:p w:rsidR="00B811DD" w:rsidRPr="00D13907" w:rsidRDefault="00B811DD" w:rsidP="00D1390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07">
              <w:rPr>
                <w:rFonts w:ascii="Times New Roman" w:hAnsi="Times New Roman" w:cs="Times New Roman"/>
                <w:sz w:val="28"/>
                <w:szCs w:val="28"/>
              </w:rPr>
              <w:t xml:space="preserve">от 06.10.2011 </w:t>
            </w:r>
            <w:hyperlink r:id="rId7">
              <w:r w:rsidRPr="00D13907">
                <w:rPr>
                  <w:rFonts w:ascii="Times New Roman" w:hAnsi="Times New Roman" w:cs="Times New Roman"/>
                  <w:sz w:val="28"/>
                  <w:szCs w:val="28"/>
                </w:rPr>
                <w:t>N 66/2011-ОЗ</w:t>
              </w:r>
            </w:hyperlink>
            <w:r w:rsidRPr="00D13907">
              <w:rPr>
                <w:rFonts w:ascii="Times New Roman" w:hAnsi="Times New Roman" w:cs="Times New Roman"/>
                <w:sz w:val="28"/>
                <w:szCs w:val="28"/>
              </w:rPr>
              <w:t xml:space="preserve">, от 01.10.2015 </w:t>
            </w:r>
            <w:hyperlink r:id="rId8">
              <w:r w:rsidRPr="00D13907">
                <w:rPr>
                  <w:rFonts w:ascii="Times New Roman" w:hAnsi="Times New Roman" w:cs="Times New Roman"/>
                  <w:sz w:val="28"/>
                  <w:szCs w:val="28"/>
                </w:rPr>
                <w:t>N 61/2015-ОЗ</w:t>
              </w:r>
            </w:hyperlink>
            <w:r w:rsidRPr="00D139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11DD" w:rsidRPr="00D13907" w:rsidRDefault="00B811DD" w:rsidP="00D1390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07">
              <w:rPr>
                <w:rFonts w:ascii="Times New Roman" w:hAnsi="Times New Roman" w:cs="Times New Roman"/>
                <w:sz w:val="28"/>
                <w:szCs w:val="28"/>
              </w:rPr>
              <w:t xml:space="preserve">от 24.11.2016 </w:t>
            </w:r>
            <w:hyperlink r:id="rId9">
              <w:r w:rsidRPr="00D13907">
                <w:rPr>
                  <w:rFonts w:ascii="Times New Roman" w:hAnsi="Times New Roman" w:cs="Times New Roman"/>
                  <w:sz w:val="28"/>
                  <w:szCs w:val="28"/>
                </w:rPr>
                <w:t>N 73/2016-ОЗ</w:t>
              </w:r>
            </w:hyperlink>
            <w:r w:rsidRPr="00D13907">
              <w:rPr>
                <w:rFonts w:ascii="Times New Roman" w:hAnsi="Times New Roman" w:cs="Times New Roman"/>
                <w:sz w:val="28"/>
                <w:szCs w:val="28"/>
              </w:rPr>
              <w:t xml:space="preserve">, от 12.09.2018 </w:t>
            </w:r>
            <w:hyperlink r:id="rId10">
              <w:r w:rsidRPr="00D13907">
                <w:rPr>
                  <w:rFonts w:ascii="Times New Roman" w:hAnsi="Times New Roman" w:cs="Times New Roman"/>
                  <w:sz w:val="28"/>
                  <w:szCs w:val="28"/>
                </w:rPr>
                <w:t>N 68/2018-ОЗ</w:t>
              </w:r>
            </w:hyperlink>
            <w:r w:rsidRPr="00D139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11DD" w:rsidRPr="00D13907" w:rsidRDefault="00B811DD" w:rsidP="00D1390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07">
              <w:rPr>
                <w:rFonts w:ascii="Times New Roman" w:hAnsi="Times New Roman" w:cs="Times New Roman"/>
                <w:sz w:val="28"/>
                <w:szCs w:val="28"/>
              </w:rPr>
              <w:t xml:space="preserve">от 07.05.2020 </w:t>
            </w:r>
            <w:hyperlink r:id="rId11">
              <w:r w:rsidRPr="00D13907">
                <w:rPr>
                  <w:rFonts w:ascii="Times New Roman" w:hAnsi="Times New Roman" w:cs="Times New Roman"/>
                  <w:sz w:val="28"/>
                  <w:szCs w:val="28"/>
                </w:rPr>
                <w:t>N 38/2020-ОЗ</w:t>
              </w:r>
            </w:hyperlink>
            <w:r w:rsidRPr="00D13907">
              <w:rPr>
                <w:rFonts w:ascii="Times New Roman" w:hAnsi="Times New Roman" w:cs="Times New Roman"/>
                <w:sz w:val="28"/>
                <w:szCs w:val="28"/>
              </w:rPr>
              <w:t xml:space="preserve">, от 26.11.2020 </w:t>
            </w:r>
            <w:hyperlink r:id="rId12">
              <w:r w:rsidRPr="00D13907">
                <w:rPr>
                  <w:rFonts w:ascii="Times New Roman" w:hAnsi="Times New Roman" w:cs="Times New Roman"/>
                  <w:sz w:val="28"/>
                  <w:szCs w:val="28"/>
                </w:rPr>
                <w:t>N 94/2020-ОЗ</w:t>
              </w:r>
            </w:hyperlink>
            <w:r w:rsidRPr="00D139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11DD" w:rsidRPr="00D13907" w:rsidRDefault="00B811DD" w:rsidP="00D1390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07">
              <w:rPr>
                <w:rFonts w:ascii="Times New Roman" w:hAnsi="Times New Roman" w:cs="Times New Roman"/>
                <w:sz w:val="28"/>
                <w:szCs w:val="28"/>
              </w:rPr>
              <w:t xml:space="preserve">от 20.09.2021 </w:t>
            </w:r>
            <w:hyperlink r:id="rId13">
              <w:r w:rsidRPr="00D13907">
                <w:rPr>
                  <w:rFonts w:ascii="Times New Roman" w:hAnsi="Times New Roman" w:cs="Times New Roman"/>
                  <w:sz w:val="28"/>
                  <w:szCs w:val="28"/>
                </w:rPr>
                <w:t>N 92/2021-ОЗ</w:t>
              </w:r>
            </w:hyperlink>
            <w:r w:rsidRPr="00D13907">
              <w:rPr>
                <w:rFonts w:ascii="Times New Roman" w:hAnsi="Times New Roman" w:cs="Times New Roman"/>
                <w:sz w:val="28"/>
                <w:szCs w:val="28"/>
              </w:rPr>
              <w:t xml:space="preserve">, от 15.12.2022 </w:t>
            </w:r>
            <w:hyperlink r:id="rId14">
              <w:r w:rsidRPr="00D13907">
                <w:rPr>
                  <w:rFonts w:ascii="Times New Roman" w:hAnsi="Times New Roman" w:cs="Times New Roman"/>
                  <w:sz w:val="28"/>
                  <w:szCs w:val="28"/>
                </w:rPr>
                <w:t>N 95/2022-ОЗ</w:t>
              </w:r>
            </w:hyperlink>
            <w:r w:rsidRPr="00D139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1DD" w:rsidRPr="00D13907" w:rsidRDefault="00B811DD" w:rsidP="00D1390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>
        <w:r w:rsidRPr="00D1390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01.10.2015 N 61/2015-ОЗ)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Налоговым </w:t>
      </w:r>
      <w:hyperlink r:id="rId16">
        <w:r w:rsidRPr="00D139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Российской Федерации устанавливает на территории Астраханской области ставки налога, уплачиваемого в связи с применением упрощенной системы налогообложения: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D13907">
        <w:rPr>
          <w:rFonts w:ascii="Times New Roman" w:hAnsi="Times New Roman" w:cs="Times New Roman"/>
          <w:sz w:val="28"/>
          <w:szCs w:val="28"/>
        </w:rPr>
        <w:t>1) для отдельных категорий налогоплательщиков, у которых объектом налогообложения признаются доходы, уменьшенные на величину расходов;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"/>
      <w:bookmarkEnd w:id="2"/>
      <w:proofErr w:type="gramStart"/>
      <w:r w:rsidRPr="00D13907">
        <w:rPr>
          <w:rFonts w:ascii="Times New Roman" w:hAnsi="Times New Roman" w:cs="Times New Roman"/>
          <w:sz w:val="28"/>
          <w:szCs w:val="28"/>
        </w:rPr>
        <w:t xml:space="preserve">2) для налогоплательщиков - индивидуальных предпринимателей, впервые зарегистрированных после вступления в силу Закона Астраханской области, которым на основании </w:t>
      </w:r>
      <w:hyperlink r:id="rId17">
        <w:r w:rsidRPr="00D13907">
          <w:rPr>
            <w:rFonts w:ascii="Times New Roman" w:hAnsi="Times New Roman" w:cs="Times New Roman"/>
            <w:sz w:val="28"/>
            <w:szCs w:val="28"/>
          </w:rPr>
          <w:t>пункта 4 статьи 346.20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устанавливается налоговая ставка в размере 0 процентов, и осуществляющих предпринимательскую деятельность в производственной, социальной и (или) научной сферах;</w:t>
      </w:r>
      <w:proofErr w:type="gramEnd"/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"/>
      <w:bookmarkEnd w:id="3"/>
      <w:r w:rsidRPr="00D13907">
        <w:rPr>
          <w:rFonts w:ascii="Times New Roman" w:hAnsi="Times New Roman" w:cs="Times New Roman"/>
          <w:sz w:val="28"/>
          <w:szCs w:val="28"/>
        </w:rPr>
        <w:t>3) для отдельных категорий налогоплательщиков, у которых объектом налогообложения признаются доходы.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D1390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D13907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07.05.2020 N 38/2020-ОЗ)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Статья 2. Ставки налога, уплачиваемого в связи с применением упрощенной системы налогообложения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>
        <w:r w:rsidRPr="00D1390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01.10.2015 N 61/2015-ОЗ)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7"/>
      <w:bookmarkEnd w:id="4"/>
      <w:r w:rsidRPr="00D13907">
        <w:rPr>
          <w:rFonts w:ascii="Times New Roman" w:hAnsi="Times New Roman" w:cs="Times New Roman"/>
          <w:sz w:val="28"/>
          <w:szCs w:val="28"/>
        </w:rPr>
        <w:lastRenderedPageBreak/>
        <w:t xml:space="preserve">1. Установить ставку налога, уплачиваемого в связи с применением упрощенной системы налогообложения, в размере 10 процентов от предусмотренной федеральным законодательством налоговой базы для налогоплательщиков, указанных в </w:t>
      </w:r>
      <w:hyperlink w:anchor="P28">
        <w:r w:rsidRPr="00D13907">
          <w:rPr>
            <w:rFonts w:ascii="Times New Roman" w:hAnsi="Times New Roman" w:cs="Times New Roman"/>
            <w:sz w:val="28"/>
            <w:szCs w:val="28"/>
          </w:rPr>
          <w:t>пункте 1 статьи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настоящего Закона, осуществляющих следующие виды деятельности: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>
        <w:r w:rsidRPr="00D1390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24.11.2016 N 73/2016-ОЗ)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1) утратил силу с 1 января 2021 года. - </w:t>
      </w:r>
      <w:hyperlink r:id="rId21">
        <w:r w:rsidRPr="00D139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26.11.2020 N 94/2020-ОЗ;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2) с 1 января 2016 года в соответствии с Общероссийским классификатором видов экономической деятельности </w:t>
      </w:r>
      <w:hyperlink r:id="rId22">
        <w:r w:rsidRPr="00D13907">
          <w:rPr>
            <w:rFonts w:ascii="Times New Roman" w:hAnsi="Times New Roman" w:cs="Times New Roman"/>
            <w:sz w:val="28"/>
            <w:szCs w:val="28"/>
          </w:rPr>
          <w:t>ОК 029-2014 (КДЕС</w:t>
        </w:r>
        <w:proofErr w:type="gramStart"/>
        <w:r w:rsidRPr="00D13907">
          <w:rPr>
            <w:rFonts w:ascii="Times New Roman" w:hAnsi="Times New Roman" w:cs="Times New Roman"/>
            <w:sz w:val="28"/>
            <w:szCs w:val="28"/>
          </w:rPr>
          <w:t xml:space="preserve"> Р</w:t>
        </w:r>
        <w:proofErr w:type="gramEnd"/>
        <w:r w:rsidRPr="00D13907">
          <w:rPr>
            <w:rFonts w:ascii="Times New Roman" w:hAnsi="Times New Roman" w:cs="Times New Roman"/>
            <w:sz w:val="28"/>
            <w:szCs w:val="28"/>
          </w:rPr>
          <w:t>ед. 2)</w:t>
        </w:r>
      </w:hyperlink>
      <w:r w:rsidRPr="00D13907">
        <w:rPr>
          <w:rFonts w:ascii="Times New Roman" w:hAnsi="Times New Roman" w:cs="Times New Roman"/>
          <w:sz w:val="28"/>
          <w:szCs w:val="28"/>
        </w:rPr>
        <w:t>: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а) производство пищевых продуктов;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б) производство напитков;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в) производство текстильных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г) производство одежды;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д) производство кожи и изделий из кожи;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е)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ж) производство бумаги и бумажных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з) деятельность полиграфическая и копирование носителей информации;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и) производство химических веществ и химических продуктов;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к) производство резиновых и пластмассовых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л) производство прочей неметаллической минеральной продукции;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м) производство металлургическое;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н) производство готовых металлических изделий, кроме машин и оборудования;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о) производство компьютеров, электронных и оптических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п) производство электрического оборудования;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р) производство машин и оборудования, не включенных в другие группировки;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с) производство прочих транспортных средств и оборудования;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т) производство автотранспортных средств, прицепов и полуприцепов;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у) производство мебели;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ф) производство прочих готовых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х) строительство.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1 в ред. </w:t>
      </w:r>
      <w:hyperlink r:id="rId23">
        <w:r w:rsidRPr="00D1390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01.10.2015 N 61/2015-ОЗ)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2. Ставка, установленная </w:t>
      </w:r>
      <w:hyperlink w:anchor="P37">
        <w:r w:rsidRPr="00D13907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настоящей статьи, применяется налогоплательщиками, у которых доля доходов, полученных от указанных видов деятельности в отчетном налоговом периоде, составляет не менее 70 процентов от общей суммы доходов от реализации товаров (работ, услуг). Налогоплательщики, у которых доля доходов, полученных от указанных видов деятельности в налоговом периоде, составляет менее 70 процентов от общей суммы доходов от реализации товаров (работ, услуг), применяют ставку, предусмотренную федеральным законодательством.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(в ред. Законов Астраханской области от 06.10.2011 </w:t>
      </w:r>
      <w:hyperlink r:id="rId24">
        <w:r w:rsidRPr="00D13907">
          <w:rPr>
            <w:rFonts w:ascii="Times New Roman" w:hAnsi="Times New Roman" w:cs="Times New Roman"/>
            <w:sz w:val="28"/>
            <w:szCs w:val="28"/>
          </w:rPr>
          <w:t>N 66/2011-ОЗ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, от 01.10.2015 </w:t>
      </w:r>
      <w:hyperlink r:id="rId25">
        <w:r w:rsidRPr="00D13907">
          <w:rPr>
            <w:rFonts w:ascii="Times New Roman" w:hAnsi="Times New Roman" w:cs="Times New Roman"/>
            <w:sz w:val="28"/>
            <w:szCs w:val="28"/>
          </w:rPr>
          <w:t>N 61/2015-ОЗ</w:t>
        </w:r>
      </w:hyperlink>
      <w:r w:rsidRPr="00D13907">
        <w:rPr>
          <w:rFonts w:ascii="Times New Roman" w:hAnsi="Times New Roman" w:cs="Times New Roman"/>
          <w:sz w:val="28"/>
          <w:szCs w:val="28"/>
        </w:rPr>
        <w:t>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 w:rsidRPr="00D1390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13907">
        <w:rPr>
          <w:rFonts w:ascii="Times New Roman" w:hAnsi="Times New Roman" w:cs="Times New Roman"/>
          <w:sz w:val="28"/>
          <w:szCs w:val="28"/>
        </w:rPr>
        <w:t xml:space="preserve">Установить ставку налога, уплачиваемого в связи с применением упрощенной системы налогообложения, в 2020 году в размере 5 процентов, в 2021 </w:t>
      </w:r>
      <w:r w:rsidRPr="00D13907">
        <w:rPr>
          <w:rFonts w:ascii="Times New Roman" w:hAnsi="Times New Roman" w:cs="Times New Roman"/>
          <w:sz w:val="28"/>
          <w:szCs w:val="28"/>
        </w:rPr>
        <w:lastRenderedPageBreak/>
        <w:t xml:space="preserve">году в размере 7,5 процента от предусмотренной федеральным законодательством налоговой базы для налогоплательщиков, указанных в </w:t>
      </w:r>
      <w:hyperlink w:anchor="P28">
        <w:r w:rsidRPr="00D13907">
          <w:rPr>
            <w:rFonts w:ascii="Times New Roman" w:hAnsi="Times New Roman" w:cs="Times New Roman"/>
            <w:sz w:val="28"/>
            <w:szCs w:val="28"/>
          </w:rPr>
          <w:t>пункте 1 статьи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настоящего Закона, основным видом экономической деятельности (классифицируемым на основании кодов видов деятельности в соответствии с Общероссийским классификатором видов экономической деятельности), внесенным</w:t>
      </w:r>
      <w:proofErr w:type="gramEnd"/>
      <w:r w:rsidRPr="00D13907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 или единый государственный реестр индивидуальных предпринимателей по состоянию на 1 марта 2020 года, которых является: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1) деятельность прочего сухопутного пассажирского транспорта;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2) деятельность автомобильного грузового транспорта и услуги по перевозкам;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3) деятельность пассажирского воздушного транспорта;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4) деятельность грузового воздушного транспорта;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5) деятельность автовокзалов и автостанций;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6) деятельность вспомогательная, связанная с воздушным транспортом;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7) деятельность аэропортовая;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8) обеспечение обслуживания (управления) воздушного движения;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9) выполнение авиационных работ;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10) деятельность вспомогательная прочая, связанная с воздушным транспортом;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11) деятельность творческая, деятельность в области искусства и организации развлечений;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12) деятельность в области спорта, отдыха и развлечений;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13) деятельность физкультурно-оздоровительная;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14) деятельность санаторно-курортных организаций;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15) деятельность туристических агентств и прочих организаций, предоставляющих услуги в сфере туризма;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16) деятельность по предоставлению мест для временного проживания;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17) деятельность по предоставлению продуктов питания и напитков;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18) образование дополнительное детей и взрослых;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19) предоставление услуг по дневному уходу за детьми;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20) деятельность по организации конференций и выставок;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21) ремонт компьютеров, предметов личного потребления и хозяйственно-бытового назначения;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22) стирка и химическая чистка текстильных и меховых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23) предоставление услуг парикмахерскими и салонами красоты.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2.1 введена </w:t>
      </w:r>
      <w:hyperlink r:id="rId26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07.05.2020 N 38/2020-ОЗ)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 w:rsidRPr="00D13907">
        <w:rPr>
          <w:rFonts w:ascii="Times New Roman" w:hAnsi="Times New Roman" w:cs="Times New Roman"/>
          <w:sz w:val="28"/>
          <w:szCs w:val="28"/>
        </w:rPr>
        <w:t xml:space="preserve">2.2. Установить ставку налога, уплачиваемого в связи с применением упрощенной системы налогообложения, в размере 7,5 процента от предусмотренной федеральным законодательством налоговой базы для налогоплательщиков, указанных в </w:t>
      </w:r>
      <w:hyperlink w:anchor="P28">
        <w:r w:rsidRPr="00D13907">
          <w:rPr>
            <w:rFonts w:ascii="Times New Roman" w:hAnsi="Times New Roman" w:cs="Times New Roman"/>
            <w:sz w:val="28"/>
            <w:szCs w:val="28"/>
          </w:rPr>
          <w:t>пункте 1 статьи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настоящего Закона, реализующих значимые инвестиционные проекты, включенные в реестр инвестиционных проектов в соответствии с законодательством Астраханской области об инвестиционной политике.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2.2 </w:t>
      </w:r>
      <w:proofErr w:type="gramStart"/>
      <w:r w:rsidRPr="00D1390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D13907">
        <w:rPr>
          <w:rFonts w:ascii="Times New Roman" w:hAnsi="Times New Roman" w:cs="Times New Roman"/>
          <w:sz w:val="28"/>
          <w:szCs w:val="28"/>
        </w:rPr>
        <w:t xml:space="preserve"> </w:t>
      </w:r>
      <w:hyperlink r:id="rId27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20.09.2021 N 92/2021-ОЗ)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gramStart"/>
      <w:r w:rsidRPr="00D13907">
        <w:rPr>
          <w:rFonts w:ascii="Times New Roman" w:hAnsi="Times New Roman" w:cs="Times New Roman"/>
          <w:sz w:val="28"/>
          <w:szCs w:val="28"/>
        </w:rPr>
        <w:t xml:space="preserve">Ставка, установленная </w:t>
      </w:r>
      <w:hyperlink w:anchor="P90">
        <w:r w:rsidRPr="00D13907">
          <w:rPr>
            <w:rFonts w:ascii="Times New Roman" w:hAnsi="Times New Roman" w:cs="Times New Roman"/>
            <w:sz w:val="28"/>
            <w:szCs w:val="28"/>
          </w:rPr>
          <w:t>частью 2.2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настоящей статьи, применяется налогоплательщиками, у которых доля доходов, полученных от реализации значимых инвестиционных проектов, включенных в реестр инвестиционных проектов в соответствии с законодательством Астраханской области об инвестиционной политике, в отчетном налоговом периоде составляет не менее 70 процентов от общей суммы доходов от реализации товаров (работ, услуг), в течение срока окупаемости указанных инвестиционных проектов в соответствии с</w:t>
      </w:r>
      <w:proofErr w:type="gramEnd"/>
      <w:r w:rsidRPr="00D13907">
        <w:rPr>
          <w:rFonts w:ascii="Times New Roman" w:hAnsi="Times New Roman" w:cs="Times New Roman"/>
          <w:sz w:val="28"/>
          <w:szCs w:val="28"/>
        </w:rPr>
        <w:t xml:space="preserve"> инвестиционным соглашением с Правительством Астраханской области, но не более 3 последовательных налоговых периодов, начиная с налогового периода, в котором впервые получены доходы, подлежащие налогообложению, после заключения данного инвестиционного соглашения.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2.3 введена </w:t>
      </w:r>
      <w:hyperlink r:id="rId28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20.09.2021 N 92/2021-ОЗ)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 w:rsidRPr="00D13907">
        <w:rPr>
          <w:rFonts w:ascii="Times New Roman" w:hAnsi="Times New Roman" w:cs="Times New Roman"/>
          <w:sz w:val="28"/>
          <w:szCs w:val="28"/>
        </w:rPr>
        <w:t xml:space="preserve">3. Установить ставку налога, уплачиваемого в связи с применением упрощенной системы налогообложения, в размере 0 процентов от предусмотренной федеральным законодательством налоговой базы для налогоплательщиков, указанных в </w:t>
      </w:r>
      <w:hyperlink w:anchor="P30">
        <w:r w:rsidRPr="00D13907">
          <w:rPr>
            <w:rFonts w:ascii="Times New Roman" w:hAnsi="Times New Roman" w:cs="Times New Roman"/>
            <w:sz w:val="28"/>
            <w:szCs w:val="28"/>
          </w:rPr>
          <w:t>пункте 2 статьи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настоящего Закона, осуществляющих следующие виды деятельности: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1) утратил силу с 1 января 2021 года. - </w:t>
      </w:r>
      <w:hyperlink r:id="rId29">
        <w:r w:rsidRPr="00D139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26.11.2020 N 94/2020-ОЗ;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2) с 1 января 2016 года в соответствии с Общероссийским классификатором видов экономической деятельности </w:t>
      </w:r>
      <w:hyperlink r:id="rId30">
        <w:r w:rsidRPr="00D13907">
          <w:rPr>
            <w:rFonts w:ascii="Times New Roman" w:hAnsi="Times New Roman" w:cs="Times New Roman"/>
            <w:sz w:val="28"/>
            <w:szCs w:val="28"/>
          </w:rPr>
          <w:t>ОК 029-2014 (КДЕС</w:t>
        </w:r>
        <w:proofErr w:type="gramStart"/>
        <w:r w:rsidRPr="00D13907">
          <w:rPr>
            <w:rFonts w:ascii="Times New Roman" w:hAnsi="Times New Roman" w:cs="Times New Roman"/>
            <w:sz w:val="28"/>
            <w:szCs w:val="28"/>
          </w:rPr>
          <w:t xml:space="preserve"> Р</w:t>
        </w:r>
        <w:proofErr w:type="gramEnd"/>
        <w:r w:rsidRPr="00D13907">
          <w:rPr>
            <w:rFonts w:ascii="Times New Roman" w:hAnsi="Times New Roman" w:cs="Times New Roman"/>
            <w:sz w:val="28"/>
            <w:szCs w:val="28"/>
          </w:rPr>
          <w:t>ед. 2)</w:t>
        </w:r>
      </w:hyperlink>
      <w:r w:rsidRPr="00D13907">
        <w:rPr>
          <w:rFonts w:ascii="Times New Roman" w:hAnsi="Times New Roman" w:cs="Times New Roman"/>
          <w:sz w:val="28"/>
          <w:szCs w:val="28"/>
        </w:rPr>
        <w:t>: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а) производство пищевых продуктов;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б) производство напитков;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в) производство текстильных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г) производство одежды;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д) производство кожи и изделий из кожи;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е)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ж) производство бумаги и бумажных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з) деятельность полиграфическая и копирование носителей информации;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и) производство химических веществ и химических продуктов;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к) производство резиновых и пластмассовых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л) производство прочей неметаллической минеральной продукции;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м) производство металлургическое;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н) производство готовых металлических изделий, кроме машин и оборудования;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о) производство компьютеров, электронных и оптических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п) производство электрического оборудования;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р) производство машин и оборудования, не включенных в другие группировки;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с) производство прочих транспортных средств и оборудования;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т) производство автотранспортных средств, прицепов и полуприцепов;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у) производство мебели;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ф) производство прочих готовых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х) строительство;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ц) научные исследования и разработки;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lastRenderedPageBreak/>
        <w:t>ч) предоставление социальных услуг без обеспечения проживания.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3 введена </w:t>
      </w:r>
      <w:hyperlink r:id="rId31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01.10.2015 N 61/2015-ОЗ)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4. Ставка, установленная </w:t>
      </w:r>
      <w:hyperlink w:anchor="P95">
        <w:r w:rsidRPr="00D13907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настоящей статьи, применяется налогоплательщиками, у которых за налоговый период: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1) средняя численность работников не превышает 5 человек;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2) предельный размер доходов от реализации, определяемых в соответствии со </w:t>
      </w:r>
      <w:hyperlink r:id="rId32">
        <w:r w:rsidRPr="00D13907">
          <w:rPr>
            <w:rFonts w:ascii="Times New Roman" w:hAnsi="Times New Roman" w:cs="Times New Roman"/>
            <w:sz w:val="28"/>
            <w:szCs w:val="28"/>
          </w:rPr>
          <w:t>статьей 249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данная ставка, не превышает 15 </w:t>
      </w:r>
      <w:proofErr w:type="gramStart"/>
      <w:r w:rsidRPr="00D1390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1390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4 введена </w:t>
      </w:r>
      <w:hyperlink r:id="rId33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01.10.2015 N 61/2015-ОЗ; в ред. </w:t>
      </w:r>
      <w:hyperlink r:id="rId34">
        <w:r w:rsidRPr="00D1390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12.09.2018 N 68/2018-ОЗ)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7"/>
      <w:bookmarkEnd w:id="8"/>
      <w:r w:rsidRPr="00D1390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13907">
        <w:rPr>
          <w:rFonts w:ascii="Times New Roman" w:hAnsi="Times New Roman" w:cs="Times New Roman"/>
          <w:sz w:val="28"/>
          <w:szCs w:val="28"/>
        </w:rPr>
        <w:t xml:space="preserve">Установить ставку налога, уплачиваемого в связи с применением упрощенной системы налогообложения, в 2020 году в размере 1 процента, в 2021 году в размере 3 процентов от предусмотренной федеральным законодательством налоговой базы для налогоплательщиков, указанных в </w:t>
      </w:r>
      <w:hyperlink w:anchor="P31">
        <w:r w:rsidRPr="00D13907">
          <w:rPr>
            <w:rFonts w:ascii="Times New Roman" w:hAnsi="Times New Roman" w:cs="Times New Roman"/>
            <w:sz w:val="28"/>
            <w:szCs w:val="28"/>
          </w:rPr>
          <w:t>пункте 3 статьи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настоящего Закона, основным видом экономической деятельности (классифицируемым на основании кодов видов деятельности в соответствии с Общероссийским классификатором видов экономической деятельности), внесенным</w:t>
      </w:r>
      <w:proofErr w:type="gramEnd"/>
      <w:r w:rsidRPr="00D13907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 или единый государственный реестр индивидуальных предпринимателей по состоянию на 1 марта 2020 года, которых является: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1) деятельность прочего сухопутного пассажирского транспорта;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2) деятельность автомобильного грузового транспорта и услуги по перевозкам;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3) деятельность пассажирского воздушного транспорта;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4) деятельность грузового воздушного транспорта;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5) деятельность автовокзалов и автостанций;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6) деятельность вспомогательная, связанная с воздушным транспортом;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7) деятельность аэропортовая;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8) обеспечение обслуживания (управления) воздушного движения;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9) выполнение авиационных работ;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10) деятельность вспомогательная прочая, связанная с воздушным транспортом;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11) деятельность творческая, деятельность в области искусства и организации развлечений;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12) деятельность в области спорта, отдыха и развлечений;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13) деятельность физкультурно-оздоровительная;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14) деятельность санаторно-курортных организаций;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15) деятельность туристических агентств и прочих организаций, предоставляющих услуги в сфере туризма;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16) деятельность по предоставлению мест для временного проживания;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17) деятельность по предоставлению продуктов питания и напитков;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18) образование дополнительное детей и взрослых;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19) предоставление услуг по дневному уходу за детьми;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20) деятельность по организации конференций и выставок;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lastRenderedPageBreak/>
        <w:t>21) ремонт компьютеров, предметов личного потребления и хозяйственно-бытового назначения;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22) стирка и химическая чистка текстильных и меховых изделий;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23) предоставление услуг парикмахерскими и салонами красоты.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5 введена </w:t>
      </w:r>
      <w:hyperlink r:id="rId35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07.05.2020 N 38/2020-ОЗ)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2"/>
      <w:bookmarkEnd w:id="9"/>
      <w:r w:rsidRPr="00D13907">
        <w:rPr>
          <w:rFonts w:ascii="Times New Roman" w:hAnsi="Times New Roman" w:cs="Times New Roman"/>
          <w:sz w:val="28"/>
          <w:szCs w:val="28"/>
        </w:rPr>
        <w:t xml:space="preserve">5.1. Установить ставку налога, уплачиваемого в связи с применением упрощенной системы налогообложения, в размере 3 процентов от предусмотренной федеральным законодательством налоговой базы для налогоплательщиков, указанных в </w:t>
      </w:r>
      <w:hyperlink w:anchor="P31">
        <w:r w:rsidRPr="00D13907">
          <w:rPr>
            <w:rFonts w:ascii="Times New Roman" w:hAnsi="Times New Roman" w:cs="Times New Roman"/>
            <w:sz w:val="28"/>
            <w:szCs w:val="28"/>
          </w:rPr>
          <w:t>пункте 3 статьи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настоящего Закона, реализующих значимые инвестиционные проекты, включенные в реестр инвестиционных проектов в соответствии с законодательством Астраханской области об инвестиционной политике.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5.1 введена </w:t>
      </w:r>
      <w:hyperlink r:id="rId36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20.09.2021 N 92/2021-ОЗ)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D13907">
        <w:rPr>
          <w:rFonts w:ascii="Times New Roman" w:hAnsi="Times New Roman" w:cs="Times New Roman"/>
          <w:sz w:val="28"/>
          <w:szCs w:val="28"/>
        </w:rPr>
        <w:t xml:space="preserve">Ставка, установленная </w:t>
      </w:r>
      <w:hyperlink w:anchor="P152">
        <w:r w:rsidRPr="00D13907">
          <w:rPr>
            <w:rFonts w:ascii="Times New Roman" w:hAnsi="Times New Roman" w:cs="Times New Roman"/>
            <w:sz w:val="28"/>
            <w:szCs w:val="28"/>
          </w:rPr>
          <w:t>частью 5.1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настоящей статьи, применяется налогоплательщиками, у которых доля доходов, полученных от реализации значимых инвестиционных проектов, включенных в реестр инвестиционных проектов в соответствии с законодательством Астраханской области об инвестиционной политике, в отчетном налоговом периоде составляет не менее 70 процентов от общей суммы доходов от реализации товаров (работ, услуг), в течение срока окупаемости указанных инвестиционных проектов в соответствии с</w:t>
      </w:r>
      <w:proofErr w:type="gramEnd"/>
      <w:r w:rsidRPr="00D13907">
        <w:rPr>
          <w:rFonts w:ascii="Times New Roman" w:hAnsi="Times New Roman" w:cs="Times New Roman"/>
          <w:sz w:val="28"/>
          <w:szCs w:val="28"/>
        </w:rPr>
        <w:t xml:space="preserve"> инвестиционным соглашением с Правительством Астраханской области, но не более 3 последовательных налоговых периодов, начиная с налогового периода, в котором впервые получены доходы, подлежащие налогообложению, после заключения данного инвестиционного соглашения.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5.2 введена </w:t>
      </w:r>
      <w:hyperlink r:id="rId37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20.09.2021 N 92/2021-ОЗ)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6"/>
      <w:bookmarkEnd w:id="10"/>
      <w:r w:rsidRPr="00D13907">
        <w:rPr>
          <w:rFonts w:ascii="Times New Roman" w:hAnsi="Times New Roman" w:cs="Times New Roman"/>
          <w:sz w:val="28"/>
          <w:szCs w:val="28"/>
        </w:rPr>
        <w:t>6. Установить ставку налога, уплачиваемого в связи с применением упрощенной системы налогообложения, для налогоплательщиков - организаций и индивидуальных предпринимателей, впервые поставленных на учет в налоговом органе на территории Астраханской области в 2020 - 2021 годах в связи с изменением места нахождения организации, места жительства индивидуального предпринимателя, в следующих размерах: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1) в 2020 году, в 2021 году 5 процентов от предусмотренной федеральным законодательством налоговой базы для налогоплательщиков, указанных в </w:t>
      </w:r>
      <w:hyperlink w:anchor="P28">
        <w:r w:rsidRPr="00D13907">
          <w:rPr>
            <w:rFonts w:ascii="Times New Roman" w:hAnsi="Times New Roman" w:cs="Times New Roman"/>
            <w:sz w:val="28"/>
            <w:szCs w:val="28"/>
          </w:rPr>
          <w:t>пункте 1 статьи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2) в 2020 году, в 2021 году 1 процент от предусмотренной федеральным законодательством налоговой базы для налогоплательщиков, указанных в </w:t>
      </w:r>
      <w:hyperlink w:anchor="P31">
        <w:r w:rsidRPr="00D13907">
          <w:rPr>
            <w:rFonts w:ascii="Times New Roman" w:hAnsi="Times New Roman" w:cs="Times New Roman"/>
            <w:sz w:val="28"/>
            <w:szCs w:val="28"/>
          </w:rPr>
          <w:t>пункте 3 статьи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6 введена </w:t>
      </w:r>
      <w:hyperlink r:id="rId38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07.05.2020 N 38/2020-ОЗ)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7. Ставки, установленные </w:t>
      </w:r>
      <w:hyperlink w:anchor="P37">
        <w:r w:rsidRPr="00D13907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>
        <w:r w:rsidRPr="00D13907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Pr="00D1390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настоящей статьи, не применяются налогоплательщиками, указанными в </w:t>
      </w:r>
      <w:hyperlink w:anchor="P156">
        <w:r w:rsidRPr="00D13907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7 введена </w:t>
      </w:r>
      <w:hyperlink r:id="rId39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07.05.2020 N 38/2020-ОЗ)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13907">
        <w:rPr>
          <w:rFonts w:ascii="Times New Roman" w:hAnsi="Times New Roman" w:cs="Times New Roman"/>
          <w:sz w:val="28"/>
          <w:szCs w:val="28"/>
        </w:rPr>
        <w:t xml:space="preserve">Установить ставку налога, уплачиваемого в связи с применением </w:t>
      </w:r>
      <w:r w:rsidRPr="00D13907">
        <w:rPr>
          <w:rFonts w:ascii="Times New Roman" w:hAnsi="Times New Roman" w:cs="Times New Roman"/>
          <w:sz w:val="28"/>
          <w:szCs w:val="28"/>
        </w:rPr>
        <w:lastRenderedPageBreak/>
        <w:t xml:space="preserve">упрощенной системы налогообложения, для налогоплательщиков - организаций и индивидуальных предпринимателей, признанных социальными предприятиями в соответствии с Федеральным </w:t>
      </w:r>
      <w:hyperlink r:id="rId40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сведения о признании социальными предприятиями которых содержатся в едином реестре субъектов малого и среднего предпринимательства, в следующих размерах:</w:t>
      </w:r>
      <w:proofErr w:type="gramEnd"/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1) в 2022 году 5 процентов от предусмотренной федеральным законодательством налоговой базы для налогоплательщиков, указанных в пункте 1 статьи 1 настоящего Закона;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2) в 2022 году 1 процент от предусмотренной федеральным законодательством налоговой базы для налогоплательщиков, указанных в пункте 3 статьи 1 настоящего Закона.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Ставка, установленная </w:t>
      </w:r>
      <w:hyperlink w:anchor="P37">
        <w:r w:rsidRPr="00D13907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настоящей статьи, не применяется налогоплательщиками, указанными в настоящей части.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8 введена </w:t>
      </w:r>
      <w:hyperlink r:id="rId41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15.12.2022 N 95/2022-ОЗ)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9. Установить ставку налога, уплачиваемого в связи с применением упрощенной системы налогообложения, для налогоплательщиков - организаций, осуществляющих деятельность в области информационных технологий и получивших документ о государственной аккредитации российской организации, осуществляющей деятельность в области информационных технологий, в следующих размерах: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1) в 2023 году, в 2024 году 5 процентов от предусмотренной федеральным законодательством налоговой базы для налогоплательщиков, указанных в </w:t>
      </w:r>
      <w:hyperlink w:anchor="P28">
        <w:r w:rsidRPr="00D13907">
          <w:rPr>
            <w:rFonts w:ascii="Times New Roman" w:hAnsi="Times New Roman" w:cs="Times New Roman"/>
            <w:sz w:val="28"/>
            <w:szCs w:val="28"/>
          </w:rPr>
          <w:t>пункте 1 статьи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2) в 2023 году, в 2024 году 1 процент от предусмотренной федеральным законодательством налоговой базы для налогоплательщиков, указанных в </w:t>
      </w:r>
      <w:hyperlink w:anchor="P31">
        <w:r w:rsidRPr="00D13907">
          <w:rPr>
            <w:rFonts w:ascii="Times New Roman" w:hAnsi="Times New Roman" w:cs="Times New Roman"/>
            <w:sz w:val="28"/>
            <w:szCs w:val="28"/>
          </w:rPr>
          <w:t>пункте 3 статьи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Ставка, установленная </w:t>
      </w:r>
      <w:hyperlink w:anchor="P37">
        <w:r w:rsidRPr="00D13907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настоящей статьи, не применяется налогоплательщиками, указанными в настоящей части.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 xml:space="preserve">(часть 9 введена </w:t>
      </w:r>
      <w:hyperlink r:id="rId42">
        <w:r w:rsidRPr="00D139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3907">
        <w:rPr>
          <w:rFonts w:ascii="Times New Roman" w:hAnsi="Times New Roman" w:cs="Times New Roman"/>
          <w:sz w:val="28"/>
          <w:szCs w:val="28"/>
        </w:rPr>
        <w:t xml:space="preserve"> Астраханской области от 15.12.2022 N 95/2022-ОЗ)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Статья 3. Вступление в силу настоящего Закона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одного месяца со дня его официального опубликования и не ранее первого числа очередного налогового периода по упрощенной системе налогообложения.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DD" w:rsidRPr="00D13907" w:rsidRDefault="00B811DD" w:rsidP="00D1390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Губернатор Астраханской области</w:t>
      </w:r>
    </w:p>
    <w:p w:rsidR="00B811DD" w:rsidRPr="00D13907" w:rsidRDefault="00B811DD" w:rsidP="00D1390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А.А.ЖИЛКИН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г. Астрахань</w:t>
      </w:r>
    </w:p>
    <w:p w:rsidR="00B811DD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10 ноября 2009 г.</w:t>
      </w:r>
    </w:p>
    <w:p w:rsidR="008D1125" w:rsidRPr="00D13907" w:rsidRDefault="00B811DD" w:rsidP="00D1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07">
        <w:rPr>
          <w:rFonts w:ascii="Times New Roman" w:hAnsi="Times New Roman" w:cs="Times New Roman"/>
          <w:sz w:val="28"/>
          <w:szCs w:val="28"/>
        </w:rPr>
        <w:t>Рег. N 73/2009-ОЗ</w:t>
      </w:r>
    </w:p>
    <w:sectPr w:rsidR="008D1125" w:rsidRPr="00D13907" w:rsidSect="00523825">
      <w:headerReference w:type="default" r:id="rId43"/>
      <w:pgSz w:w="11906" w:h="16838"/>
      <w:pgMar w:top="567" w:right="850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C4" w:rsidRDefault="00E768C4" w:rsidP="00294341">
      <w:pPr>
        <w:spacing w:after="0" w:line="240" w:lineRule="auto"/>
      </w:pPr>
      <w:r>
        <w:separator/>
      </w:r>
    </w:p>
  </w:endnote>
  <w:endnote w:type="continuationSeparator" w:id="0">
    <w:p w:rsidR="00E768C4" w:rsidRDefault="00E768C4" w:rsidP="0029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C4" w:rsidRDefault="00E768C4" w:rsidP="00294341">
      <w:pPr>
        <w:spacing w:after="0" w:line="240" w:lineRule="auto"/>
      </w:pPr>
      <w:r>
        <w:separator/>
      </w:r>
    </w:p>
  </w:footnote>
  <w:footnote w:type="continuationSeparator" w:id="0">
    <w:p w:rsidR="00E768C4" w:rsidRDefault="00E768C4" w:rsidP="0029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788116"/>
      <w:docPartObj>
        <w:docPartGallery w:val="Page Numbers (Top of Page)"/>
        <w:docPartUnique/>
      </w:docPartObj>
    </w:sdtPr>
    <w:sdtEndPr/>
    <w:sdtContent>
      <w:p w:rsidR="00294341" w:rsidRDefault="00294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907">
          <w:rPr>
            <w:noProof/>
          </w:rPr>
          <w:t>1</w:t>
        </w:r>
        <w:r>
          <w:fldChar w:fldCharType="end"/>
        </w:r>
      </w:p>
    </w:sdtContent>
  </w:sdt>
  <w:p w:rsidR="00294341" w:rsidRDefault="002943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DD"/>
    <w:rsid w:val="00294341"/>
    <w:rsid w:val="00523825"/>
    <w:rsid w:val="006F037B"/>
    <w:rsid w:val="008D1125"/>
    <w:rsid w:val="00B811DD"/>
    <w:rsid w:val="00D13907"/>
    <w:rsid w:val="00E7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1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11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4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341"/>
  </w:style>
  <w:style w:type="paragraph" w:styleId="a5">
    <w:name w:val="footer"/>
    <w:basedOn w:val="a"/>
    <w:link w:val="a6"/>
    <w:uiPriority w:val="99"/>
    <w:unhideWhenUsed/>
    <w:rsid w:val="00294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1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11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4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341"/>
  </w:style>
  <w:style w:type="paragraph" w:styleId="a5">
    <w:name w:val="footer"/>
    <w:basedOn w:val="a"/>
    <w:link w:val="a6"/>
    <w:uiPriority w:val="99"/>
    <w:unhideWhenUsed/>
    <w:rsid w:val="00294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8DB1F0D3D001C2D05D283BDF7854283ECDD41A47EFC371A6DBE47A79759C6F35BA61B08CEACD09452FF08169CA133E0D777367B33C923B14725A3pDK" TargetMode="External"/><Relationship Id="rId13" Type="http://schemas.openxmlformats.org/officeDocument/2006/relationships/hyperlink" Target="consultantplus://offline/ref=0028DB1F0D3D001C2D05D283BDF7854283ECDD41AC7DFA331C61E34DAFCE55C4F454F90C0F87A0D19452FF0015C3A426F18F7837662DC83CAD45273CA8p9K" TargetMode="External"/><Relationship Id="rId18" Type="http://schemas.openxmlformats.org/officeDocument/2006/relationships/hyperlink" Target="consultantplus://offline/ref=0028DB1F0D3D001C2D05D283BDF7854283ECDD41A574FD31126DBE47A79759C6F35BA61B08CEACD09452FF09169CA133E0D777367B33C923B14725A3pDK" TargetMode="External"/><Relationship Id="rId26" Type="http://schemas.openxmlformats.org/officeDocument/2006/relationships/hyperlink" Target="consultantplus://offline/ref=0028DB1F0D3D001C2D05D283BDF7854283ECDD41A574FD31126DBE47A79759C6F35BA61B08CEACD09452FE02169CA133E0D777367B33C923B14725A3pDK" TargetMode="External"/><Relationship Id="rId39" Type="http://schemas.openxmlformats.org/officeDocument/2006/relationships/hyperlink" Target="consultantplus://offline/ref=0028DB1F0D3D001C2D05D283BDF7854283ECDD41A574FD31126DBE47A79759C6F35BA61B08CEACD09452F906169CA133E0D777367B33C923B14725A3p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28DB1F0D3D001C2D05D283BDF7854283ECDD41A47EFF39196DBE47A79759C6F35BA61B08CEACD09452FF09169CA133E0D777367B33C923B14725A3pDK" TargetMode="External"/><Relationship Id="rId34" Type="http://schemas.openxmlformats.org/officeDocument/2006/relationships/hyperlink" Target="consultantplus://offline/ref=0028DB1F0D3D001C2D05D283BDF7854283ECDD41AA75F932136DBE47A79759C6F35BA61B08CEACD09452FF08169CA133E0D777367B33C923B14725A3pDK" TargetMode="External"/><Relationship Id="rId42" Type="http://schemas.openxmlformats.org/officeDocument/2006/relationships/hyperlink" Target="consultantplus://offline/ref=0028DB1F0D3D001C2D05D283BDF7854283ECDD41AC7DF3351A62E34DAFCE55C4F454F90C0F87A0D19452FF0119C3A426F18F7837662DC83CAD45273CA8p9K" TargetMode="External"/><Relationship Id="rId7" Type="http://schemas.openxmlformats.org/officeDocument/2006/relationships/hyperlink" Target="consultantplus://offline/ref=0028DB1F0D3D001C2D05D283BDF7854283ECDD41AE75FF311E6DBE47A79759C6F35BA61B08CEACD09452FF08169CA133E0D777367B33C923B14725A3pDK" TargetMode="External"/><Relationship Id="rId12" Type="http://schemas.openxmlformats.org/officeDocument/2006/relationships/hyperlink" Target="consultantplus://offline/ref=0028DB1F0D3D001C2D05D283BDF7854283ECDD41A47EFF39196DBE47A79759C6F35BA61B08CEACD09452FF08169CA133E0D777367B33C923B14725A3pDK" TargetMode="External"/><Relationship Id="rId17" Type="http://schemas.openxmlformats.org/officeDocument/2006/relationships/hyperlink" Target="consultantplus://offline/ref=0028DB1F0D3D001C2D05CC8EAB9BD84D85E4834AA474F1674732E51AF09E5391B414FF594DC7AAD39F06AE4448C5F274ABDA742B6733CAA3pEK" TargetMode="External"/><Relationship Id="rId25" Type="http://schemas.openxmlformats.org/officeDocument/2006/relationships/hyperlink" Target="consultantplus://offline/ref=0028DB1F0D3D001C2D05D283BDF7854283ECDD41A47EFC371A6DBE47A79759C6F35BA61B08CEACD09452F902169CA133E0D777367B33C923B14725A3pDK" TargetMode="External"/><Relationship Id="rId33" Type="http://schemas.openxmlformats.org/officeDocument/2006/relationships/hyperlink" Target="consultantplus://offline/ref=0028DB1F0D3D001C2D05D283BDF7854283ECDD41A47EFC371A6DBE47A79759C6F35BA61B08CEACD09453FE03169CA133E0D777367B33C923B14725A3pDK" TargetMode="External"/><Relationship Id="rId38" Type="http://schemas.openxmlformats.org/officeDocument/2006/relationships/hyperlink" Target="consultantplus://offline/ref=0028DB1F0D3D001C2D05D283BDF7854283ECDD41A574FD31126DBE47A79759C6F35BA61B08CEACD09452F902169CA133E0D777367B33C923B14725A3p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28DB1F0D3D001C2D05CC8EAB9BD84D85E4834AA474F1674732E51AF09E5391B414FF5C4FC0A8DBC003BB5510CAF369B5DB6B376531ACpBK" TargetMode="External"/><Relationship Id="rId20" Type="http://schemas.openxmlformats.org/officeDocument/2006/relationships/hyperlink" Target="consultantplus://offline/ref=0028DB1F0D3D001C2D05D283BDF7854283ECDD41AB74F8391E6DBE47A79759C6F35BA61B08CEACD09452FF08169CA133E0D777367B33C923B14725A3pDK" TargetMode="External"/><Relationship Id="rId29" Type="http://schemas.openxmlformats.org/officeDocument/2006/relationships/hyperlink" Target="consultantplus://offline/ref=0028DB1F0D3D001C2D05D283BDF7854283ECDD41A47EFF39196DBE47A79759C6F35BA61B08CEACD09452FE00169CA133E0D777367B33C923B14725A3pDK" TargetMode="External"/><Relationship Id="rId41" Type="http://schemas.openxmlformats.org/officeDocument/2006/relationships/hyperlink" Target="consultantplus://offline/ref=0028DB1F0D3D001C2D05D283BDF7854283ECDD41AC7DF3351A62E34DAFCE55C4F454F90C0F87A0D19452FF0014C3A426F18F7837662DC83CAD45273CA8p9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28DB1F0D3D001C2D05D283BDF7854283ECDD41A574FD31126DBE47A79759C6F35BA61B08CEACD09452FF08169CA133E0D777367B33C923B14725A3pDK" TargetMode="External"/><Relationship Id="rId24" Type="http://schemas.openxmlformats.org/officeDocument/2006/relationships/hyperlink" Target="consultantplus://offline/ref=0028DB1F0D3D001C2D05D283BDF7854283ECDD41AE75FF311E6DBE47A79759C6F35BA61B08CEACD09452FF08169CA133E0D777367B33C923B14725A3pDK" TargetMode="External"/><Relationship Id="rId32" Type="http://schemas.openxmlformats.org/officeDocument/2006/relationships/hyperlink" Target="consultantplus://offline/ref=0028DB1F0D3D001C2D05CC8EAB9BD84D85E4834AA474F1674732E51AF09E5391B414FF594CC2A5D69459AB51599DFD75B6C475347B31C83FABp0K" TargetMode="External"/><Relationship Id="rId37" Type="http://schemas.openxmlformats.org/officeDocument/2006/relationships/hyperlink" Target="consultantplus://offline/ref=0028DB1F0D3D001C2D05D283BDF7854283ECDD41AC7DFA331C61E34DAFCE55C4F454F90C0F87A0D19452FF0119C3A426F18F7837662DC83CAD45273CA8p9K" TargetMode="External"/><Relationship Id="rId40" Type="http://schemas.openxmlformats.org/officeDocument/2006/relationships/hyperlink" Target="consultantplus://offline/ref=0028DB1F0D3D001C2D05CC8EAB9BD84D85E4834AAD7EF1674732E51AF09E5391A614A7554EC0B3D0954CFD001FACpBK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28DB1F0D3D001C2D05D283BDF7854283ECDD41A47EFC371A6DBE47A79759C6F35BA61B08CEACD09452FF09169CA133E0D777367B33C923B14725A3pDK" TargetMode="External"/><Relationship Id="rId23" Type="http://schemas.openxmlformats.org/officeDocument/2006/relationships/hyperlink" Target="consultantplus://offline/ref=0028DB1F0D3D001C2D05D283BDF7854283ECDD41A47EFC371A6DBE47A79759C6F35BA61B08CEACD09452FE06169CA133E0D777367B33C923B14725A3pDK" TargetMode="External"/><Relationship Id="rId28" Type="http://schemas.openxmlformats.org/officeDocument/2006/relationships/hyperlink" Target="consultantplus://offline/ref=0028DB1F0D3D001C2D05D283BDF7854283ECDD41AC7DFA331C61E34DAFCE55C4F454F90C0F87A0D19452FF011CC3A426F18F7837662DC83CAD45273CA8p9K" TargetMode="External"/><Relationship Id="rId36" Type="http://schemas.openxmlformats.org/officeDocument/2006/relationships/hyperlink" Target="consultantplus://offline/ref=0028DB1F0D3D001C2D05D283BDF7854283ECDD41AC7DFA331C61E34DAFCE55C4F454F90C0F87A0D19452FF011FC3A426F18F7837662DC83CAD45273CA8p9K" TargetMode="External"/><Relationship Id="rId10" Type="http://schemas.openxmlformats.org/officeDocument/2006/relationships/hyperlink" Target="consultantplus://offline/ref=0028DB1F0D3D001C2D05D283BDF7854283ECDD41AA75F932136DBE47A79759C6F35BA61B08CEACD09452FF08169CA133E0D777367B33C923B14725A3pDK" TargetMode="External"/><Relationship Id="rId19" Type="http://schemas.openxmlformats.org/officeDocument/2006/relationships/hyperlink" Target="consultantplus://offline/ref=0028DB1F0D3D001C2D05D283BDF7854283ECDD41A47EFC371A6DBE47A79759C6F35BA61B08CEACD09452FE05169CA133E0D777367B33C923B14725A3pDK" TargetMode="External"/><Relationship Id="rId31" Type="http://schemas.openxmlformats.org/officeDocument/2006/relationships/hyperlink" Target="consultantplus://offline/ref=0028DB1F0D3D001C2D05D283BDF7854283ECDD41A47EFC371A6DBE47A79759C6F35BA61B08CEACD09452F903169CA133E0D777367B33C923B14725A3pD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28DB1F0D3D001C2D05D283BDF7854283ECDD41AB74F8391E6DBE47A79759C6F35BA61B08CEACD09452FF08169CA133E0D777367B33C923B14725A3pDK" TargetMode="External"/><Relationship Id="rId14" Type="http://schemas.openxmlformats.org/officeDocument/2006/relationships/hyperlink" Target="consultantplus://offline/ref=0028DB1F0D3D001C2D05D283BDF7854283ECDD41AC7DF3351A62E34DAFCE55C4F454F90C0F87A0D19452FF0015C3A426F18F7837662DC83CAD45273CA8p9K" TargetMode="External"/><Relationship Id="rId22" Type="http://schemas.openxmlformats.org/officeDocument/2006/relationships/hyperlink" Target="consultantplus://offline/ref=0028DB1F0D3D001C2D05CC8EAB9BD84D85E58B45A879F1674732E51AF09E5391A614A7554EC0B3D0954CFD001FACpBK" TargetMode="External"/><Relationship Id="rId27" Type="http://schemas.openxmlformats.org/officeDocument/2006/relationships/hyperlink" Target="consultantplus://offline/ref=0028DB1F0D3D001C2D05D283BDF7854283ECDD41AC7DFA331C61E34DAFCE55C4F454F90C0F87A0D19452FF0014C3A426F18F7837662DC83CAD45273CA8p9K" TargetMode="External"/><Relationship Id="rId30" Type="http://schemas.openxmlformats.org/officeDocument/2006/relationships/hyperlink" Target="consultantplus://offline/ref=0028DB1F0D3D001C2D05CC8EAB9BD84D85E58B45A879F1674732E51AF09E5391A614A7554EC0B3D0954CFD001FACpBK" TargetMode="External"/><Relationship Id="rId35" Type="http://schemas.openxmlformats.org/officeDocument/2006/relationships/hyperlink" Target="consultantplus://offline/ref=0028DB1F0D3D001C2D05D283BDF7854283ECDD41A574FD31126DBE47A79759C6F35BA61B08CEACD09452FC07169CA133E0D777367B33C923B14725A3pDK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Шуршева Сория Мухамеджановна</dc:creator>
  <cp:lastModifiedBy>user</cp:lastModifiedBy>
  <cp:revision>3</cp:revision>
  <dcterms:created xsi:type="dcterms:W3CDTF">2023-01-23T12:51:00Z</dcterms:created>
  <dcterms:modified xsi:type="dcterms:W3CDTF">2023-01-23T12:55:00Z</dcterms:modified>
</cp:coreProperties>
</file>